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C425F" w14:textId="6EB48C86" w:rsidR="00F12C76" w:rsidRPr="00301C7C" w:rsidRDefault="00044897" w:rsidP="00301C7C">
      <w:pPr>
        <w:ind w:firstLine="709"/>
        <w:jc w:val="center"/>
        <w:rPr>
          <w:b/>
          <w:bCs/>
        </w:rPr>
      </w:pPr>
      <w:r w:rsidRPr="00301C7C">
        <w:rPr>
          <w:b/>
          <w:bCs/>
        </w:rPr>
        <w:t>Аматорське мистецтво</w:t>
      </w:r>
    </w:p>
    <w:p w14:paraId="6DA30373" w14:textId="21C84066" w:rsidR="00044897" w:rsidRDefault="00044897" w:rsidP="006C0B77">
      <w:pPr>
        <w:ind w:firstLine="709"/>
        <w:jc w:val="both"/>
      </w:pPr>
    </w:p>
    <w:p w14:paraId="6D13F509" w14:textId="4C8D44C0" w:rsidR="00301C7C" w:rsidRDefault="00301C7C" w:rsidP="00301C7C">
      <w:pPr>
        <w:ind w:firstLine="709"/>
        <w:jc w:val="both"/>
      </w:pPr>
      <w:r>
        <w:t>Аматорське мистецтво є важливою складовою культурного життя Волині, що об’єднує людей різного віку навколо творчості, збереження культурної спадщини т</w:t>
      </w:r>
      <w:r w:rsidR="002C309D">
        <w:t>а розвитку мистецьких традицій, с</w:t>
      </w:r>
      <w:r>
        <w:t>творює можливості для самореалізації, творчого розвитку та змістовного дозвілля мешканців територіальних громад.</w:t>
      </w:r>
    </w:p>
    <w:p w14:paraId="3C48836E" w14:textId="4A803C76" w:rsidR="00301C7C" w:rsidRDefault="00301C7C" w:rsidP="00301C7C">
      <w:pPr>
        <w:ind w:firstLine="709"/>
        <w:jc w:val="both"/>
      </w:pPr>
      <w:r>
        <w:t xml:space="preserve">Аматорська творчість охоплює широкий спектр </w:t>
      </w:r>
      <w:r w:rsidR="002C309D">
        <w:t>напрямів –</w:t>
      </w:r>
      <w:r>
        <w:t xml:space="preserve"> вокальне та хорове мистецтво, фольклор, хореографію, театральне мистецтво, інструментальну музику, </w:t>
      </w:r>
      <w:proofErr w:type="spellStart"/>
      <w:r>
        <w:t>декоративно</w:t>
      </w:r>
      <w:proofErr w:type="spellEnd"/>
      <w:r>
        <w:t>-ужиткове мистецтво та інші види народної творчості.</w:t>
      </w:r>
    </w:p>
    <w:p w14:paraId="6B05DB68" w14:textId="6A783CCE" w:rsidR="00301C7C" w:rsidRDefault="00301C7C" w:rsidP="00301C7C">
      <w:pPr>
        <w:ind w:firstLine="709"/>
        <w:jc w:val="both"/>
      </w:pPr>
      <w:r>
        <w:t>Основою аматорського руху є творчі колективи та студії, які діють при клубних закладах, будинках культури, центрах культури і дозвілля</w:t>
      </w:r>
      <w:r w:rsidR="002C309D">
        <w:t xml:space="preserve">, народних </w:t>
      </w:r>
      <w:r w:rsidR="004A483A">
        <w:t>д</w:t>
      </w:r>
      <w:r w:rsidR="002C309D">
        <w:t>омах «Просвіта», центрах культурних послуг тощо</w:t>
      </w:r>
      <w:r>
        <w:t xml:space="preserve">. </w:t>
      </w:r>
      <w:r w:rsidR="00D1507E">
        <w:t xml:space="preserve">В області налічується </w:t>
      </w:r>
      <w:r w:rsidR="00D1507E" w:rsidRPr="00D1507E">
        <w:t>2</w:t>
      </w:r>
      <w:r w:rsidR="004A483A">
        <w:t> </w:t>
      </w:r>
      <w:r w:rsidR="00D1507E" w:rsidRPr="00D1507E">
        <w:t>352</w:t>
      </w:r>
      <w:r w:rsidR="00D1507E">
        <w:t xml:space="preserve"> колективи (</w:t>
      </w:r>
      <w:r w:rsidR="00D1507E" w:rsidRPr="00D1507E">
        <w:t xml:space="preserve">учасників </w:t>
      </w:r>
      <w:r w:rsidR="00D1507E">
        <w:t>–</w:t>
      </w:r>
      <w:r w:rsidR="00D1507E" w:rsidRPr="00D1507E">
        <w:t xml:space="preserve"> 24</w:t>
      </w:r>
      <w:r w:rsidR="004A483A">
        <w:t> </w:t>
      </w:r>
      <w:r w:rsidR="00D1507E" w:rsidRPr="00D1507E">
        <w:t>916</w:t>
      </w:r>
      <w:r w:rsidR="00D1507E">
        <w:t xml:space="preserve">). </w:t>
      </w:r>
      <w:r>
        <w:t>Саме вони забезпечують безпосередню участь жителів громад у культурному житті, передають мистецький досвід від покоління до покоління та сприяють збереженню локальних традицій.</w:t>
      </w:r>
    </w:p>
    <w:p w14:paraId="7265046E" w14:textId="3812369A" w:rsidR="00301C7C" w:rsidRDefault="002C309D" w:rsidP="00301C7C">
      <w:pPr>
        <w:ind w:firstLine="709"/>
        <w:jc w:val="both"/>
      </w:pPr>
      <w:r>
        <w:t>Особливе місце у</w:t>
      </w:r>
      <w:r w:rsidR="00301C7C">
        <w:t xml:space="preserve"> </w:t>
      </w:r>
      <w:r>
        <w:t xml:space="preserve">розвитку </w:t>
      </w:r>
      <w:r w:rsidR="00301C7C">
        <w:t>аматорському мистецтві посідають народні та зразкові аматорські колективи</w:t>
      </w:r>
      <w:r>
        <w:t>,</w:t>
      </w:r>
      <w:r w:rsidR="00301C7C">
        <w:t xml:space="preserve"> їх в області </w:t>
      </w:r>
      <w:r>
        <w:t xml:space="preserve">діє </w:t>
      </w:r>
      <w:r w:rsidR="00301C7C">
        <w:t>235</w:t>
      </w:r>
      <w:r>
        <w:t>,</w:t>
      </w:r>
      <w:r w:rsidR="00301C7C">
        <w:t xml:space="preserve"> </w:t>
      </w:r>
      <w:r w:rsidR="00301C7C" w:rsidRPr="00301C7C">
        <w:t>202</w:t>
      </w:r>
      <w:r w:rsidR="00301C7C">
        <w:t xml:space="preserve"> </w:t>
      </w:r>
      <w:r>
        <w:t xml:space="preserve">з них </w:t>
      </w:r>
      <w:r w:rsidR="00243529">
        <w:t xml:space="preserve">носять </w:t>
      </w:r>
      <w:r w:rsidR="00301C7C" w:rsidRPr="00301C7C">
        <w:t xml:space="preserve">звання «народний», 33 </w:t>
      </w:r>
      <w:r w:rsidR="00243529">
        <w:t>–</w:t>
      </w:r>
      <w:r w:rsidR="00301C7C">
        <w:t xml:space="preserve"> </w:t>
      </w:r>
      <w:r w:rsidR="00301C7C" w:rsidRPr="00301C7C">
        <w:t>звання «зразковий»</w:t>
      </w:r>
      <w:r w:rsidR="00301C7C">
        <w:t xml:space="preserve">. </w:t>
      </w:r>
      <w:r w:rsidR="004A483A">
        <w:t>Ц</w:t>
      </w:r>
      <w:r w:rsidR="00301C7C">
        <w:t>е постійно діючі колективи, які демонструють високий художній рівень і виконавську майстерність, активно працюють над збереженням, розвитком та попул</w:t>
      </w:r>
      <w:r>
        <w:t xml:space="preserve">яризацією української культури, </w:t>
      </w:r>
      <w:r w:rsidR="00301C7C">
        <w:t>здійснюють навчально-виховну роботу та беруть участь у концертах, конкурсах, оглядах, фестивалях</w:t>
      </w:r>
      <w:r>
        <w:t xml:space="preserve"> тощо.</w:t>
      </w:r>
      <w:r w:rsidR="00301C7C">
        <w:t xml:space="preserve"> </w:t>
      </w:r>
    </w:p>
    <w:p w14:paraId="36896C2D" w14:textId="749B173E" w:rsidR="00301C7C" w:rsidRDefault="00301C7C" w:rsidP="00301C7C">
      <w:pPr>
        <w:ind w:firstLine="709"/>
        <w:jc w:val="both"/>
      </w:pPr>
      <w:r>
        <w:t xml:space="preserve">Аматорські колективи є не лише учасниками культурно-мистецьких подій, а й важливими осередками збереження та популяризації культурної спадщини Волині. У їхньому репертуарі та творчих </w:t>
      </w:r>
      <w:proofErr w:type="spellStart"/>
      <w:r>
        <w:t>проєктах</w:t>
      </w:r>
      <w:proofErr w:type="spellEnd"/>
      <w:r>
        <w:t xml:space="preserve"> знаходять відображення народні пісні й танці, традиційна музика, звичаї та обряди, місцеві традиції, твори українських композиторів і сучасні творчі роботи.</w:t>
      </w:r>
    </w:p>
    <w:p w14:paraId="3216C19F" w14:textId="4D31DA27" w:rsidR="00301C7C" w:rsidRDefault="00301C7C" w:rsidP="00301C7C">
      <w:pPr>
        <w:ind w:firstLine="709"/>
        <w:jc w:val="both"/>
      </w:pPr>
      <w:r>
        <w:t>Важливою складовою діяльності аматорських колективів є їхня участь у куль</w:t>
      </w:r>
      <w:r w:rsidR="002C309D">
        <w:t>турно-мистецькому житті краю.</w:t>
      </w:r>
      <w:r>
        <w:t xml:space="preserve"> Вони представляють свої громади на обласних фестивалях, конкурсах, оглядах, </w:t>
      </w:r>
      <w:r w:rsidR="002C309D">
        <w:t xml:space="preserve">акціях, концертах </w:t>
      </w:r>
      <w:r>
        <w:t xml:space="preserve">та інших </w:t>
      </w:r>
      <w:r w:rsidR="002C309D">
        <w:t xml:space="preserve">культурно-мистецьких заходах та </w:t>
      </w:r>
      <w:proofErr w:type="spellStart"/>
      <w:r w:rsidR="002C309D">
        <w:t>проєктах</w:t>
      </w:r>
      <w:proofErr w:type="spellEnd"/>
      <w:r>
        <w:t>, демонструючи творчі здобутки та мистецьке розмаїття Волині.</w:t>
      </w:r>
      <w:r w:rsidR="002C309D" w:rsidRPr="002C309D">
        <w:t xml:space="preserve"> </w:t>
      </w:r>
    </w:p>
    <w:p w14:paraId="088DA6F9" w14:textId="1A1DFAD4" w:rsidR="00301C7C" w:rsidRDefault="00301C7C" w:rsidP="00301C7C">
      <w:pPr>
        <w:ind w:firstLine="709"/>
        <w:jc w:val="both"/>
      </w:pPr>
      <w:r>
        <w:t>Сьогодні аматорське мистецтво залишається живим простором української культури, де традиція поєднується із сучасністю, а творчість окремої людини стає частиною культурного життя громади та області.</w:t>
      </w:r>
    </w:p>
    <w:p w14:paraId="2EE3C423" w14:textId="3CE1DEFE" w:rsidR="00894A3D" w:rsidRDefault="005F2488" w:rsidP="00301C7C">
      <w:pPr>
        <w:ind w:firstLine="709"/>
        <w:jc w:val="both"/>
      </w:pPr>
      <w:r w:rsidRPr="005F2488">
        <w:t xml:space="preserve">В області традиційно проводиться низка конкурсів і фестивалів, що об’єднують солістів та творчі колективи різних жанрів і напрямів </w:t>
      </w:r>
      <w:r w:rsidR="00894A3D">
        <w:t>–</w:t>
      </w:r>
      <w:r w:rsidRPr="005F2488">
        <w:t xml:space="preserve"> вокального, хорового, хореографічного, фольклорного, театрального, інструментального мистецтва та інших</w:t>
      </w:r>
      <w:r w:rsidR="00894A3D">
        <w:t xml:space="preserve">. </w:t>
      </w:r>
    </w:p>
    <w:p w14:paraId="783927DA" w14:textId="26FE07D1" w:rsidR="00243529" w:rsidRPr="00894A3D" w:rsidRDefault="00894A3D" w:rsidP="00301C7C">
      <w:pPr>
        <w:ind w:firstLine="709"/>
        <w:jc w:val="both"/>
        <w:rPr>
          <w:b/>
          <w:bCs/>
        </w:rPr>
      </w:pPr>
      <w:r w:rsidRPr="00894A3D">
        <w:rPr>
          <w:b/>
          <w:bCs/>
        </w:rPr>
        <w:t xml:space="preserve">Серед таких є </w:t>
      </w:r>
      <w:r>
        <w:rPr>
          <w:b/>
          <w:bCs/>
        </w:rPr>
        <w:t>м</w:t>
      </w:r>
      <w:r w:rsidRPr="00894A3D">
        <w:rPr>
          <w:b/>
          <w:bCs/>
        </w:rPr>
        <w:t xml:space="preserve">іжнародні та </w:t>
      </w:r>
      <w:r>
        <w:rPr>
          <w:b/>
          <w:bCs/>
        </w:rPr>
        <w:t>в</w:t>
      </w:r>
      <w:r w:rsidRPr="00894A3D">
        <w:rPr>
          <w:b/>
          <w:bCs/>
        </w:rPr>
        <w:t>сеукраїнські:</w:t>
      </w:r>
    </w:p>
    <w:p w14:paraId="4D04F594" w14:textId="0B55E6AA" w:rsidR="005F2488" w:rsidRDefault="005F2488" w:rsidP="005F2488">
      <w:pPr>
        <w:ind w:firstLine="709"/>
        <w:jc w:val="both"/>
      </w:pPr>
      <w:r>
        <w:t>– Міжнародний фестиваль українського фольклору «Берегиня»;</w:t>
      </w:r>
    </w:p>
    <w:p w14:paraId="2C8A17D9" w14:textId="77777777" w:rsidR="005F2488" w:rsidRDefault="005F2488" w:rsidP="005F2488">
      <w:pPr>
        <w:ind w:firstLine="709"/>
        <w:jc w:val="both"/>
      </w:pPr>
      <w:r>
        <w:t xml:space="preserve">– Всеукраїнський конкурс виконавців на сопілці та цимбалах «Волинська </w:t>
      </w:r>
      <w:proofErr w:type="spellStart"/>
      <w:r>
        <w:t>гуковиця</w:t>
      </w:r>
      <w:proofErr w:type="spellEnd"/>
      <w:r>
        <w:t>»;</w:t>
      </w:r>
    </w:p>
    <w:p w14:paraId="5EBF5341" w14:textId="094929B7" w:rsidR="005F2488" w:rsidRDefault="005F2488" w:rsidP="005F2488">
      <w:pPr>
        <w:ind w:firstLine="709"/>
        <w:jc w:val="both"/>
      </w:pPr>
      <w:r>
        <w:lastRenderedPageBreak/>
        <w:t>– Всеукраїнський фестиваль-конкурс народної хореографії імені Павла Вірського;</w:t>
      </w:r>
    </w:p>
    <w:p w14:paraId="09071329" w14:textId="0D993AD1" w:rsidR="005F2488" w:rsidRDefault="005F2488" w:rsidP="005F2488">
      <w:pPr>
        <w:ind w:firstLine="709"/>
        <w:jc w:val="both"/>
      </w:pPr>
      <w:r>
        <w:t>– Всеукраїнський конкурс учнівської творчості «Об’єднаймося ж, брати мої!», присвячений Шевченківським дням</w:t>
      </w:r>
      <w:r w:rsidR="004A483A">
        <w:t>;</w:t>
      </w:r>
    </w:p>
    <w:p w14:paraId="3936B595" w14:textId="027678FC" w:rsidR="005F2488" w:rsidRDefault="00894A3D" w:rsidP="005F2488">
      <w:pPr>
        <w:ind w:firstLine="709"/>
        <w:jc w:val="both"/>
      </w:pPr>
      <w:r>
        <w:t>– </w:t>
      </w:r>
      <w:r w:rsidR="005F2488">
        <w:t>Всеукраїнський фестиваль сучасної пісні та популярної музики «Червона рута»</w:t>
      </w:r>
      <w:r>
        <w:t>;</w:t>
      </w:r>
    </w:p>
    <w:p w14:paraId="46DE8E72" w14:textId="05807C4D" w:rsidR="00894A3D" w:rsidRDefault="00894A3D" w:rsidP="00894A3D">
      <w:pPr>
        <w:ind w:firstLine="709"/>
        <w:jc w:val="both"/>
      </w:pPr>
      <w:r>
        <w:t>– Всеукраїнський фестиваль авторської пісні та співаної поезії «Оберіг»;</w:t>
      </w:r>
    </w:p>
    <w:p w14:paraId="47DBEDD4" w14:textId="77777777" w:rsidR="002C309D" w:rsidRDefault="00894A3D" w:rsidP="00894A3D">
      <w:pPr>
        <w:ind w:firstLine="709"/>
        <w:jc w:val="both"/>
        <w:rPr>
          <w:iCs/>
        </w:rPr>
      </w:pPr>
      <w:r w:rsidRPr="002C309D">
        <w:rPr>
          <w:iCs/>
        </w:rPr>
        <w:t>– Всеукраїнський конкурс хорового ми</w:t>
      </w:r>
      <w:r w:rsidR="002C309D">
        <w:rPr>
          <w:iCs/>
        </w:rPr>
        <w:t xml:space="preserve">стецтва імені Лесі Українки. </w:t>
      </w:r>
    </w:p>
    <w:p w14:paraId="2D2D507E" w14:textId="5B3FB827" w:rsidR="00894A3D" w:rsidRPr="002C309D" w:rsidRDefault="00894A3D" w:rsidP="002C309D">
      <w:pPr>
        <w:jc w:val="both"/>
        <w:rPr>
          <w:iCs/>
        </w:rPr>
      </w:pPr>
      <w:r w:rsidRPr="00894A3D">
        <w:rPr>
          <w:b/>
          <w:bCs/>
        </w:rPr>
        <w:t>Обласні конкурси та фестивалі:</w:t>
      </w:r>
    </w:p>
    <w:p w14:paraId="16623759" w14:textId="4A722018" w:rsidR="005F2488" w:rsidRDefault="005F2488" w:rsidP="005F2488">
      <w:pPr>
        <w:ind w:firstLine="709"/>
        <w:jc w:val="both"/>
      </w:pPr>
      <w:r>
        <w:t>– Обласне різдвяне святково-обрядове дійство «Три празники в гості»</w:t>
      </w:r>
      <w:r w:rsidR="004A483A">
        <w:t>;</w:t>
      </w:r>
    </w:p>
    <w:p w14:paraId="6E6D595A" w14:textId="7570F30F" w:rsidR="005F2488" w:rsidRDefault="005F2488" w:rsidP="005F2488">
      <w:pPr>
        <w:ind w:firstLine="709"/>
        <w:jc w:val="both"/>
      </w:pPr>
      <w:r>
        <w:t>– Обласні огляд-конкурс народно-інструментальної музики «Калинова сопілка» та конкурс читців «Мій любий краю»</w:t>
      </w:r>
      <w:r w:rsidR="004A483A">
        <w:t>,</w:t>
      </w:r>
      <w:r>
        <w:t xml:space="preserve"> присвячені річницям від дня народження Лесі Українки;</w:t>
      </w:r>
    </w:p>
    <w:p w14:paraId="6ED7F391" w14:textId="65737285" w:rsidR="005F2488" w:rsidRDefault="005F2488" w:rsidP="005F2488">
      <w:pPr>
        <w:ind w:firstLine="709"/>
        <w:jc w:val="both"/>
      </w:pPr>
      <w:r>
        <w:t>– Обласне мистецьке свято «Мамина колискова»;</w:t>
      </w:r>
    </w:p>
    <w:p w14:paraId="07449A9B" w14:textId="4F573234" w:rsidR="005F2488" w:rsidRDefault="005F2488" w:rsidP="005F2488">
      <w:pPr>
        <w:ind w:firstLine="709"/>
        <w:jc w:val="both"/>
      </w:pPr>
      <w:r>
        <w:t>– Свято хореографії «Танцює Волинь»;</w:t>
      </w:r>
    </w:p>
    <w:p w14:paraId="6DEBD5D1" w14:textId="01791F32" w:rsidR="005F2488" w:rsidRDefault="005F2488" w:rsidP="005F2488">
      <w:pPr>
        <w:ind w:firstLine="709"/>
        <w:jc w:val="both"/>
      </w:pPr>
      <w:r>
        <w:t>– Обласний фестиваль-конкурс народного танцю та духової музики</w:t>
      </w:r>
      <w:r w:rsidR="00A565D3">
        <w:t xml:space="preserve"> (в рамках якого обласний конкурс хореографічних колективів імені Іллі </w:t>
      </w:r>
      <w:proofErr w:type="spellStart"/>
      <w:r w:rsidR="00A565D3">
        <w:t>Богданця</w:t>
      </w:r>
      <w:proofErr w:type="spellEnd"/>
      <w:r w:rsidR="00A565D3">
        <w:t xml:space="preserve"> та обласний конкурс духових оркестрів)</w:t>
      </w:r>
      <w:r>
        <w:t>;</w:t>
      </w:r>
    </w:p>
    <w:p w14:paraId="61A0A34E" w14:textId="5CEA771B" w:rsidR="005F2488" w:rsidRDefault="00894A3D" w:rsidP="005F2488">
      <w:pPr>
        <w:ind w:firstLine="709"/>
        <w:jc w:val="both"/>
      </w:pPr>
      <w:r>
        <w:t>– </w:t>
      </w:r>
      <w:r w:rsidR="005F2488">
        <w:t xml:space="preserve">Обласний фестиваль «Ти не згасла, зоре ясна» імені заслуженого артиста України Олександра </w:t>
      </w:r>
      <w:proofErr w:type="spellStart"/>
      <w:r w:rsidR="005F2488">
        <w:t>Самохваленка</w:t>
      </w:r>
      <w:proofErr w:type="spellEnd"/>
      <w:r>
        <w:t>;</w:t>
      </w:r>
    </w:p>
    <w:p w14:paraId="6AA5D76D" w14:textId="680C6016" w:rsidR="005F2488" w:rsidRDefault="00894A3D" w:rsidP="005F2488">
      <w:pPr>
        <w:ind w:firstLine="709"/>
        <w:jc w:val="both"/>
      </w:pPr>
      <w:r>
        <w:t>– </w:t>
      </w:r>
      <w:r w:rsidR="005F2488">
        <w:t xml:space="preserve">Обласний конкурс солістів-вокалістів та ансамблів малих форм імені Віталія </w:t>
      </w:r>
      <w:proofErr w:type="spellStart"/>
      <w:r w:rsidR="005F2488">
        <w:t>Бобицького</w:t>
      </w:r>
      <w:proofErr w:type="spellEnd"/>
      <w:r>
        <w:t>;</w:t>
      </w:r>
    </w:p>
    <w:p w14:paraId="4D0403EB" w14:textId="1EAE70E5" w:rsidR="005F2488" w:rsidRDefault="00894A3D" w:rsidP="005F2488">
      <w:pPr>
        <w:ind w:firstLine="709"/>
        <w:jc w:val="both"/>
      </w:pPr>
      <w:r>
        <w:t>– </w:t>
      </w:r>
      <w:r w:rsidR="005F2488">
        <w:t>Обласний фестиваль повстанської пісні «Вовчак – Волинська Січ»</w:t>
      </w:r>
      <w:r w:rsidR="00A565D3">
        <w:t>;</w:t>
      </w:r>
    </w:p>
    <w:p w14:paraId="2E173600" w14:textId="09298023" w:rsidR="005F2488" w:rsidRDefault="00894A3D" w:rsidP="005F2488">
      <w:pPr>
        <w:ind w:firstLine="709"/>
        <w:jc w:val="both"/>
      </w:pPr>
      <w:r>
        <w:t>– </w:t>
      </w:r>
      <w:r w:rsidR="005F2488">
        <w:t>Обласний фестиваль повстанської та стрілецької пісні «За волю України» с. Новий Загорів</w:t>
      </w:r>
      <w:r w:rsidR="004A483A">
        <w:t>;</w:t>
      </w:r>
    </w:p>
    <w:p w14:paraId="749A217F" w14:textId="094CDE64" w:rsidR="00894A3D" w:rsidRDefault="00894A3D" w:rsidP="00894A3D">
      <w:pPr>
        <w:ind w:firstLine="709"/>
        <w:jc w:val="both"/>
      </w:pPr>
      <w:r>
        <w:t>– Обласний конкурс писанки «Великоднє диво»;</w:t>
      </w:r>
    </w:p>
    <w:p w14:paraId="6BD87F06" w14:textId="27E95EA0" w:rsidR="005F2488" w:rsidRDefault="00894A3D" w:rsidP="005F2488">
      <w:pPr>
        <w:ind w:firstLine="709"/>
        <w:jc w:val="both"/>
      </w:pPr>
      <w:r>
        <w:t>– </w:t>
      </w:r>
      <w:r w:rsidR="005F2488">
        <w:t>Обласний конкурс</w:t>
      </w:r>
      <w:r>
        <w:t xml:space="preserve"> творчих робіт </w:t>
      </w:r>
      <w:r w:rsidR="005F2488">
        <w:t>«Йде до діток Миколай»</w:t>
      </w:r>
      <w:r>
        <w:t>;</w:t>
      </w:r>
    </w:p>
    <w:p w14:paraId="704EE85E" w14:textId="601F3D02" w:rsidR="00894A3D" w:rsidRDefault="00894A3D" w:rsidP="005F2488">
      <w:pPr>
        <w:ind w:firstLine="709"/>
        <w:jc w:val="both"/>
        <w:rPr>
          <w:szCs w:val="28"/>
        </w:rPr>
      </w:pPr>
      <w:r>
        <w:t>– </w:t>
      </w:r>
      <w:r>
        <w:rPr>
          <w:szCs w:val="28"/>
        </w:rPr>
        <w:t xml:space="preserve">Обласний конкурс </w:t>
      </w:r>
      <w:proofErr w:type="spellStart"/>
      <w:r>
        <w:rPr>
          <w:szCs w:val="28"/>
        </w:rPr>
        <w:t>звичаєво</w:t>
      </w:r>
      <w:proofErr w:type="spellEnd"/>
      <w:r>
        <w:rPr>
          <w:szCs w:val="28"/>
        </w:rPr>
        <w:t xml:space="preserve">-традиційної атрибутики </w:t>
      </w:r>
      <w:proofErr w:type="spellStart"/>
      <w:r>
        <w:rPr>
          <w:szCs w:val="28"/>
        </w:rPr>
        <w:t>різдвяно</w:t>
      </w:r>
      <w:proofErr w:type="spellEnd"/>
      <w:r>
        <w:rPr>
          <w:szCs w:val="28"/>
        </w:rPr>
        <w:t>-новорічних свят «Волинська різдвяна містерія»</w:t>
      </w:r>
      <w:r w:rsidR="004A483A">
        <w:rPr>
          <w:szCs w:val="28"/>
        </w:rPr>
        <w:t xml:space="preserve">. </w:t>
      </w:r>
    </w:p>
    <w:p w14:paraId="3D4B633E" w14:textId="77777777" w:rsidR="00301C7C" w:rsidRDefault="00301C7C" w:rsidP="00301C7C">
      <w:pPr>
        <w:ind w:firstLine="709"/>
        <w:jc w:val="both"/>
      </w:pPr>
    </w:p>
    <w:p w14:paraId="1A79D206" w14:textId="7A775926" w:rsidR="00301C7C" w:rsidRDefault="001A1CBC" w:rsidP="001A1CBC">
      <w:pPr>
        <w:ind w:firstLine="709"/>
        <w:jc w:val="center"/>
      </w:pPr>
      <w:r>
        <w:t>__________________________________</w:t>
      </w:r>
    </w:p>
    <w:sectPr w:rsidR="00301C7C" w:rsidSect="00491D81">
      <w:headerReference w:type="default" r:id="rId6"/>
      <w:pgSz w:w="11906" w:h="16838" w:code="9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3FB41" w14:textId="77777777" w:rsidR="00157FE6" w:rsidRDefault="00157FE6" w:rsidP="00491D81">
      <w:r>
        <w:separator/>
      </w:r>
    </w:p>
  </w:endnote>
  <w:endnote w:type="continuationSeparator" w:id="0">
    <w:p w14:paraId="728C5DE0" w14:textId="77777777" w:rsidR="00157FE6" w:rsidRDefault="00157FE6" w:rsidP="0049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D844B" w14:textId="77777777" w:rsidR="00157FE6" w:rsidRDefault="00157FE6" w:rsidP="00491D81">
      <w:r>
        <w:separator/>
      </w:r>
    </w:p>
  </w:footnote>
  <w:footnote w:type="continuationSeparator" w:id="0">
    <w:p w14:paraId="72906446" w14:textId="77777777" w:rsidR="00157FE6" w:rsidRDefault="00157FE6" w:rsidP="00491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551903"/>
      <w:docPartObj>
        <w:docPartGallery w:val="Page Numbers (Top of Page)"/>
        <w:docPartUnique/>
      </w:docPartObj>
    </w:sdtPr>
    <w:sdtContent>
      <w:p w14:paraId="4884177E" w14:textId="49B3CFFB" w:rsidR="00491D81" w:rsidRDefault="00491D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55198C" w14:textId="77777777" w:rsidR="00491D81" w:rsidRDefault="00491D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4897"/>
    <w:rsid w:val="00044897"/>
    <w:rsid w:val="00157FE6"/>
    <w:rsid w:val="001A1CBC"/>
    <w:rsid w:val="00243529"/>
    <w:rsid w:val="002C309D"/>
    <w:rsid w:val="00301C7C"/>
    <w:rsid w:val="00491D81"/>
    <w:rsid w:val="004A483A"/>
    <w:rsid w:val="005F2488"/>
    <w:rsid w:val="006C0B77"/>
    <w:rsid w:val="008242FF"/>
    <w:rsid w:val="00870751"/>
    <w:rsid w:val="00894A3D"/>
    <w:rsid w:val="00922C48"/>
    <w:rsid w:val="00A565D3"/>
    <w:rsid w:val="00B915B7"/>
    <w:rsid w:val="00D1507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0564E4"/>
  <w15:docId w15:val="{CD389FAE-2431-4FC7-A03B-2B489728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D8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491D81"/>
    <w:rPr>
      <w:rFonts w:ascii="Times New Roman" w:hAnsi="Times New Roman"/>
      <w:sz w:val="28"/>
      <w:lang w:val="uk-UA"/>
    </w:rPr>
  </w:style>
  <w:style w:type="paragraph" w:styleId="a5">
    <w:name w:val="footer"/>
    <w:basedOn w:val="a"/>
    <w:link w:val="a6"/>
    <w:uiPriority w:val="99"/>
    <w:unhideWhenUsed/>
    <w:rsid w:val="00491D8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491D81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2707</Words>
  <Characters>1543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LenaOk</dc:creator>
  <cp:keywords/>
  <dc:description/>
  <cp:lastModifiedBy>Admin</cp:lastModifiedBy>
  <cp:revision>8</cp:revision>
  <dcterms:created xsi:type="dcterms:W3CDTF">2026-09-17T07:40:00Z</dcterms:created>
  <dcterms:modified xsi:type="dcterms:W3CDTF">2026-10-01T10:43:00Z</dcterms:modified>
</cp:coreProperties>
</file>