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щодо показників результативності реалізації у 2025 році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Національної стратегії із створення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в Україні на період до 2030 року</w:t>
      </w:r>
    </w:p>
    <w:p w:rsidR="003E4ABC" w:rsidRDefault="00F53F7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Волинська область</w:t>
      </w: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ABC" w:rsidRDefault="003E4ABC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a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561"/>
        <w:gridCol w:w="1403"/>
        <w:gridCol w:w="1687"/>
        <w:gridCol w:w="3119"/>
        <w:gridCol w:w="1413"/>
        <w:gridCol w:w="1421"/>
        <w:gridCol w:w="2850"/>
      </w:tblGrid>
      <w:tr w:rsidR="00711F1A" w:rsidTr="003279DF">
        <w:trPr>
          <w:trHeight w:val="1104"/>
          <w:jc w:val="center"/>
        </w:trPr>
        <w:tc>
          <w:tcPr>
            <w:tcW w:w="256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Найменування показника</w:t>
            </w:r>
          </w:p>
        </w:tc>
        <w:tc>
          <w:tcPr>
            <w:tcW w:w="140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Одиниця вимірювання</w:t>
            </w:r>
          </w:p>
        </w:tc>
        <w:tc>
          <w:tcPr>
            <w:tcW w:w="1687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Джерела даних</w:t>
            </w:r>
          </w:p>
        </w:tc>
        <w:tc>
          <w:tcPr>
            <w:tcW w:w="3119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Методологія розрахунку</w:t>
            </w:r>
          </w:p>
        </w:tc>
        <w:tc>
          <w:tcPr>
            <w:tcW w:w="1413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Значення показника</w:t>
            </w:r>
          </w:p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2025 рік Волинська область</w:t>
            </w:r>
          </w:p>
        </w:tc>
        <w:tc>
          <w:tcPr>
            <w:tcW w:w="1421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Показники відповідно до Національної стратегії </w:t>
            </w:r>
          </w:p>
        </w:tc>
        <w:tc>
          <w:tcPr>
            <w:tcW w:w="2850" w:type="dxa"/>
          </w:tcPr>
          <w:p w:rsidR="00711F1A" w:rsidRDefault="00711F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Посилання на публікацію </w:t>
            </w:r>
          </w:p>
        </w:tc>
      </w:tr>
      <w:tr w:rsidR="003279DF" w:rsidTr="003279DF">
        <w:trPr>
          <w:trHeight w:val="301"/>
          <w:jc w:val="center"/>
        </w:trPr>
        <w:tc>
          <w:tcPr>
            <w:tcW w:w="2561" w:type="dxa"/>
          </w:tcPr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122. Кількість суб’єктів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господарювання, які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отримали підтримку в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рамках місцевих програм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провадження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підприємницької діяльності</w:t>
            </w:r>
          </w:p>
        </w:tc>
        <w:tc>
          <w:tcPr>
            <w:tcW w:w="1403" w:type="dxa"/>
          </w:tcPr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одиниць</w:t>
            </w:r>
          </w:p>
        </w:tc>
        <w:tc>
          <w:tcPr>
            <w:tcW w:w="1687" w:type="dxa"/>
          </w:tcPr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моніторинг</w:t>
            </w:r>
          </w:p>
        </w:tc>
        <w:tc>
          <w:tcPr>
            <w:tcW w:w="3119" w:type="dxa"/>
          </w:tcPr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подається цифра, що відображає кількість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суб'єктів господарювання, які отримали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підтримку в рамках місцевих програм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провадження підприємницької діяльності,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включаючи програми як обласні так і</w:t>
            </w:r>
          </w:p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територіальних громад</w:t>
            </w:r>
          </w:p>
        </w:tc>
        <w:tc>
          <w:tcPr>
            <w:tcW w:w="1413" w:type="dxa"/>
          </w:tcPr>
          <w:p w:rsidR="003279DF" w:rsidRDefault="00E04437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1421" w:type="dxa"/>
          </w:tcPr>
          <w:p w:rsidR="003279DF" w:rsidRDefault="003279DF" w:rsidP="00703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2850" w:type="dxa"/>
          </w:tcPr>
          <w:p w:rsidR="003279DF" w:rsidRDefault="00F87062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3279DF" w:rsidRPr="00634726">
                <w:rPr>
                  <w:rStyle w:val="a9"/>
                  <w:rFonts w:ascii="Times New Roman" w:hAnsi="Times New Roman" w:cs="Times New Roman"/>
                </w:rPr>
                <w:t>https://www.lutskrada.gov.ua/documents/17391816943577367-pro-chastkove-vidshkoduvannya-vitrat-prat-vrmk-na-likvidatsiyu-naslidkiv-zbroynoi-agresii-rosiyskoi-federatsii-z-fondu-pidtrimki-pidpriemnitstva-lutskoi-miskoi-teritorialnoi-gromadi</w:t>
              </w:r>
            </w:hyperlink>
          </w:p>
          <w:p w:rsidR="003279DF" w:rsidRDefault="003279DF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79DF" w:rsidRDefault="00F87062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3279DF" w:rsidRPr="00634726">
                <w:rPr>
                  <w:rStyle w:val="a9"/>
                  <w:rFonts w:ascii="Times New Roman" w:hAnsi="Times New Roman" w:cs="Times New Roman"/>
                </w:rPr>
                <w:t>https://www.lutskrada.gov.ua/documents/17653500193815952-pro-chastkove-vidshkoduvannya-vitrat-subektam-gospodaryuvannya-na-likvidatsiyu-naslidkiv-zbroynoi-agresii-rosiyskoi-federatsii-z-fondu-pidtrimki-</w:t>
              </w:r>
              <w:r w:rsidR="003279DF" w:rsidRPr="00634726">
                <w:rPr>
                  <w:rStyle w:val="a9"/>
                  <w:rFonts w:ascii="Times New Roman" w:hAnsi="Times New Roman" w:cs="Times New Roman"/>
                </w:rPr>
                <w:lastRenderedPageBreak/>
                <w:t>pidpriemnitstva-lutskoi-miskoi-teritorialnoi-gromadi</w:t>
              </w:r>
            </w:hyperlink>
          </w:p>
          <w:p w:rsidR="003279DF" w:rsidRDefault="003279DF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79DF" w:rsidRDefault="003279DF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279DF" w:rsidRDefault="00F87062" w:rsidP="003279DF">
            <w:pPr>
              <w:spacing w:after="0" w:line="240" w:lineRule="auto"/>
              <w:rPr>
                <w:rStyle w:val="a9"/>
                <w:rFonts w:ascii="Times New Roman" w:hAnsi="Times New Roman" w:cs="Times New Roman"/>
              </w:rPr>
            </w:pPr>
            <w:hyperlink r:id="rId9" w:history="1">
              <w:r w:rsidR="003279DF" w:rsidRPr="00634726">
                <w:rPr>
                  <w:rStyle w:val="a9"/>
                  <w:rFonts w:ascii="Times New Roman" w:hAnsi="Times New Roman" w:cs="Times New Roman"/>
                </w:rPr>
                <w:t>https://www.lutskrada.gov.ua/documents/17522172293704097-pro-nadannya-bezpovorotnoi-finansovoi-dopomogi-subektam-gospodaryuvannya-na-dofinansuvannya-realizatsii-grantiv-z-fondu-pidtrimki-pidpriemnitstva-lutskoi-miskoi-teritorialnoi-gromadi</w:t>
              </w:r>
            </w:hyperlink>
          </w:p>
          <w:p w:rsidR="003279DF" w:rsidRDefault="003279DF" w:rsidP="003279DF">
            <w:pPr>
              <w:spacing w:after="0" w:line="240" w:lineRule="auto"/>
              <w:rPr>
                <w:rStyle w:val="a9"/>
                <w:rFonts w:ascii="Times New Roman" w:hAnsi="Times New Roman" w:cs="Times New Roman"/>
              </w:rPr>
            </w:pPr>
          </w:p>
          <w:p w:rsidR="003279DF" w:rsidRDefault="00F87062" w:rsidP="003279DF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3279DF" w:rsidRPr="00634726">
                <w:rPr>
                  <w:rStyle w:val="a9"/>
                  <w:rFonts w:ascii="Times New Roman" w:hAnsi="Times New Roman" w:cs="Times New Roman"/>
                </w:rPr>
                <w:t>https://www.lutskrada.gov.ua/documents/17651808173815471-pro-nadannya-bezpovorotnoi-finansovoi-dopomogi-subektam-gospodaryuvannya-na-dofinansuvannya-realizatsii-grantiv-z-fondu-pidtrimki-pidpriemnitstva-lutskoi-miskoi-teritorialnoi-gromadi</w:t>
              </w:r>
            </w:hyperlink>
          </w:p>
          <w:p w:rsidR="003279DF" w:rsidRDefault="00F87062" w:rsidP="00327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1" w:history="1">
              <w:r w:rsidR="00E04437" w:rsidRPr="006232B3">
                <w:rPr>
                  <w:rStyle w:val="a9"/>
                  <w:rFonts w:ascii="Times New Roman" w:hAnsi="Times New Roman" w:cs="Times New Roman"/>
                  <w:sz w:val="23"/>
                  <w:szCs w:val="23"/>
                </w:rPr>
                <w:t>https://agrovolyn.gov.ua/article/vykonannya-program-za-2025-rik</w:t>
              </w:r>
            </w:hyperlink>
          </w:p>
          <w:p w:rsidR="00E04437" w:rsidRDefault="00E04437" w:rsidP="00327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:rsidR="00A55819" w:rsidRDefault="00F87062" w:rsidP="003279DF">
            <w:pPr>
              <w:spacing w:after="0" w:line="240" w:lineRule="auto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12" w:anchor="dopomoga_sylam_oborony_ukrayiny_2" w:history="1">
              <w:r w:rsidR="00A55819" w:rsidRPr="00900451">
                <w:rPr>
                  <w:rStyle w:val="a9"/>
                  <w:rFonts w:ascii="Times New Roman" w:hAnsi="Times New Roman" w:cs="Times New Roman"/>
                  <w:b/>
                  <w:color w:val="auto"/>
                </w:rPr>
                <w:t>https://reports.lutskrada.gov.ua/report/2025/detail#dopomoga_sylam_oborony_ukrayiny_2</w:t>
              </w:r>
            </w:hyperlink>
          </w:p>
          <w:p w:rsidR="00A55819" w:rsidRDefault="00A55819" w:rsidP="00327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3E4ABC" w:rsidRDefault="003E4ABC" w:rsidP="00CB7CD0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3E4ABC">
      <w:headerReference w:type="default" r:id="rId13"/>
      <w:pgSz w:w="16838" w:h="11906" w:orient="landscape"/>
      <w:pgMar w:top="568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62" w:rsidRDefault="00F87062">
      <w:pPr>
        <w:spacing w:line="240" w:lineRule="auto"/>
      </w:pPr>
      <w:r>
        <w:separator/>
      </w:r>
    </w:p>
  </w:endnote>
  <w:endnote w:type="continuationSeparator" w:id="0">
    <w:p w:rsidR="00F87062" w:rsidRDefault="00F87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62" w:rsidRDefault="00F87062">
      <w:pPr>
        <w:spacing w:after="0"/>
      </w:pPr>
      <w:r>
        <w:separator/>
      </w:r>
    </w:p>
  </w:footnote>
  <w:footnote w:type="continuationSeparator" w:id="0">
    <w:p w:rsidR="00F87062" w:rsidRDefault="00F870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922641"/>
      <w:docPartObj>
        <w:docPartGallery w:val="AutoText"/>
      </w:docPartObj>
    </w:sdtPr>
    <w:sdtEndPr/>
    <w:sdtContent>
      <w:p w:rsidR="003E4ABC" w:rsidRDefault="00F53F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CD0">
          <w:rPr>
            <w:noProof/>
          </w:rPr>
          <w:t>2</w:t>
        </w:r>
        <w:r>
          <w:fldChar w:fldCharType="end"/>
        </w:r>
      </w:p>
    </w:sdtContent>
  </w:sdt>
  <w:p w:rsidR="003E4ABC" w:rsidRDefault="003E4A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C"/>
    <w:rsid w:val="000016D6"/>
    <w:rsid w:val="00006ECA"/>
    <w:rsid w:val="0001693D"/>
    <w:rsid w:val="00034071"/>
    <w:rsid w:val="000660B2"/>
    <w:rsid w:val="00086BF7"/>
    <w:rsid w:val="000B5135"/>
    <w:rsid w:val="000D02D5"/>
    <w:rsid w:val="000D06B0"/>
    <w:rsid w:val="000E3C9F"/>
    <w:rsid w:val="000E450E"/>
    <w:rsid w:val="001030C3"/>
    <w:rsid w:val="00123DA1"/>
    <w:rsid w:val="0015632B"/>
    <w:rsid w:val="00185A5E"/>
    <w:rsid w:val="00196997"/>
    <w:rsid w:val="001A5DF9"/>
    <w:rsid w:val="001D167D"/>
    <w:rsid w:val="001D2E98"/>
    <w:rsid w:val="001D395E"/>
    <w:rsid w:val="001F021F"/>
    <w:rsid w:val="0021431E"/>
    <w:rsid w:val="002317DF"/>
    <w:rsid w:val="00232347"/>
    <w:rsid w:val="00235CFD"/>
    <w:rsid w:val="0023669C"/>
    <w:rsid w:val="00290EC7"/>
    <w:rsid w:val="002A679A"/>
    <w:rsid w:val="002B151A"/>
    <w:rsid w:val="002B5664"/>
    <w:rsid w:val="00307A75"/>
    <w:rsid w:val="003279DF"/>
    <w:rsid w:val="00331AE2"/>
    <w:rsid w:val="003B49EB"/>
    <w:rsid w:val="003D1CCF"/>
    <w:rsid w:val="003E4ABC"/>
    <w:rsid w:val="003F64EB"/>
    <w:rsid w:val="0040269F"/>
    <w:rsid w:val="00414C52"/>
    <w:rsid w:val="004225FC"/>
    <w:rsid w:val="0042658A"/>
    <w:rsid w:val="00426ECA"/>
    <w:rsid w:val="00434DAB"/>
    <w:rsid w:val="00445EC9"/>
    <w:rsid w:val="00471AD3"/>
    <w:rsid w:val="004747AD"/>
    <w:rsid w:val="00482B8A"/>
    <w:rsid w:val="004940F1"/>
    <w:rsid w:val="004B0C56"/>
    <w:rsid w:val="004B7309"/>
    <w:rsid w:val="004C2E22"/>
    <w:rsid w:val="004C4164"/>
    <w:rsid w:val="004C6C0F"/>
    <w:rsid w:val="00504FE7"/>
    <w:rsid w:val="00510E4A"/>
    <w:rsid w:val="005256F9"/>
    <w:rsid w:val="005624BE"/>
    <w:rsid w:val="00564FD6"/>
    <w:rsid w:val="005A25F3"/>
    <w:rsid w:val="005C3D82"/>
    <w:rsid w:val="005D5561"/>
    <w:rsid w:val="00611AA9"/>
    <w:rsid w:val="00627A75"/>
    <w:rsid w:val="00636B99"/>
    <w:rsid w:val="0065012D"/>
    <w:rsid w:val="006544FC"/>
    <w:rsid w:val="00664754"/>
    <w:rsid w:val="00664CA6"/>
    <w:rsid w:val="006977CE"/>
    <w:rsid w:val="006A534B"/>
    <w:rsid w:val="00710B2A"/>
    <w:rsid w:val="00711F1A"/>
    <w:rsid w:val="0071417B"/>
    <w:rsid w:val="00721397"/>
    <w:rsid w:val="007309AA"/>
    <w:rsid w:val="0075421C"/>
    <w:rsid w:val="00786832"/>
    <w:rsid w:val="007A0680"/>
    <w:rsid w:val="007A1541"/>
    <w:rsid w:val="007A4C13"/>
    <w:rsid w:val="007D0F22"/>
    <w:rsid w:val="007D42D7"/>
    <w:rsid w:val="007D79E2"/>
    <w:rsid w:val="007E0139"/>
    <w:rsid w:val="007F54DF"/>
    <w:rsid w:val="008118E8"/>
    <w:rsid w:val="00811C13"/>
    <w:rsid w:val="008234AD"/>
    <w:rsid w:val="00834461"/>
    <w:rsid w:val="00834AC7"/>
    <w:rsid w:val="00836522"/>
    <w:rsid w:val="0085200E"/>
    <w:rsid w:val="0085576B"/>
    <w:rsid w:val="00867E8D"/>
    <w:rsid w:val="008B284E"/>
    <w:rsid w:val="008B4CB0"/>
    <w:rsid w:val="008B538F"/>
    <w:rsid w:val="008C35A4"/>
    <w:rsid w:val="00910968"/>
    <w:rsid w:val="00912A98"/>
    <w:rsid w:val="00915D9F"/>
    <w:rsid w:val="00922CBE"/>
    <w:rsid w:val="00970C0F"/>
    <w:rsid w:val="0097259C"/>
    <w:rsid w:val="00975F52"/>
    <w:rsid w:val="00985DA2"/>
    <w:rsid w:val="0099214F"/>
    <w:rsid w:val="009B1975"/>
    <w:rsid w:val="009C1171"/>
    <w:rsid w:val="009D0CAD"/>
    <w:rsid w:val="009D31A6"/>
    <w:rsid w:val="00A26C61"/>
    <w:rsid w:val="00A44EFD"/>
    <w:rsid w:val="00A55819"/>
    <w:rsid w:val="00A87417"/>
    <w:rsid w:val="00A921D0"/>
    <w:rsid w:val="00A97C30"/>
    <w:rsid w:val="00AA156D"/>
    <w:rsid w:val="00AA4560"/>
    <w:rsid w:val="00AA74E0"/>
    <w:rsid w:val="00AB4EC2"/>
    <w:rsid w:val="00AE7F85"/>
    <w:rsid w:val="00B00885"/>
    <w:rsid w:val="00B26F64"/>
    <w:rsid w:val="00B305D3"/>
    <w:rsid w:val="00B474E1"/>
    <w:rsid w:val="00B50E10"/>
    <w:rsid w:val="00B80790"/>
    <w:rsid w:val="00B83951"/>
    <w:rsid w:val="00B961C3"/>
    <w:rsid w:val="00BB074B"/>
    <w:rsid w:val="00BE2202"/>
    <w:rsid w:val="00BF1F4B"/>
    <w:rsid w:val="00C10D19"/>
    <w:rsid w:val="00C2349D"/>
    <w:rsid w:val="00C50565"/>
    <w:rsid w:val="00C52ADA"/>
    <w:rsid w:val="00C558FA"/>
    <w:rsid w:val="00C64238"/>
    <w:rsid w:val="00C66DC3"/>
    <w:rsid w:val="00C7584E"/>
    <w:rsid w:val="00C84514"/>
    <w:rsid w:val="00CA2B36"/>
    <w:rsid w:val="00CA4CD4"/>
    <w:rsid w:val="00CB7CD0"/>
    <w:rsid w:val="00CF2920"/>
    <w:rsid w:val="00CF4F1C"/>
    <w:rsid w:val="00D61866"/>
    <w:rsid w:val="00D76123"/>
    <w:rsid w:val="00DA096E"/>
    <w:rsid w:val="00DC6AA3"/>
    <w:rsid w:val="00DC703D"/>
    <w:rsid w:val="00DD0628"/>
    <w:rsid w:val="00DE56C0"/>
    <w:rsid w:val="00DF122B"/>
    <w:rsid w:val="00DF305E"/>
    <w:rsid w:val="00DF4D2E"/>
    <w:rsid w:val="00E006BA"/>
    <w:rsid w:val="00E04437"/>
    <w:rsid w:val="00E5129F"/>
    <w:rsid w:val="00E52C6F"/>
    <w:rsid w:val="00E56B2E"/>
    <w:rsid w:val="00E57478"/>
    <w:rsid w:val="00E713EB"/>
    <w:rsid w:val="00EA75E7"/>
    <w:rsid w:val="00EE614A"/>
    <w:rsid w:val="00EE680E"/>
    <w:rsid w:val="00F31B0A"/>
    <w:rsid w:val="00F33EC7"/>
    <w:rsid w:val="00F37781"/>
    <w:rsid w:val="00F43F93"/>
    <w:rsid w:val="00F53F7B"/>
    <w:rsid w:val="00F63F5D"/>
    <w:rsid w:val="00F74F53"/>
    <w:rsid w:val="00F76515"/>
    <w:rsid w:val="00F87062"/>
    <w:rsid w:val="00F937D0"/>
    <w:rsid w:val="00F94D17"/>
    <w:rsid w:val="00FB7AAE"/>
    <w:rsid w:val="00FC2053"/>
    <w:rsid w:val="00FC3200"/>
    <w:rsid w:val="00FC5DA0"/>
    <w:rsid w:val="00FD710C"/>
    <w:rsid w:val="00FE0EDC"/>
    <w:rsid w:val="14882261"/>
    <w:rsid w:val="31A62BFB"/>
    <w:rsid w:val="509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1400"/>
  <w15:docId w15:val="{AADD6313-2A51-4742-B961-76F624A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b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ocuments/17653500193815952-pro-chastkove-vidshkoduvannya-vitrat-subektam-gospodaryuvannya-na-likvidatsiyu-naslidkiv-zbroynoi-agresii-rosiyskoi-federatsii-z-fondu-pidtrimki-pidpriemnitstva-lutskoi-miskoi-teritorialnoi-gromad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ocuments/17391816943577367-pro-chastkove-vidshkoduvannya-vitrat-prat-vrmk-na-likvidatsiyu-naslidkiv-zbroynoi-agresii-rosiyskoi-federatsii-z-fondu-pidtrimki-pidpriemnitstva-lutskoi-miskoi-teritorialnoi-gromadi" TargetMode="External"/><Relationship Id="rId12" Type="http://schemas.openxmlformats.org/officeDocument/2006/relationships/hyperlink" Target="https://reports.lutskrada.gov.ua/report/2025/det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grovolyn.gov.ua/article/vykonannya-program-za-2025-ri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utskrada.gov.ua/documents/17651808173815471-pro-nadannya-bezpovorotnoi-finansovoi-dopomogi-subektam-gospodaryuvannya-na-dofinansuvannya-realizatsii-grantiv-z-fondu-pidtrimki-pidpriemnitstva-lutskoi-miskoi-teritorialnoi-groma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ocuments/17522172293704097-pro-nadannya-bezpovorotnoi-finansovoi-dopomogi-subektam-gospodaryuvannya-na-dofinansuvannya-realizatsii-grantiv-z-fondu-pidtrimki-pidpriemnitstva-lutskoi-miskoi-teritorialnoi-groma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865C-509B-4A3D-8314-7A80C05E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ArcGIS user1</dc:creator>
  <cp:lastModifiedBy>Пользователь Windows</cp:lastModifiedBy>
  <cp:revision>3</cp:revision>
  <cp:lastPrinted>2025-12-19T17:33:00Z</cp:lastPrinted>
  <dcterms:created xsi:type="dcterms:W3CDTF">2026-02-05T11:19:00Z</dcterms:created>
  <dcterms:modified xsi:type="dcterms:W3CDTF">2026-02-05T11:20:00Z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033F1906BD144FB0863361BDBA158689_12</vt:lpwstr>
  </property>
</Properties>
</file>