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28CA2" w14:textId="77777777" w:rsidR="007F6C20" w:rsidRDefault="00000000">
      <w:pPr>
        <w:pStyle w:val="20"/>
      </w:pPr>
      <w:r>
        <w:rPr>
          <w:rStyle w:val="2"/>
        </w:rPr>
        <w:t>МІНІСТЕРСТВО РЕГІОНАЛЬНОГО РОЗВИТКУ, БУДІВНИЦТВА ТА</w:t>
      </w:r>
      <w:r>
        <w:rPr>
          <w:rStyle w:val="2"/>
        </w:rPr>
        <w:br/>
        <w:t>ЖИТЛОВО-КОМУНАЛЬНОГО ГОСПОДАРСТВА УКРАЇНИ</w:t>
      </w:r>
    </w:p>
    <w:p w14:paraId="36EA1FD5" w14:textId="77777777" w:rsidR="007F6C20" w:rsidRDefault="00000000">
      <w:pPr>
        <w:pStyle w:val="20"/>
      </w:pPr>
      <w:r>
        <w:rPr>
          <w:rStyle w:val="2"/>
        </w:rPr>
        <w:t>Д Е Р Ж А В Н Е П І Д П Р И Є М С Т В О</w:t>
      </w:r>
    </w:p>
    <w:p w14:paraId="4ED40751" w14:textId="77777777" w:rsidR="007F6C20" w:rsidRDefault="00000000">
      <w:pPr>
        <w:pStyle w:val="20"/>
        <w:spacing w:after="3040"/>
      </w:pPr>
      <w:r>
        <w:rPr>
          <w:rStyle w:val="2"/>
        </w:rPr>
        <w:t>УКРАЇНСЬКИЙ ДЕРЖАВНИЙ НАУКОВО-ДОСЛІДНИЙ ІНСТИТУТ</w:t>
      </w:r>
      <w:r>
        <w:rPr>
          <w:rStyle w:val="2"/>
        </w:rPr>
        <w:br/>
        <w:t>ПРОЕКТУВАННЯ МІСТ “ДІПРОМІСТО” ІМЕНІ Ю.М.БІЛОКОНЯ</w:t>
      </w:r>
    </w:p>
    <w:p w14:paraId="37299F92" w14:textId="77777777" w:rsidR="007F6C20" w:rsidRDefault="00000000">
      <w:pPr>
        <w:pStyle w:val="10"/>
        <w:keepNext/>
        <w:keepLines/>
        <w:spacing w:after="0"/>
      </w:pPr>
      <w:bookmarkStart w:id="0" w:name="bookmark0"/>
      <w:r>
        <w:rPr>
          <w:rStyle w:val="1"/>
          <w:b/>
          <w:bCs/>
        </w:rPr>
        <w:t>ВНЕСЕННЯ ЗМІН ДО СХЕМИ</w:t>
      </w:r>
      <w:bookmarkEnd w:id="0"/>
    </w:p>
    <w:p w14:paraId="52DB6227" w14:textId="77777777" w:rsidR="007F6C20" w:rsidRDefault="00000000">
      <w:pPr>
        <w:pStyle w:val="10"/>
        <w:keepNext/>
        <w:keepLines/>
        <w:tabs>
          <w:tab w:val="left" w:pos="4613"/>
        </w:tabs>
        <w:spacing w:after="0"/>
      </w:pPr>
      <w:r>
        <w:rPr>
          <w:rStyle w:val="1"/>
          <w:b/>
          <w:bCs/>
        </w:rPr>
        <w:t>ПЛАНУВАННЯ</w:t>
      </w:r>
      <w:r>
        <w:rPr>
          <w:rStyle w:val="1"/>
          <w:b/>
          <w:bCs/>
        </w:rPr>
        <w:tab/>
        <w:t>ТЕРИТОРІЇ</w:t>
      </w:r>
    </w:p>
    <w:p w14:paraId="45516243" w14:textId="77777777" w:rsidR="007F6C20" w:rsidRDefault="00000000">
      <w:pPr>
        <w:pStyle w:val="10"/>
        <w:keepNext/>
        <w:keepLines/>
        <w:tabs>
          <w:tab w:val="left" w:pos="5088"/>
        </w:tabs>
        <w:spacing w:after="400"/>
      </w:pPr>
      <w:r>
        <w:rPr>
          <w:rStyle w:val="1"/>
          <w:b/>
          <w:bCs/>
        </w:rPr>
        <w:t>ВОЛИНСЬКОЇ</w:t>
      </w:r>
      <w:r>
        <w:rPr>
          <w:rStyle w:val="1"/>
          <w:b/>
          <w:bCs/>
        </w:rPr>
        <w:tab/>
        <w:t>ОБЛАСТІ</w:t>
      </w:r>
    </w:p>
    <w:p w14:paraId="5E3373FD" w14:textId="77777777" w:rsidR="007F6C20" w:rsidRDefault="00000000">
      <w:pPr>
        <w:pStyle w:val="40"/>
        <w:keepNext/>
        <w:keepLines/>
        <w:spacing w:after="6720"/>
      </w:pPr>
      <w:bookmarkStart w:id="1" w:name="bookmark4"/>
      <w:r>
        <w:rPr>
          <w:rStyle w:val="4"/>
        </w:rPr>
        <w:t>ПОЯСНЮВАЛЬНА ЗАПИСКА</w:t>
      </w:r>
      <w:bookmarkEnd w:id="1"/>
    </w:p>
    <w:p w14:paraId="76F58DF8" w14:textId="77777777" w:rsidR="007F6C20" w:rsidRDefault="00000000">
      <w:pPr>
        <w:pStyle w:val="50"/>
        <w:keepNext/>
        <w:keepLines/>
        <w:spacing w:after="0"/>
      </w:pPr>
      <w:bookmarkStart w:id="2" w:name="bookmark6"/>
      <w:r>
        <w:rPr>
          <w:rStyle w:val="5"/>
          <w:b/>
          <w:bCs/>
        </w:rPr>
        <w:t xml:space="preserve">КИЇВ- </w:t>
      </w:r>
      <w:r>
        <w:rPr>
          <w:rStyle w:val="5"/>
          <w:b/>
          <w:bCs/>
          <w:lang w:val="en-US" w:eastAsia="en-US"/>
        </w:rPr>
        <w:t xml:space="preserve">2016 </w:t>
      </w:r>
      <w:r>
        <w:rPr>
          <w:rStyle w:val="5"/>
          <w:b/>
          <w:bCs/>
        </w:rPr>
        <w:t>р.</w:t>
      </w:r>
      <w:bookmarkEnd w:id="2"/>
      <w:r>
        <w:br w:type="page"/>
      </w:r>
    </w:p>
    <w:p w14:paraId="455453DC" w14:textId="77777777" w:rsidR="007F6C20" w:rsidRDefault="00000000">
      <w:pPr>
        <w:pStyle w:val="42"/>
      </w:pPr>
      <w:r>
        <w:rPr>
          <w:rStyle w:val="41"/>
          <w:b/>
          <w:bCs/>
        </w:rPr>
        <w:lastRenderedPageBreak/>
        <w:t>МІНІСТЕРСТВО РЕГІОНАЛЬНОГО РОЗВИТКУ,</w:t>
      </w:r>
      <w:r>
        <w:rPr>
          <w:rStyle w:val="41"/>
          <w:b/>
          <w:bCs/>
        </w:rPr>
        <w:br/>
        <w:t>БУДІВНИЦТВА ТА ЖИТЛОВО-КОМУНАЛЬНОГО ГОСПОДАРСТВА УКРАЇНИ</w:t>
      </w:r>
    </w:p>
    <w:p w14:paraId="4F2206FF" w14:textId="77777777" w:rsidR="007F6C20" w:rsidRDefault="00000000">
      <w:pPr>
        <w:pStyle w:val="20"/>
        <w:ind w:left="1820"/>
        <w:jc w:val="left"/>
      </w:pPr>
      <w:r>
        <w:rPr>
          <w:noProof/>
        </w:rPr>
        <w:drawing>
          <wp:anchor distT="0" distB="0" distL="114300" distR="114300" simplePos="0" relativeHeight="125829378" behindDoc="0" locked="0" layoutInCell="1" allowOverlap="1" wp14:anchorId="513FA032" wp14:editId="10F186B1">
            <wp:simplePos x="0" y="0"/>
            <wp:positionH relativeFrom="page">
              <wp:posOffset>1068070</wp:posOffset>
            </wp:positionH>
            <wp:positionV relativeFrom="paragraph">
              <wp:posOffset>12700</wp:posOffset>
            </wp:positionV>
            <wp:extent cx="798830" cy="536575"/>
            <wp:effectExtent l="0" t="0" r="0" b="0"/>
            <wp:wrapSquare wrapText="right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798830" cy="53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2"/>
          <w:b/>
          <w:bCs/>
        </w:rPr>
        <w:t>Д Е Р Ж А В Н Е П І Д П Р И Є М С Т В О</w:t>
      </w:r>
    </w:p>
    <w:p w14:paraId="677349F0" w14:textId="77777777" w:rsidR="007F6C20" w:rsidRDefault="00000000">
      <w:pPr>
        <w:pStyle w:val="20"/>
        <w:ind w:firstLine="220"/>
        <w:jc w:val="left"/>
      </w:pPr>
      <w:r>
        <w:rPr>
          <w:rStyle w:val="2"/>
          <w:b/>
          <w:bCs/>
        </w:rPr>
        <w:t>УКРАЇНСЬКИЙ ДЕРЖАВНИЙ НАУКОВО-ДОСЛІДНИЙ ІНСТИТУТ</w:t>
      </w:r>
    </w:p>
    <w:p w14:paraId="4CE86C34" w14:textId="77777777" w:rsidR="007F6C20" w:rsidRDefault="00000000">
      <w:pPr>
        <w:pStyle w:val="20"/>
        <w:spacing w:after="660"/>
        <w:ind w:firstLine="220"/>
        <w:jc w:val="left"/>
      </w:pPr>
      <w:r>
        <w:rPr>
          <w:rStyle w:val="2"/>
          <w:b/>
          <w:bCs/>
        </w:rPr>
        <w:t>ПРОЕКТУВАННЯ МІСТ “ДІПРОМІСТО” ІМЕНІ Ю.М.БІЛОКОНЯ</w:t>
      </w:r>
    </w:p>
    <w:p w14:paraId="0B8BF5F0" w14:textId="77777777" w:rsidR="007F6C20" w:rsidRDefault="00000000">
      <w:pPr>
        <w:pStyle w:val="30"/>
      </w:pPr>
      <w:r>
        <w:rPr>
          <w:rStyle w:val="3"/>
        </w:rPr>
        <w:t>Державні ліцензії</w:t>
      </w:r>
    </w:p>
    <w:p w14:paraId="1366B302" w14:textId="77777777" w:rsidR="007F6C20" w:rsidRDefault="00000000">
      <w:pPr>
        <w:pStyle w:val="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9" behindDoc="0" locked="0" layoutInCell="1" allowOverlap="1" wp14:anchorId="1CC8F6B1" wp14:editId="64AC953A">
                <wp:simplePos x="0" y="0"/>
                <wp:positionH relativeFrom="page">
                  <wp:posOffset>5636895</wp:posOffset>
                </wp:positionH>
                <wp:positionV relativeFrom="paragraph">
                  <wp:posOffset>12700</wp:posOffset>
                </wp:positionV>
                <wp:extent cx="975360" cy="362585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5360" cy="3625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47FC16D" w14:textId="77777777" w:rsidR="007F6C20" w:rsidRDefault="00000000">
                            <w:pPr>
                              <w:pStyle w:val="30"/>
                              <w:jc w:val="center"/>
                            </w:pPr>
                            <w:r>
                              <w:rPr>
                                <w:rStyle w:val="3"/>
                                <w:lang w:val="en-US" w:eastAsia="en-US"/>
                              </w:rPr>
                              <w:t>EN ISO 9001:2008</w:t>
                            </w:r>
                            <w:r>
                              <w:rPr>
                                <w:rStyle w:val="3"/>
                                <w:lang w:val="en-US" w:eastAsia="en-US"/>
                              </w:rPr>
                              <w:br/>
                            </w:r>
                            <w:r>
                              <w:rPr>
                                <w:rStyle w:val="3"/>
                              </w:rPr>
                              <w:t>Реєстраційний номер:</w:t>
                            </w:r>
                            <w:r>
                              <w:rPr>
                                <w:rStyle w:val="3"/>
                              </w:rPr>
                              <w:br/>
                            </w:r>
                            <w:r>
                              <w:rPr>
                                <w:rStyle w:val="3"/>
                                <w:lang w:val="en-US" w:eastAsia="en-US"/>
                              </w:rPr>
                              <w:t>01.467.804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1CC8F6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43.85pt;margin-top:1pt;width:76.8pt;height:28.55pt;z-index:12582937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" filled="f" stroked="f">
                <v:textbox inset="0,0,0,0">
                  <w:txbxContent>
                    <w:p w14:paraId="247FC16D" w14:textId="77777777" w:rsidR="007F6C20" w:rsidRDefault="00000000">
                      <w:pPr>
                        <w:pStyle w:val="30"/>
                        <w:jc w:val="center"/>
                      </w:pPr>
                      <w:r>
                        <w:rPr>
                          <w:rStyle w:val="3"/>
                          <w:lang w:val="en-US" w:eastAsia="en-US"/>
                        </w:rPr>
                        <w:t>EN ISO 9001:2008</w:t>
                      </w:r>
                      <w:r>
                        <w:rPr>
                          <w:rStyle w:val="3"/>
                          <w:lang w:val="en-US" w:eastAsia="en-US"/>
                        </w:rPr>
                        <w:br/>
                      </w:r>
                      <w:r>
                        <w:rPr>
                          <w:rStyle w:val="3"/>
                        </w:rPr>
                        <w:t>Реєстраційний номер:</w:t>
                      </w:r>
                      <w:r>
                        <w:rPr>
                          <w:rStyle w:val="3"/>
                        </w:rPr>
                        <w:br/>
                      </w:r>
                      <w:r>
                        <w:rPr>
                          <w:rStyle w:val="3"/>
                          <w:lang w:val="en-US" w:eastAsia="en-US"/>
                        </w:rPr>
                        <w:t>01.467.804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3"/>
        </w:rPr>
        <w:t xml:space="preserve">Проектні роботи </w:t>
      </w:r>
      <w:r>
        <w:rPr>
          <w:rStyle w:val="3"/>
          <w:lang w:val="en-US" w:eastAsia="en-US"/>
        </w:rPr>
        <w:t xml:space="preserve">– </w:t>
      </w:r>
      <w:r>
        <w:rPr>
          <w:rStyle w:val="3"/>
        </w:rPr>
        <w:t xml:space="preserve">Серія АГ </w:t>
      </w:r>
      <w:r>
        <w:rPr>
          <w:rStyle w:val="3"/>
          <w:lang w:val="en-US" w:eastAsia="en-US"/>
        </w:rPr>
        <w:t xml:space="preserve">№ 573221 </w:t>
      </w:r>
      <w:r>
        <w:rPr>
          <w:rStyle w:val="3"/>
        </w:rPr>
        <w:t xml:space="preserve">від </w:t>
      </w:r>
      <w:r>
        <w:rPr>
          <w:rStyle w:val="3"/>
          <w:lang w:val="en-US" w:eastAsia="en-US"/>
        </w:rPr>
        <w:t xml:space="preserve">8.02.2011 </w:t>
      </w:r>
      <w:r>
        <w:rPr>
          <w:rStyle w:val="3"/>
        </w:rPr>
        <w:t xml:space="preserve">р. до </w:t>
      </w:r>
      <w:r>
        <w:rPr>
          <w:rStyle w:val="3"/>
          <w:lang w:val="en-US" w:eastAsia="en-US"/>
        </w:rPr>
        <w:t xml:space="preserve">8.02.2016 </w:t>
      </w:r>
      <w:r>
        <w:rPr>
          <w:rStyle w:val="3"/>
        </w:rPr>
        <w:t>р.</w:t>
      </w:r>
    </w:p>
    <w:p w14:paraId="65EE1DC1" w14:textId="77777777" w:rsidR="007F6C20" w:rsidRDefault="00000000">
      <w:pPr>
        <w:pStyle w:val="30"/>
      </w:pPr>
      <w:r>
        <w:rPr>
          <w:rStyle w:val="3"/>
        </w:rPr>
        <w:t xml:space="preserve">Топографо-геодезичні, картографічні роботи </w:t>
      </w:r>
      <w:r>
        <w:rPr>
          <w:rStyle w:val="3"/>
          <w:lang w:val="en-US" w:eastAsia="en-US"/>
        </w:rPr>
        <w:t xml:space="preserve">– </w:t>
      </w:r>
      <w:r>
        <w:rPr>
          <w:rStyle w:val="3"/>
        </w:rPr>
        <w:t xml:space="preserve">Серія АВ </w:t>
      </w:r>
      <w:r>
        <w:rPr>
          <w:rStyle w:val="3"/>
          <w:lang w:val="en-US" w:eastAsia="en-US"/>
        </w:rPr>
        <w:t xml:space="preserve">№ 547484 </w:t>
      </w:r>
      <w:r>
        <w:rPr>
          <w:rStyle w:val="3"/>
        </w:rPr>
        <w:t xml:space="preserve">від </w:t>
      </w:r>
      <w:r>
        <w:rPr>
          <w:rStyle w:val="3"/>
          <w:lang w:val="en-US" w:eastAsia="en-US"/>
        </w:rPr>
        <w:t xml:space="preserve">03.08.2010 </w:t>
      </w:r>
      <w:r>
        <w:rPr>
          <w:rStyle w:val="3"/>
        </w:rPr>
        <w:t>р.</w:t>
      </w:r>
    </w:p>
    <w:p w14:paraId="7AF860A2" w14:textId="77777777" w:rsidR="007F6C20" w:rsidRDefault="00000000">
      <w:pPr>
        <w:pStyle w:val="30"/>
      </w:pPr>
      <w:r>
        <w:rPr>
          <w:rStyle w:val="3"/>
        </w:rPr>
        <w:t xml:space="preserve">Проведення робіт із землеустрою </w:t>
      </w:r>
      <w:r>
        <w:rPr>
          <w:rStyle w:val="3"/>
          <w:lang w:val="en-US" w:eastAsia="en-US"/>
        </w:rPr>
        <w:t xml:space="preserve">- </w:t>
      </w:r>
      <w:r>
        <w:rPr>
          <w:rStyle w:val="3"/>
        </w:rPr>
        <w:t xml:space="preserve">Серія АГ </w:t>
      </w:r>
      <w:r>
        <w:rPr>
          <w:rStyle w:val="3"/>
          <w:lang w:val="en-US" w:eastAsia="en-US"/>
        </w:rPr>
        <w:t xml:space="preserve">№ 583330 </w:t>
      </w:r>
      <w:r>
        <w:rPr>
          <w:rStyle w:val="3"/>
        </w:rPr>
        <w:t xml:space="preserve">від </w:t>
      </w:r>
      <w:r>
        <w:rPr>
          <w:rStyle w:val="3"/>
          <w:lang w:val="en-US" w:eastAsia="en-US"/>
        </w:rPr>
        <w:t xml:space="preserve">19.04.2011 </w:t>
      </w:r>
      <w:r>
        <w:rPr>
          <w:rStyle w:val="3"/>
        </w:rPr>
        <w:t>р.</w:t>
      </w:r>
    </w:p>
    <w:p w14:paraId="25A019CB" w14:textId="77777777" w:rsidR="007F6C20" w:rsidRDefault="00000000">
      <w:pPr>
        <w:pStyle w:val="30"/>
        <w:spacing w:after="1940"/>
      </w:pPr>
      <w:r>
        <w:rPr>
          <w:rStyle w:val="3"/>
        </w:rPr>
        <w:t xml:space="preserve">Пожежна сигналізація та інші </w:t>
      </w:r>
      <w:r>
        <w:rPr>
          <w:rStyle w:val="3"/>
          <w:lang w:val="en-US" w:eastAsia="en-US"/>
        </w:rPr>
        <w:t xml:space="preserve">– </w:t>
      </w:r>
      <w:r>
        <w:rPr>
          <w:rStyle w:val="3"/>
        </w:rPr>
        <w:t xml:space="preserve">Серія АГ </w:t>
      </w:r>
      <w:r>
        <w:rPr>
          <w:rStyle w:val="3"/>
          <w:lang w:val="en-US" w:eastAsia="en-US"/>
        </w:rPr>
        <w:t xml:space="preserve">№ 595095 </w:t>
      </w:r>
      <w:r>
        <w:rPr>
          <w:rStyle w:val="3"/>
        </w:rPr>
        <w:t xml:space="preserve">від </w:t>
      </w:r>
      <w:r>
        <w:rPr>
          <w:rStyle w:val="3"/>
          <w:lang w:val="en-US" w:eastAsia="en-US"/>
        </w:rPr>
        <w:t xml:space="preserve">20.05.2011 </w:t>
      </w:r>
      <w:r>
        <w:rPr>
          <w:rStyle w:val="3"/>
        </w:rPr>
        <w:t>р.</w:t>
      </w:r>
    </w:p>
    <w:p w14:paraId="0A0A4CCD" w14:textId="77777777" w:rsidR="007F6C20" w:rsidRDefault="00000000">
      <w:pPr>
        <w:pStyle w:val="24"/>
        <w:keepNext/>
        <w:keepLines/>
        <w:spacing w:after="0"/>
      </w:pPr>
      <w:bookmarkStart w:id="3" w:name="bookmark8"/>
      <w:r>
        <w:rPr>
          <w:rStyle w:val="23"/>
          <w:b/>
          <w:bCs/>
        </w:rPr>
        <w:t>ВНЕСЕННЯ ЗМІН ДО</w:t>
      </w:r>
      <w:bookmarkEnd w:id="3"/>
    </w:p>
    <w:p w14:paraId="483115F6" w14:textId="77777777" w:rsidR="007F6C20" w:rsidRDefault="00000000">
      <w:pPr>
        <w:pStyle w:val="24"/>
        <w:keepNext/>
        <w:keepLines/>
      </w:pPr>
      <w:r>
        <w:rPr>
          <w:rStyle w:val="23"/>
          <w:b/>
          <w:bCs/>
        </w:rPr>
        <w:t>СХЕМИ ПЛАНУВАННЯ ТЕРИТОРІЇ</w:t>
      </w:r>
      <w:r>
        <w:rPr>
          <w:rStyle w:val="23"/>
          <w:b/>
          <w:bCs/>
        </w:rPr>
        <w:br/>
        <w:t>В О Л И Н С Ь К О Ї О Б Л А С Т І</w:t>
      </w:r>
    </w:p>
    <w:p w14:paraId="1E244EC5" w14:textId="77777777" w:rsidR="007F6C20" w:rsidRDefault="00000000">
      <w:pPr>
        <w:pStyle w:val="40"/>
        <w:keepNext/>
        <w:keepLines/>
        <w:spacing w:after="1240"/>
      </w:pPr>
      <w:bookmarkStart w:id="4" w:name="bookmark11"/>
      <w:r>
        <w:rPr>
          <w:rStyle w:val="4"/>
        </w:rPr>
        <w:t>ПОЯСНЮВАЛЬНА ЗАПИСКА</w:t>
      </w:r>
      <w:bookmarkEnd w:id="4"/>
    </w:p>
    <w:p w14:paraId="71EE8B38" w14:textId="77777777" w:rsidR="007F6C20" w:rsidRDefault="00000000">
      <w:pPr>
        <w:pStyle w:val="11"/>
        <w:ind w:firstLine="620"/>
        <w:rPr>
          <w:sz w:val="26"/>
          <w:szCs w:val="26"/>
        </w:rPr>
      </w:pPr>
      <w:r>
        <w:rPr>
          <w:rStyle w:val="a3"/>
          <w:b/>
          <w:bCs/>
          <w:sz w:val="26"/>
          <w:szCs w:val="26"/>
        </w:rPr>
        <w:t>Замовник: Волинська обласна рада</w:t>
      </w:r>
    </w:p>
    <w:p w14:paraId="675FD143" w14:textId="77777777" w:rsidR="007F6C20" w:rsidRDefault="00000000">
      <w:pPr>
        <w:pStyle w:val="11"/>
        <w:ind w:firstLine="620"/>
        <w:rPr>
          <w:sz w:val="26"/>
          <w:szCs w:val="26"/>
        </w:rPr>
      </w:pPr>
      <w:r>
        <w:rPr>
          <w:rStyle w:val="a3"/>
          <w:b/>
          <w:bCs/>
          <w:sz w:val="26"/>
          <w:szCs w:val="26"/>
        </w:rPr>
        <w:t>Платник: ТОВ «ФАРМІНК»</w:t>
      </w:r>
    </w:p>
    <w:p w14:paraId="61EBE329" w14:textId="77777777" w:rsidR="007F6C20" w:rsidRDefault="00000000">
      <w:pPr>
        <w:pStyle w:val="11"/>
        <w:spacing w:after="920"/>
        <w:ind w:firstLine="620"/>
        <w:rPr>
          <w:sz w:val="26"/>
          <w:szCs w:val="26"/>
        </w:rPr>
      </w:pPr>
      <w:r>
        <w:rPr>
          <w:rStyle w:val="a3"/>
          <w:b/>
          <w:bCs/>
          <w:sz w:val="26"/>
          <w:szCs w:val="26"/>
        </w:rPr>
        <w:t xml:space="preserve">Договір </w:t>
      </w:r>
      <w:r>
        <w:rPr>
          <w:rStyle w:val="a3"/>
          <w:b/>
          <w:bCs/>
          <w:sz w:val="26"/>
          <w:szCs w:val="26"/>
          <w:lang w:val="en-US" w:eastAsia="en-US"/>
        </w:rPr>
        <w:t xml:space="preserve">№1295-01-2016 </w:t>
      </w:r>
      <w:r>
        <w:rPr>
          <w:rStyle w:val="a3"/>
          <w:b/>
          <w:bCs/>
          <w:sz w:val="26"/>
          <w:szCs w:val="26"/>
        </w:rPr>
        <w:t xml:space="preserve">від </w:t>
      </w:r>
      <w:r>
        <w:rPr>
          <w:rStyle w:val="a3"/>
          <w:b/>
          <w:bCs/>
          <w:sz w:val="26"/>
          <w:szCs w:val="26"/>
          <w:lang w:val="en-US" w:eastAsia="en-US"/>
        </w:rPr>
        <w:t xml:space="preserve">02.03.2016 </w:t>
      </w:r>
      <w:r>
        <w:rPr>
          <w:rStyle w:val="a3"/>
          <w:b/>
          <w:bCs/>
          <w:sz w:val="26"/>
          <w:szCs w:val="26"/>
        </w:rPr>
        <w:t>р.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7"/>
        <w:gridCol w:w="3034"/>
      </w:tblGrid>
      <w:tr w:rsidR="007F6C20" w14:paraId="23A9722A" w14:textId="77777777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5597" w:type="dxa"/>
          </w:tcPr>
          <w:p w14:paraId="31768459" w14:textId="77777777" w:rsidR="007F6C20" w:rsidRDefault="00000000">
            <w:pPr>
              <w:pStyle w:val="a5"/>
              <w:ind w:firstLine="0"/>
              <w:rPr>
                <w:sz w:val="26"/>
                <w:szCs w:val="26"/>
              </w:rPr>
            </w:pPr>
            <w:r>
              <w:rPr>
                <w:rStyle w:val="a4"/>
                <w:b/>
                <w:bCs/>
                <w:sz w:val="26"/>
                <w:szCs w:val="26"/>
              </w:rPr>
              <w:t>Директор інституту</w:t>
            </w:r>
          </w:p>
        </w:tc>
        <w:tc>
          <w:tcPr>
            <w:tcW w:w="3034" w:type="dxa"/>
          </w:tcPr>
          <w:p w14:paraId="2AC005C0" w14:textId="77777777" w:rsidR="007F6C20" w:rsidRDefault="00000000">
            <w:pPr>
              <w:pStyle w:val="a5"/>
              <w:ind w:left="1080" w:firstLine="0"/>
              <w:rPr>
                <w:sz w:val="26"/>
                <w:szCs w:val="26"/>
              </w:rPr>
            </w:pPr>
            <w:r>
              <w:rPr>
                <w:rStyle w:val="a4"/>
                <w:b/>
                <w:bCs/>
                <w:sz w:val="26"/>
                <w:szCs w:val="26"/>
              </w:rPr>
              <w:t>І. Шпилевський</w:t>
            </w:r>
          </w:p>
        </w:tc>
      </w:tr>
      <w:tr w:rsidR="007F6C20" w14:paraId="0E29FAD0" w14:textId="77777777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5597" w:type="dxa"/>
            <w:vAlign w:val="center"/>
          </w:tcPr>
          <w:p w14:paraId="368D7FD0" w14:textId="77777777" w:rsidR="007F6C20" w:rsidRDefault="00000000">
            <w:pPr>
              <w:pStyle w:val="a5"/>
              <w:ind w:firstLine="0"/>
              <w:rPr>
                <w:sz w:val="26"/>
                <w:szCs w:val="26"/>
              </w:rPr>
            </w:pPr>
            <w:r>
              <w:rPr>
                <w:rStyle w:val="a4"/>
                <w:b/>
                <w:bCs/>
                <w:sz w:val="26"/>
                <w:szCs w:val="26"/>
              </w:rPr>
              <w:t>Заступник директора, начальник ІПВ</w:t>
            </w:r>
          </w:p>
        </w:tc>
        <w:tc>
          <w:tcPr>
            <w:tcW w:w="3034" w:type="dxa"/>
            <w:vAlign w:val="center"/>
          </w:tcPr>
          <w:p w14:paraId="6D6D1E22" w14:textId="77777777" w:rsidR="007F6C20" w:rsidRDefault="00000000">
            <w:pPr>
              <w:pStyle w:val="a5"/>
              <w:ind w:left="1080" w:firstLine="0"/>
              <w:rPr>
                <w:sz w:val="26"/>
                <w:szCs w:val="26"/>
              </w:rPr>
            </w:pPr>
            <w:r>
              <w:rPr>
                <w:rStyle w:val="a4"/>
                <w:b/>
                <w:bCs/>
                <w:sz w:val="26"/>
                <w:szCs w:val="26"/>
              </w:rPr>
              <w:t>О. Головань</w:t>
            </w:r>
          </w:p>
        </w:tc>
      </w:tr>
      <w:tr w:rsidR="007F6C20" w14:paraId="2C46E421" w14:textId="77777777">
        <w:tblPrEx>
          <w:tblCellMar>
            <w:top w:w="0" w:type="dxa"/>
            <w:bottom w:w="0" w:type="dxa"/>
          </w:tblCellMar>
        </w:tblPrEx>
        <w:trPr>
          <w:trHeight w:hRule="exact" w:val="590"/>
          <w:jc w:val="center"/>
        </w:trPr>
        <w:tc>
          <w:tcPr>
            <w:tcW w:w="5597" w:type="dxa"/>
            <w:vAlign w:val="center"/>
          </w:tcPr>
          <w:p w14:paraId="7B87A5CC" w14:textId="77777777" w:rsidR="007F6C20" w:rsidRDefault="00000000">
            <w:pPr>
              <w:pStyle w:val="a5"/>
              <w:ind w:firstLine="0"/>
              <w:rPr>
                <w:sz w:val="26"/>
                <w:szCs w:val="26"/>
              </w:rPr>
            </w:pPr>
            <w:r>
              <w:rPr>
                <w:rStyle w:val="a4"/>
                <w:b/>
                <w:bCs/>
                <w:sz w:val="26"/>
                <w:szCs w:val="26"/>
              </w:rPr>
              <w:t>Начальник АПУ</w:t>
            </w:r>
          </w:p>
        </w:tc>
        <w:tc>
          <w:tcPr>
            <w:tcW w:w="3034" w:type="dxa"/>
            <w:vAlign w:val="center"/>
          </w:tcPr>
          <w:p w14:paraId="1DF071B5" w14:textId="77777777" w:rsidR="007F6C20" w:rsidRDefault="00000000">
            <w:pPr>
              <w:pStyle w:val="a5"/>
              <w:ind w:left="1080" w:firstLine="0"/>
              <w:rPr>
                <w:sz w:val="26"/>
                <w:szCs w:val="26"/>
              </w:rPr>
            </w:pPr>
            <w:r>
              <w:rPr>
                <w:rStyle w:val="a4"/>
                <w:b/>
                <w:bCs/>
                <w:sz w:val="26"/>
                <w:szCs w:val="26"/>
              </w:rPr>
              <w:t>В. Токар</w:t>
            </w:r>
          </w:p>
        </w:tc>
      </w:tr>
      <w:tr w:rsidR="007F6C20" w14:paraId="52DEFF4C" w14:textId="77777777">
        <w:tblPrEx>
          <w:tblCellMar>
            <w:top w:w="0" w:type="dxa"/>
            <w:bottom w:w="0" w:type="dxa"/>
          </w:tblCellMar>
        </w:tblPrEx>
        <w:trPr>
          <w:trHeight w:hRule="exact" w:val="586"/>
          <w:jc w:val="center"/>
        </w:trPr>
        <w:tc>
          <w:tcPr>
            <w:tcW w:w="5597" w:type="dxa"/>
            <w:vAlign w:val="center"/>
          </w:tcPr>
          <w:p w14:paraId="36AA8262" w14:textId="77777777" w:rsidR="007F6C20" w:rsidRDefault="00000000">
            <w:pPr>
              <w:pStyle w:val="a5"/>
              <w:ind w:firstLine="0"/>
              <w:rPr>
                <w:sz w:val="26"/>
                <w:szCs w:val="26"/>
              </w:rPr>
            </w:pPr>
            <w:r>
              <w:rPr>
                <w:rStyle w:val="a4"/>
                <w:b/>
                <w:bCs/>
                <w:sz w:val="26"/>
                <w:szCs w:val="26"/>
              </w:rPr>
              <w:t>Начальник АПМ</w:t>
            </w:r>
          </w:p>
        </w:tc>
        <w:tc>
          <w:tcPr>
            <w:tcW w:w="3034" w:type="dxa"/>
            <w:vAlign w:val="center"/>
          </w:tcPr>
          <w:p w14:paraId="4658AC83" w14:textId="77777777" w:rsidR="007F6C20" w:rsidRDefault="00000000">
            <w:pPr>
              <w:pStyle w:val="a5"/>
              <w:ind w:left="1080" w:firstLine="0"/>
              <w:rPr>
                <w:sz w:val="26"/>
                <w:szCs w:val="26"/>
              </w:rPr>
            </w:pPr>
            <w:r>
              <w:rPr>
                <w:rStyle w:val="a4"/>
                <w:b/>
                <w:bCs/>
                <w:sz w:val="26"/>
                <w:szCs w:val="26"/>
              </w:rPr>
              <w:t>М.Маслова</w:t>
            </w:r>
          </w:p>
        </w:tc>
      </w:tr>
      <w:tr w:rsidR="007F6C20" w14:paraId="17CCE60B" w14:textId="77777777">
        <w:tblPrEx>
          <w:tblCellMar>
            <w:top w:w="0" w:type="dxa"/>
            <w:bottom w:w="0" w:type="dxa"/>
          </w:tblCellMar>
        </w:tblPrEx>
        <w:trPr>
          <w:trHeight w:hRule="exact" w:val="614"/>
          <w:jc w:val="center"/>
        </w:trPr>
        <w:tc>
          <w:tcPr>
            <w:tcW w:w="5597" w:type="dxa"/>
            <w:vAlign w:val="center"/>
          </w:tcPr>
          <w:p w14:paraId="4FF4DB0E" w14:textId="77777777" w:rsidR="007F6C20" w:rsidRDefault="00000000">
            <w:pPr>
              <w:pStyle w:val="a5"/>
              <w:ind w:firstLine="0"/>
              <w:rPr>
                <w:sz w:val="26"/>
                <w:szCs w:val="26"/>
              </w:rPr>
            </w:pPr>
            <w:r>
              <w:rPr>
                <w:rStyle w:val="a4"/>
                <w:b/>
                <w:bCs/>
                <w:sz w:val="26"/>
                <w:szCs w:val="26"/>
              </w:rPr>
              <w:t>Головний архітектор проекту</w:t>
            </w:r>
          </w:p>
        </w:tc>
        <w:tc>
          <w:tcPr>
            <w:tcW w:w="3034" w:type="dxa"/>
            <w:vAlign w:val="center"/>
          </w:tcPr>
          <w:p w14:paraId="7F8476C2" w14:textId="77777777" w:rsidR="007F6C20" w:rsidRDefault="00000000">
            <w:pPr>
              <w:pStyle w:val="a5"/>
              <w:ind w:left="1080" w:firstLine="0"/>
              <w:rPr>
                <w:sz w:val="26"/>
                <w:szCs w:val="26"/>
              </w:rPr>
            </w:pPr>
            <w:r>
              <w:rPr>
                <w:rStyle w:val="a4"/>
                <w:b/>
                <w:bCs/>
                <w:sz w:val="26"/>
                <w:szCs w:val="26"/>
              </w:rPr>
              <w:t>Г. Айлікова</w:t>
            </w:r>
          </w:p>
        </w:tc>
      </w:tr>
      <w:tr w:rsidR="007F6C20" w14:paraId="0A91CC1A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5597" w:type="dxa"/>
            <w:vAlign w:val="bottom"/>
          </w:tcPr>
          <w:p w14:paraId="2AA1E753" w14:textId="77777777" w:rsidR="007F6C20" w:rsidRDefault="00000000">
            <w:pPr>
              <w:pStyle w:val="a5"/>
              <w:ind w:firstLine="0"/>
              <w:rPr>
                <w:sz w:val="26"/>
                <w:szCs w:val="26"/>
              </w:rPr>
            </w:pPr>
            <w:r>
              <w:rPr>
                <w:rStyle w:val="a4"/>
                <w:b/>
                <w:bCs/>
                <w:sz w:val="26"/>
                <w:szCs w:val="26"/>
              </w:rPr>
              <w:t>Начальник відділу НМЗМП</w:t>
            </w:r>
          </w:p>
        </w:tc>
        <w:tc>
          <w:tcPr>
            <w:tcW w:w="3034" w:type="dxa"/>
            <w:vAlign w:val="bottom"/>
          </w:tcPr>
          <w:p w14:paraId="20341EE4" w14:textId="77777777" w:rsidR="007F6C20" w:rsidRDefault="00000000">
            <w:pPr>
              <w:pStyle w:val="a5"/>
              <w:ind w:left="1080" w:firstLine="0"/>
              <w:rPr>
                <w:sz w:val="26"/>
                <w:szCs w:val="26"/>
              </w:rPr>
            </w:pPr>
            <w:r>
              <w:rPr>
                <w:rStyle w:val="a4"/>
                <w:b/>
                <w:bCs/>
                <w:sz w:val="26"/>
                <w:szCs w:val="26"/>
              </w:rPr>
              <w:t>А. Економов</w:t>
            </w:r>
          </w:p>
        </w:tc>
      </w:tr>
    </w:tbl>
    <w:p w14:paraId="164FA890" w14:textId="77777777" w:rsidR="007F6C20" w:rsidRDefault="007F6C20">
      <w:pPr>
        <w:sectPr w:rsidR="007F6C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933" w:right="830" w:bottom="1754" w:left="1495" w:header="0" w:footer="3" w:gutter="0"/>
          <w:pgNumType w:start="1"/>
          <w:cols w:space="720"/>
          <w:noEndnote/>
          <w:titlePg/>
          <w:docGrid w:linePitch="360"/>
        </w:sectPr>
      </w:pPr>
    </w:p>
    <w:p w14:paraId="090248C0" w14:textId="77777777" w:rsidR="007F6C20" w:rsidRDefault="00000000">
      <w:pPr>
        <w:pStyle w:val="11"/>
        <w:spacing w:after="500"/>
        <w:ind w:firstLine="0"/>
        <w:jc w:val="center"/>
      </w:pPr>
      <w:r>
        <w:rPr>
          <w:rStyle w:val="a3"/>
          <w:b/>
          <w:bCs/>
        </w:rPr>
        <w:lastRenderedPageBreak/>
        <w:t>Склад проекту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7"/>
        <w:gridCol w:w="2698"/>
        <w:gridCol w:w="1560"/>
        <w:gridCol w:w="1560"/>
        <w:gridCol w:w="1277"/>
        <w:gridCol w:w="1891"/>
      </w:tblGrid>
      <w:tr w:rsidR="007F6C20" w14:paraId="7CFE9033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AD963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№</w:t>
            </w:r>
            <w:r>
              <w:rPr>
                <w:rStyle w:val="a4"/>
                <w:b/>
                <w:bCs/>
                <w:lang w:val="en-US" w:eastAsia="en-US"/>
              </w:rPr>
              <w:br/>
            </w:r>
            <w:r>
              <w:rPr>
                <w:rStyle w:val="a4"/>
                <w:b/>
                <w:bCs/>
              </w:rPr>
              <w:t>п/п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6872C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Найменування</w:t>
            </w:r>
            <w:r>
              <w:rPr>
                <w:rStyle w:val="a4"/>
                <w:b/>
                <w:bCs/>
              </w:rPr>
              <w:br/>
              <w:t>матеріалів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07277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На чому</w:t>
            </w:r>
            <w:r>
              <w:rPr>
                <w:rStyle w:val="a4"/>
                <w:b/>
                <w:bCs/>
              </w:rPr>
              <w:br/>
              <w:t>виконані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82A3E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Кількість</w:t>
            </w:r>
            <w:r>
              <w:rPr>
                <w:rStyle w:val="a4"/>
                <w:b/>
                <w:bCs/>
              </w:rPr>
              <w:br/>
              <w:t>примірникі</w:t>
            </w:r>
            <w:r>
              <w:rPr>
                <w:rStyle w:val="a4"/>
                <w:b/>
                <w:bCs/>
              </w:rPr>
              <w:br/>
              <w:t>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D799C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Масш</w:t>
            </w:r>
            <w:r>
              <w:rPr>
                <w:rStyle w:val="a4"/>
                <w:b/>
                <w:bCs/>
              </w:rPr>
              <w:br/>
              <w:t>таб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34647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Інвентарний</w:t>
            </w:r>
            <w:r>
              <w:rPr>
                <w:rStyle w:val="a4"/>
                <w:b/>
                <w:bCs/>
              </w:rPr>
              <w:br/>
              <w:t xml:space="preserve">чи архівний </w:t>
            </w:r>
            <w:r>
              <w:rPr>
                <w:rStyle w:val="a4"/>
                <w:b/>
                <w:bCs/>
                <w:lang w:val="en-US" w:eastAsia="en-US"/>
              </w:rPr>
              <w:t>№</w:t>
            </w:r>
          </w:p>
        </w:tc>
      </w:tr>
      <w:tr w:rsidR="007F6C20" w14:paraId="0355BBC0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EF0178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b/>
                <w:bCs/>
                <w:lang w:val="en-US" w:eastAsia="en-US"/>
              </w:rPr>
              <w:t>1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1825B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6AF3F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1EC79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DCAD4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>5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F11F96" w14:textId="77777777" w:rsidR="007F6C20" w:rsidRDefault="00000000">
            <w:pPr>
              <w:pStyle w:val="a5"/>
              <w:ind w:firstLine="860"/>
            </w:pPr>
            <w:r>
              <w:rPr>
                <w:rStyle w:val="a4"/>
                <w:b/>
                <w:bCs/>
                <w:lang w:val="en-US" w:eastAsia="en-US"/>
              </w:rPr>
              <w:t>6</w:t>
            </w:r>
          </w:p>
        </w:tc>
      </w:tr>
      <w:tr w:rsidR="007F6C20" w14:paraId="0FDD0659" w14:textId="77777777">
        <w:tblPrEx>
          <w:tblCellMar>
            <w:top w:w="0" w:type="dxa"/>
            <w:bottom w:w="0" w:type="dxa"/>
          </w:tblCellMar>
        </w:tblPrEx>
        <w:trPr>
          <w:trHeight w:hRule="exact" w:val="802"/>
          <w:jc w:val="center"/>
        </w:trPr>
        <w:tc>
          <w:tcPr>
            <w:tcW w:w="966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106AC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І Графічні матеріали</w:t>
            </w:r>
          </w:p>
        </w:tc>
      </w:tr>
      <w:tr w:rsidR="007F6C20" w14:paraId="2EE89EAD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4944B2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1.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DD3BA0" w14:textId="77777777" w:rsidR="007F6C20" w:rsidRDefault="00000000">
            <w:pPr>
              <w:pStyle w:val="a5"/>
              <w:tabs>
                <w:tab w:val="left" w:pos="1992"/>
              </w:tabs>
              <w:ind w:firstLine="0"/>
            </w:pPr>
            <w:r>
              <w:rPr>
                <w:rStyle w:val="a4"/>
              </w:rPr>
              <w:t>Проектний</w:t>
            </w:r>
            <w:r>
              <w:rPr>
                <w:rStyle w:val="a4"/>
              </w:rPr>
              <w:tab/>
              <w:t>план</w:t>
            </w:r>
          </w:p>
          <w:p w14:paraId="3845569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(основне креслення),</w:t>
            </w:r>
          </w:p>
          <w:p w14:paraId="5717ED9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 xml:space="preserve">М </w:t>
            </w:r>
            <w:r>
              <w:rPr>
                <w:rStyle w:val="a4"/>
                <w:lang w:val="en-US" w:eastAsia="en-US"/>
              </w:rPr>
              <w:t>1:100 000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02BB0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папір</w:t>
            </w:r>
            <w:r>
              <w:rPr>
                <w:rStyle w:val="a4"/>
              </w:rPr>
              <w:br/>
              <w:t>ламінований</w:t>
            </w:r>
            <w:r>
              <w:rPr>
                <w:rStyle w:val="a4"/>
              </w:rPr>
              <w:br/>
              <w:t>папір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CE0171" w14:textId="77777777" w:rsidR="007F6C20" w:rsidRDefault="00000000">
            <w:pPr>
              <w:pStyle w:val="a5"/>
              <w:spacing w:after="40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  <w:p w14:paraId="3D1A163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CD3A88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1:100 000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F52DB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 xml:space="preserve">Інв </w:t>
            </w:r>
            <w:r>
              <w:rPr>
                <w:rStyle w:val="a4"/>
                <w:lang w:val="en-US" w:eastAsia="en-US"/>
              </w:rPr>
              <w:t>№026576</w:t>
            </w:r>
          </w:p>
        </w:tc>
      </w:tr>
      <w:tr w:rsidR="007F6C20" w14:paraId="081F5E68" w14:textId="77777777">
        <w:tblPrEx>
          <w:tblCellMar>
            <w:top w:w="0" w:type="dxa"/>
            <w:bottom w:w="0" w:type="dxa"/>
          </w:tblCellMar>
        </w:tblPrEx>
        <w:trPr>
          <w:trHeight w:hRule="exact" w:val="111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1C25B8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2.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</w:tcPr>
          <w:p w14:paraId="2BDFD9A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Сільське господарство.</w:t>
            </w:r>
          </w:p>
          <w:p w14:paraId="45AD1B3B" w14:textId="77777777" w:rsidR="007F6C20" w:rsidRDefault="00000000">
            <w:pPr>
              <w:pStyle w:val="a5"/>
              <w:tabs>
                <w:tab w:val="left" w:pos="1963"/>
              </w:tabs>
              <w:ind w:firstLine="0"/>
            </w:pPr>
            <w:r>
              <w:rPr>
                <w:rStyle w:val="a4"/>
              </w:rPr>
              <w:t>Сучасний</w:t>
            </w:r>
            <w:r>
              <w:rPr>
                <w:rStyle w:val="a4"/>
              </w:rPr>
              <w:tab/>
              <w:t>стан.</w:t>
            </w:r>
          </w:p>
          <w:p w14:paraId="1CFA782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Перспективи розвитку.,</w:t>
            </w:r>
            <w:r>
              <w:rPr>
                <w:rStyle w:val="a4"/>
              </w:rPr>
              <w:br/>
              <w:t xml:space="preserve">М </w:t>
            </w:r>
            <w:r>
              <w:rPr>
                <w:rStyle w:val="a4"/>
                <w:lang w:val="en-US" w:eastAsia="en-US"/>
              </w:rPr>
              <w:t>1:200000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4FE15D1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папір</w:t>
            </w:r>
            <w:r>
              <w:rPr>
                <w:rStyle w:val="a4"/>
              </w:rPr>
              <w:br/>
              <w:t>ламінований</w:t>
            </w:r>
            <w:r>
              <w:rPr>
                <w:rStyle w:val="a4"/>
              </w:rPr>
              <w:br/>
              <w:t>папір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BC45A5" w14:textId="77777777" w:rsidR="007F6C20" w:rsidRDefault="00000000">
            <w:pPr>
              <w:pStyle w:val="a5"/>
              <w:spacing w:after="40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  <w:p w14:paraId="38C8971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58560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1:200 000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E7E3E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 xml:space="preserve">Арх. </w:t>
            </w:r>
            <w:r>
              <w:rPr>
                <w:rStyle w:val="a4"/>
                <w:lang w:val="en-US" w:eastAsia="en-US"/>
              </w:rPr>
              <w:t>№189928</w:t>
            </w:r>
          </w:p>
        </w:tc>
      </w:tr>
      <w:tr w:rsidR="007F6C20" w14:paraId="72E83A67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757075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3.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68069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«Схема розташування</w:t>
            </w:r>
            <w:r>
              <w:rPr>
                <w:rStyle w:val="a4"/>
              </w:rPr>
              <w:br/>
              <w:t>територій, щодо яких</w:t>
            </w:r>
            <w:r>
              <w:rPr>
                <w:rStyle w:val="a4"/>
              </w:rPr>
              <w:br/>
              <w:t>вносяться зміни»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D13FF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папір</w:t>
            </w:r>
            <w:r>
              <w:rPr>
                <w:rStyle w:val="a4"/>
              </w:rPr>
              <w:br/>
              <w:t>ламінований</w:t>
            </w:r>
            <w:r>
              <w:rPr>
                <w:rStyle w:val="a4"/>
              </w:rPr>
              <w:br/>
              <w:t>папір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8EFB23" w14:textId="77777777" w:rsidR="007F6C20" w:rsidRDefault="00000000">
            <w:pPr>
              <w:pStyle w:val="a5"/>
              <w:spacing w:after="40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  <w:p w14:paraId="7945277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089B9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1:200 000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46884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 xml:space="preserve">Арх. </w:t>
            </w:r>
            <w:r>
              <w:rPr>
                <w:rStyle w:val="a4"/>
                <w:lang w:val="en-US" w:eastAsia="en-US"/>
              </w:rPr>
              <w:t>№189835</w:t>
            </w:r>
          </w:p>
        </w:tc>
      </w:tr>
      <w:tr w:rsidR="007F6C20" w14:paraId="0EDACCEA" w14:textId="77777777">
        <w:tblPrEx>
          <w:tblCellMar>
            <w:top w:w="0" w:type="dxa"/>
            <w:bottom w:w="0" w:type="dxa"/>
          </w:tblCellMar>
        </w:tblPrEx>
        <w:trPr>
          <w:trHeight w:hRule="exact" w:val="277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157D6C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4.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7989C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Схема розміщення</w:t>
            </w:r>
            <w:r>
              <w:rPr>
                <w:rStyle w:val="a4"/>
              </w:rPr>
              <w:br/>
              <w:t>виробничого комплексу</w:t>
            </w:r>
            <w:r>
              <w:rPr>
                <w:rStyle w:val="a4"/>
              </w:rPr>
              <w:br/>
              <w:t>з обробки та</w:t>
            </w:r>
            <w:r>
              <w:rPr>
                <w:rStyle w:val="a4"/>
              </w:rPr>
              <w:br/>
              <w:t>фарбування сирих</w:t>
            </w:r>
            <w:r>
              <w:rPr>
                <w:rStyle w:val="a4"/>
              </w:rPr>
              <w:br/>
              <w:t>хутряних шкір тварин</w:t>
            </w:r>
            <w:r>
              <w:rPr>
                <w:rStyle w:val="a4"/>
              </w:rPr>
              <w:br/>
              <w:t>із звірофермою та</w:t>
            </w:r>
            <w:r>
              <w:rPr>
                <w:rStyle w:val="a4"/>
              </w:rPr>
              <w:br/>
              <w:t>забійним цехом на</w:t>
            </w:r>
            <w:r>
              <w:rPr>
                <w:rStyle w:val="a4"/>
              </w:rPr>
              <w:br/>
              <w:t>території Омельницької</w:t>
            </w:r>
            <w:r>
              <w:rPr>
                <w:rStyle w:val="a4"/>
              </w:rPr>
              <w:br/>
              <w:t>сільської ради</w:t>
            </w:r>
            <w:r>
              <w:rPr>
                <w:rStyle w:val="a4"/>
              </w:rPr>
              <w:br/>
              <w:t>Ківерцівського району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A66BB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папір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7EDA3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874E0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б/м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C9EDD0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 складі</w:t>
            </w:r>
            <w:r>
              <w:rPr>
                <w:rStyle w:val="a4"/>
              </w:rPr>
              <w:br/>
              <w:t>пояснювальної</w:t>
            </w:r>
          </w:p>
          <w:p w14:paraId="10B51B0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записки</w:t>
            </w:r>
          </w:p>
        </w:tc>
      </w:tr>
      <w:tr w:rsidR="007F6C20" w14:paraId="493951A2" w14:textId="77777777">
        <w:tblPrEx>
          <w:tblCellMar>
            <w:top w:w="0" w:type="dxa"/>
            <w:bottom w:w="0" w:type="dxa"/>
          </w:tblCellMar>
        </w:tblPrEx>
        <w:trPr>
          <w:trHeight w:hRule="exact" w:val="3048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F3D9A9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5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F2327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Схема розміщення</w:t>
            </w:r>
            <w:r>
              <w:rPr>
                <w:rStyle w:val="a4"/>
              </w:rPr>
              <w:br/>
              <w:t>виробничого комплексу</w:t>
            </w:r>
            <w:r>
              <w:rPr>
                <w:rStyle w:val="a4"/>
              </w:rPr>
              <w:br/>
              <w:t>з обробки та</w:t>
            </w:r>
            <w:r>
              <w:rPr>
                <w:rStyle w:val="a4"/>
              </w:rPr>
              <w:br/>
              <w:t>фарбування сирих</w:t>
            </w:r>
            <w:r>
              <w:rPr>
                <w:rStyle w:val="a4"/>
              </w:rPr>
              <w:br/>
              <w:t>хутряних шкір тварин</w:t>
            </w:r>
            <w:r>
              <w:rPr>
                <w:rStyle w:val="a4"/>
              </w:rPr>
              <w:br/>
              <w:t>із звірофермою та</w:t>
            </w:r>
            <w:r>
              <w:rPr>
                <w:rStyle w:val="a4"/>
              </w:rPr>
              <w:br/>
              <w:t>забійним цехом на</w:t>
            </w:r>
            <w:r>
              <w:rPr>
                <w:rStyle w:val="a4"/>
              </w:rPr>
              <w:br/>
              <w:t>території</w:t>
            </w:r>
            <w:r>
              <w:rPr>
                <w:rStyle w:val="a4"/>
              </w:rPr>
              <w:br/>
              <w:t>Озютичівської</w:t>
            </w:r>
            <w:r>
              <w:rPr>
                <w:rStyle w:val="a4"/>
              </w:rPr>
              <w:br/>
              <w:t>сільської ради</w:t>
            </w:r>
            <w:r>
              <w:rPr>
                <w:rStyle w:val="a4"/>
              </w:rPr>
              <w:br/>
              <w:t>Локачівського району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87B64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папір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67DB8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5D331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б/м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7EC990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 складі</w:t>
            </w:r>
            <w:r>
              <w:rPr>
                <w:rStyle w:val="a4"/>
              </w:rPr>
              <w:br/>
              <w:t>пояснювальної</w:t>
            </w:r>
          </w:p>
          <w:p w14:paraId="0E074D9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записки</w:t>
            </w:r>
          </w:p>
        </w:tc>
      </w:tr>
      <w:tr w:rsidR="007F6C20" w14:paraId="45E68C8A" w14:textId="77777777">
        <w:tblPrEx>
          <w:tblCellMar>
            <w:top w:w="0" w:type="dxa"/>
            <w:bottom w:w="0" w:type="dxa"/>
          </w:tblCellMar>
        </w:tblPrEx>
        <w:trPr>
          <w:trHeight w:hRule="exact" w:val="277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FD8646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6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14FDC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Схема розміщення</w:t>
            </w:r>
            <w:r>
              <w:rPr>
                <w:rStyle w:val="a4"/>
              </w:rPr>
              <w:br/>
              <w:t>виробничого комплексу</w:t>
            </w:r>
            <w:r>
              <w:rPr>
                <w:rStyle w:val="a4"/>
              </w:rPr>
              <w:br/>
              <w:t>з обробки та</w:t>
            </w:r>
            <w:r>
              <w:rPr>
                <w:rStyle w:val="a4"/>
              </w:rPr>
              <w:br/>
              <w:t>фарбування сирих</w:t>
            </w:r>
            <w:r>
              <w:rPr>
                <w:rStyle w:val="a4"/>
              </w:rPr>
              <w:br/>
              <w:t>хутряних шкір тварин</w:t>
            </w:r>
            <w:r>
              <w:rPr>
                <w:rStyle w:val="a4"/>
              </w:rPr>
              <w:br/>
              <w:t>із звірофермою та</w:t>
            </w:r>
            <w:r>
              <w:rPr>
                <w:rStyle w:val="a4"/>
              </w:rPr>
              <w:br/>
              <w:t>забійним цехом на</w:t>
            </w:r>
            <w:r>
              <w:rPr>
                <w:rStyle w:val="a4"/>
              </w:rPr>
              <w:br/>
              <w:t>території Копилівської</w:t>
            </w:r>
            <w:r>
              <w:rPr>
                <w:rStyle w:val="a4"/>
              </w:rPr>
              <w:br/>
              <w:t>сільської ради</w:t>
            </w:r>
            <w:r>
              <w:rPr>
                <w:rStyle w:val="a4"/>
              </w:rPr>
              <w:br/>
              <w:t>Маневицького району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5886A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папір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3343F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C3E9A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б/м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83E22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 складі</w:t>
            </w:r>
            <w:r>
              <w:rPr>
                <w:rStyle w:val="a4"/>
              </w:rPr>
              <w:br/>
              <w:t>пояснювальної</w:t>
            </w:r>
          </w:p>
          <w:p w14:paraId="1DA45F3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записки</w:t>
            </w:r>
          </w:p>
        </w:tc>
      </w:tr>
      <w:tr w:rsidR="007F6C20" w14:paraId="65AE68F8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8AA5AC2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7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A68890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Схема розміщення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75DFFD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папір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C2C2EA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607615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б/м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E0CD0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 складі</w:t>
            </w:r>
          </w:p>
        </w:tc>
      </w:tr>
    </w:tbl>
    <w:p w14:paraId="6EFDD106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7"/>
        <w:gridCol w:w="2698"/>
        <w:gridCol w:w="1560"/>
        <w:gridCol w:w="1579"/>
        <w:gridCol w:w="1258"/>
        <w:gridCol w:w="1891"/>
      </w:tblGrid>
      <w:tr w:rsidR="007F6C20" w14:paraId="3635373C" w14:textId="77777777">
        <w:tblPrEx>
          <w:tblCellMar>
            <w:top w:w="0" w:type="dxa"/>
            <w:bottom w:w="0" w:type="dxa"/>
          </w:tblCellMar>
        </w:tblPrEx>
        <w:trPr>
          <w:trHeight w:hRule="exact" w:val="277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</w:tcPr>
          <w:p w14:paraId="1A48D8B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AE3F3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виробничого комплексу</w:t>
            </w:r>
            <w:r>
              <w:rPr>
                <w:rStyle w:val="a4"/>
              </w:rPr>
              <w:br/>
              <w:t>з обробки та</w:t>
            </w:r>
            <w:r>
              <w:rPr>
                <w:rStyle w:val="a4"/>
              </w:rPr>
              <w:br/>
              <w:t>фарбування сирих</w:t>
            </w:r>
            <w:r>
              <w:rPr>
                <w:rStyle w:val="a4"/>
              </w:rPr>
              <w:br/>
              <w:t>хутряних шкір тварин</w:t>
            </w:r>
            <w:r>
              <w:rPr>
                <w:rStyle w:val="a4"/>
              </w:rPr>
              <w:br/>
              <w:t>із звірофермою та</w:t>
            </w:r>
            <w:r>
              <w:rPr>
                <w:rStyle w:val="a4"/>
              </w:rPr>
              <w:br/>
              <w:t>забійним цехом на</w:t>
            </w:r>
            <w:r>
              <w:rPr>
                <w:rStyle w:val="a4"/>
              </w:rPr>
              <w:br/>
              <w:t>території</w:t>
            </w:r>
          </w:p>
          <w:p w14:paraId="72BCFCC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Пожарківської</w:t>
            </w:r>
            <w:r>
              <w:rPr>
                <w:rStyle w:val="a4"/>
              </w:rPr>
              <w:br/>
              <w:t>сільської ради</w:t>
            </w:r>
            <w:r>
              <w:rPr>
                <w:rStyle w:val="a4"/>
              </w:rPr>
              <w:br/>
              <w:t>Рожищенського району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</w:tcPr>
          <w:p w14:paraId="573AFED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</w:tcBorders>
          </w:tcPr>
          <w:p w14:paraId="0D4F6B2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3ACD8F7B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627E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пояснювальної</w:t>
            </w:r>
            <w:r>
              <w:rPr>
                <w:rStyle w:val="a4"/>
              </w:rPr>
              <w:br/>
              <w:t>записки</w:t>
            </w:r>
          </w:p>
        </w:tc>
      </w:tr>
      <w:tr w:rsidR="007F6C20" w14:paraId="13250018" w14:textId="777777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9663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94D7B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ІІ Текстові матеріали</w:t>
            </w:r>
          </w:p>
        </w:tc>
      </w:tr>
      <w:tr w:rsidR="007F6C20" w14:paraId="1C41A2F9" w14:textId="77777777">
        <w:tblPrEx>
          <w:tblCellMar>
            <w:top w:w="0" w:type="dxa"/>
            <w:bottom w:w="0" w:type="dxa"/>
          </w:tblCellMar>
        </w:tblPrEx>
        <w:trPr>
          <w:trHeight w:hRule="exact" w:val="413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81666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2FE9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Пояснювальна записка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2D0FD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книга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C66F8C" w14:textId="77777777" w:rsidR="007F6C20" w:rsidRDefault="00000000">
            <w:pPr>
              <w:pStyle w:val="a5"/>
              <w:ind w:firstLine="780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12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214D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704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 xml:space="preserve">Інв </w:t>
            </w:r>
            <w:r>
              <w:rPr>
                <w:rStyle w:val="a4"/>
                <w:lang w:val="en-US" w:eastAsia="en-US"/>
              </w:rPr>
              <w:t>№ 91385</w:t>
            </w:r>
          </w:p>
        </w:tc>
      </w:tr>
    </w:tbl>
    <w:p w14:paraId="1D15E700" w14:textId="77777777" w:rsidR="007F6C20" w:rsidRDefault="007F6C20">
      <w:pPr>
        <w:sectPr w:rsidR="007F6C20">
          <w:headerReference w:type="even" r:id="rId14"/>
          <w:headerReference w:type="default" r:id="rId15"/>
          <w:footerReference w:type="even" r:id="rId16"/>
          <w:footerReference w:type="default" r:id="rId17"/>
          <w:pgSz w:w="11906" w:h="16838"/>
          <w:pgMar w:top="962" w:right="940" w:bottom="1001" w:left="1303" w:header="0" w:footer="573" w:gutter="0"/>
          <w:cols w:space="720"/>
          <w:noEndnote/>
          <w:docGrid w:linePitch="360"/>
        </w:sectPr>
      </w:pPr>
    </w:p>
    <w:p w14:paraId="6C4BBBD8" w14:textId="77777777" w:rsidR="007F6C20" w:rsidRDefault="00000000">
      <w:pPr>
        <w:pStyle w:val="32"/>
        <w:keepNext/>
        <w:keepLines/>
      </w:pPr>
      <w:bookmarkStart w:id="5" w:name="bookmark13"/>
      <w:r>
        <w:rPr>
          <w:rStyle w:val="31"/>
          <w:b/>
          <w:bCs/>
        </w:rPr>
        <w:lastRenderedPageBreak/>
        <w:t>ЗМІСТ</w:t>
      </w:r>
      <w:bookmarkEnd w:id="5"/>
    </w:p>
    <w:p w14:paraId="30724D4C" w14:textId="77777777" w:rsidR="007F6C20" w:rsidRDefault="00000000">
      <w:pPr>
        <w:pStyle w:val="a7"/>
        <w:tabs>
          <w:tab w:val="right" w:leader="dot" w:pos="9606"/>
        </w:tabs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15" w:tooltip="Current Document">
        <w:r>
          <w:rPr>
            <w:rStyle w:val="a6"/>
            <w:b/>
            <w:bCs/>
          </w:rPr>
          <w:t xml:space="preserve">ВСТУП </w:t>
        </w:r>
        <w:r>
          <w:rPr>
            <w:rStyle w:val="a6"/>
            <w:b/>
            <w:bCs/>
            <w:lang w:val="en-US" w:eastAsia="en-US"/>
          </w:rPr>
          <w:tab/>
        </w:r>
        <w:r>
          <w:rPr>
            <w:rStyle w:val="a6"/>
            <w:lang w:val="en-US" w:eastAsia="en-US"/>
          </w:rPr>
          <w:t>6</w:t>
        </w:r>
      </w:hyperlink>
    </w:p>
    <w:p w14:paraId="2C0C31F4" w14:textId="77777777" w:rsidR="007F6C20" w:rsidRDefault="00000000">
      <w:pPr>
        <w:pStyle w:val="a7"/>
        <w:numPr>
          <w:ilvl w:val="0"/>
          <w:numId w:val="1"/>
        </w:numPr>
        <w:tabs>
          <w:tab w:val="left" w:pos="389"/>
        </w:tabs>
      </w:pPr>
      <w:hyperlink w:anchor="bookmark24" w:tooltip="Current Document">
        <w:r>
          <w:rPr>
            <w:rStyle w:val="a6"/>
            <w:b/>
            <w:bCs/>
          </w:rPr>
          <w:t>ЗМІНИ, ЯКІ ВНОСЯТЬСЯ В ТЕКСТОВУ ТА ГРАФІЧНУ ЧАСТИНУ СХЕМИ</w:t>
        </w:r>
      </w:hyperlink>
    </w:p>
    <w:p w14:paraId="6AE53335" w14:textId="77777777" w:rsidR="007F6C20" w:rsidRDefault="00000000">
      <w:pPr>
        <w:pStyle w:val="a7"/>
        <w:tabs>
          <w:tab w:val="right" w:leader="dot" w:pos="9606"/>
        </w:tabs>
      </w:pPr>
      <w:r>
        <w:rPr>
          <w:rStyle w:val="a6"/>
          <w:b/>
          <w:bCs/>
        </w:rPr>
        <w:t xml:space="preserve">ПЛАНУВАННЯ ВОЛИНСЬКОЇ ОБЛАСТІ </w:t>
      </w:r>
      <w:r>
        <w:rPr>
          <w:rStyle w:val="a6"/>
          <w:b/>
          <w:bCs/>
          <w:lang w:val="en-US" w:eastAsia="en-US"/>
        </w:rPr>
        <w:tab/>
      </w:r>
      <w:r>
        <w:rPr>
          <w:rStyle w:val="a6"/>
          <w:lang w:val="en-US" w:eastAsia="en-US"/>
        </w:rPr>
        <w:t>9</w:t>
      </w:r>
    </w:p>
    <w:p w14:paraId="75EA62B9" w14:textId="77777777" w:rsidR="007F6C20" w:rsidRDefault="00000000">
      <w:pPr>
        <w:pStyle w:val="a7"/>
        <w:numPr>
          <w:ilvl w:val="1"/>
          <w:numId w:val="1"/>
        </w:numPr>
        <w:tabs>
          <w:tab w:val="left" w:pos="619"/>
          <w:tab w:val="right" w:leader="dot" w:pos="9606"/>
        </w:tabs>
      </w:pPr>
      <w:hyperlink w:anchor="bookmark28" w:tooltip="Current Document">
        <w:r>
          <w:rPr>
            <w:rStyle w:val="a6"/>
            <w:b/>
            <w:bCs/>
          </w:rPr>
          <w:t xml:space="preserve">ІНВЕСТИЦІЙНІ ПРОПОЗИЦІЇ, НА ПІДСТАВІ ЯКИХ ВНОСЯТЬСЯ ЗМІНИ </w:t>
        </w:r>
        <w:r>
          <w:rPr>
            <w:rStyle w:val="a6"/>
            <w:b/>
            <w:bCs/>
            <w:lang w:val="en-US" w:eastAsia="en-US"/>
          </w:rPr>
          <w:tab/>
        </w:r>
        <w:r>
          <w:rPr>
            <w:rStyle w:val="a6"/>
            <w:lang w:val="en-US" w:eastAsia="en-US"/>
          </w:rPr>
          <w:t>9</w:t>
        </w:r>
      </w:hyperlink>
    </w:p>
    <w:p w14:paraId="3BDA57C1" w14:textId="77777777" w:rsidR="007F6C20" w:rsidRDefault="00000000">
      <w:pPr>
        <w:pStyle w:val="a7"/>
        <w:numPr>
          <w:ilvl w:val="1"/>
          <w:numId w:val="1"/>
        </w:numPr>
        <w:tabs>
          <w:tab w:val="left" w:pos="619"/>
          <w:tab w:val="left" w:leader="dot" w:pos="9404"/>
        </w:tabs>
      </w:pPr>
      <w:hyperlink w:anchor="bookmark31" w:tooltip="Current Document">
        <w:r>
          <w:rPr>
            <w:rStyle w:val="a6"/>
            <w:b/>
            <w:bCs/>
          </w:rPr>
          <w:t xml:space="preserve">ЗМІНИ, ЩО ВНОСЯТЬСЯ ДО ГРАФІЧНОЇ ЧАСТИНИ ПРОЕКТУ </w:t>
        </w:r>
        <w:r>
          <w:rPr>
            <w:rStyle w:val="a6"/>
            <w:b/>
            <w:bCs/>
            <w:lang w:val="en-US" w:eastAsia="en-US"/>
          </w:rPr>
          <w:tab/>
        </w:r>
        <w:r>
          <w:rPr>
            <w:rStyle w:val="a6"/>
            <w:lang w:val="en-US" w:eastAsia="en-US"/>
          </w:rPr>
          <w:t>9</w:t>
        </w:r>
      </w:hyperlink>
    </w:p>
    <w:p w14:paraId="42656D64" w14:textId="77777777" w:rsidR="007F6C20" w:rsidRDefault="00000000">
      <w:pPr>
        <w:pStyle w:val="a7"/>
        <w:numPr>
          <w:ilvl w:val="1"/>
          <w:numId w:val="1"/>
        </w:numPr>
        <w:tabs>
          <w:tab w:val="left" w:pos="619"/>
          <w:tab w:val="left" w:leader="dot" w:pos="9404"/>
        </w:tabs>
      </w:pPr>
      <w:hyperlink w:anchor="bookmark34" w:tooltip="Current Document">
        <w:r>
          <w:rPr>
            <w:rStyle w:val="a6"/>
            <w:b/>
            <w:bCs/>
          </w:rPr>
          <w:t xml:space="preserve">ЗМІНИ, ЩО ВНОСЯТЬСЯ ДО ТЕКСТОВОЇ ЧАСТИНИ ПРОЕКТУ </w:t>
        </w:r>
        <w:r>
          <w:rPr>
            <w:rStyle w:val="a6"/>
            <w:b/>
            <w:bCs/>
            <w:lang w:val="en-US" w:eastAsia="en-US"/>
          </w:rPr>
          <w:tab/>
        </w:r>
        <w:r>
          <w:rPr>
            <w:rStyle w:val="a6"/>
            <w:lang w:val="en-US" w:eastAsia="en-US"/>
          </w:rPr>
          <w:t>9</w:t>
        </w:r>
      </w:hyperlink>
    </w:p>
    <w:p w14:paraId="48226CD8" w14:textId="77777777" w:rsidR="007F6C20" w:rsidRDefault="00000000">
      <w:pPr>
        <w:pStyle w:val="a7"/>
        <w:numPr>
          <w:ilvl w:val="0"/>
          <w:numId w:val="1"/>
        </w:numPr>
        <w:tabs>
          <w:tab w:val="left" w:pos="389"/>
          <w:tab w:val="left" w:leader="dot" w:pos="9404"/>
        </w:tabs>
      </w:pPr>
      <w:hyperlink w:anchor="bookmark37" w:tooltip="Current Document">
        <w:r>
          <w:rPr>
            <w:rStyle w:val="a6"/>
            <w:b/>
            <w:bCs/>
          </w:rPr>
          <w:t>РОЗДІЛИ СХЕМИ ПЛАНУВАННЯ ТЕРИТОРІЇ ВОЛИНСЬКОЇ ОБЛАСТІ ІЗ</w:t>
        </w:r>
        <w:r>
          <w:rPr>
            <w:rStyle w:val="a6"/>
            <w:b/>
            <w:bCs/>
          </w:rPr>
          <w:br/>
          <w:t xml:space="preserve">ВНЕСЕНИМИ ЗМІНАМИ </w:t>
        </w:r>
        <w:r>
          <w:rPr>
            <w:rStyle w:val="a6"/>
            <w:b/>
            <w:bCs/>
            <w:lang w:val="en-US" w:eastAsia="en-US"/>
          </w:rPr>
          <w:tab/>
        </w:r>
        <w:r>
          <w:rPr>
            <w:rStyle w:val="a6"/>
            <w:lang w:val="en-US" w:eastAsia="en-US"/>
          </w:rPr>
          <w:t>11</w:t>
        </w:r>
      </w:hyperlink>
    </w:p>
    <w:p w14:paraId="6BB67A4D" w14:textId="77777777" w:rsidR="007F6C20" w:rsidRDefault="00000000">
      <w:pPr>
        <w:pStyle w:val="a7"/>
        <w:numPr>
          <w:ilvl w:val="0"/>
          <w:numId w:val="1"/>
        </w:numPr>
        <w:tabs>
          <w:tab w:val="left" w:pos="389"/>
          <w:tab w:val="left" w:leader="dot" w:pos="9404"/>
        </w:tabs>
        <w:sectPr w:rsidR="007F6C20">
          <w:pgSz w:w="11906" w:h="16838"/>
          <w:pgMar w:top="936" w:right="840" w:bottom="936" w:left="1390" w:header="0" w:footer="508" w:gutter="0"/>
          <w:cols w:space="720"/>
          <w:noEndnote/>
          <w:docGrid w:linePitch="360"/>
        </w:sectPr>
      </w:pPr>
      <w:r>
        <w:rPr>
          <w:rStyle w:val="a6"/>
          <w:b/>
          <w:bCs/>
        </w:rPr>
        <w:t xml:space="preserve">ДОКУМЕНТИ ТА ДОДАТКИ </w:t>
      </w:r>
      <w:r>
        <w:rPr>
          <w:rStyle w:val="a6"/>
          <w:b/>
          <w:bCs/>
          <w:lang w:val="en-US" w:eastAsia="en-US"/>
        </w:rPr>
        <w:tab/>
      </w:r>
      <w:r>
        <w:rPr>
          <w:rStyle w:val="a6"/>
          <w:lang w:val="en-US" w:eastAsia="en-US"/>
        </w:rPr>
        <w:t>78</w:t>
      </w:r>
      <w:r>
        <w:fldChar w:fldCharType="end"/>
      </w:r>
    </w:p>
    <w:p w14:paraId="527EC206" w14:textId="77777777" w:rsidR="007F6C20" w:rsidRDefault="00000000">
      <w:pPr>
        <w:pStyle w:val="50"/>
        <w:keepNext/>
        <w:keepLines/>
        <w:spacing w:after="200"/>
      </w:pPr>
      <w:bookmarkStart w:id="6" w:name="bookmark15"/>
      <w:r>
        <w:rPr>
          <w:rStyle w:val="5"/>
          <w:b/>
          <w:bCs/>
        </w:rPr>
        <w:lastRenderedPageBreak/>
        <w:t>ВСТУП</w:t>
      </w:r>
      <w:bookmarkEnd w:id="6"/>
    </w:p>
    <w:p w14:paraId="63E6494D" w14:textId="77777777" w:rsidR="007F6C20" w:rsidRDefault="00000000">
      <w:pPr>
        <w:pStyle w:val="11"/>
        <w:ind w:firstLine="740"/>
        <w:jc w:val="both"/>
      </w:pPr>
      <w:bookmarkStart w:id="7" w:name="bookmark17"/>
      <w:r>
        <w:rPr>
          <w:rStyle w:val="a3"/>
        </w:rPr>
        <w:t>Робота «Внесення змін до схеми планування території Волинської області» виконана</w:t>
      </w:r>
      <w:r>
        <w:rPr>
          <w:rStyle w:val="a3"/>
        </w:rPr>
        <w:br/>
        <w:t>ДП Український державний науково-дослідний інститут проектування міст „Діпромісто”</w:t>
      </w:r>
      <w:r>
        <w:rPr>
          <w:rStyle w:val="a3"/>
        </w:rPr>
        <w:br/>
        <w:t xml:space="preserve">імені Ю.М.Білоконя на замовлення Волинської обласної ради (договір </w:t>
      </w:r>
      <w:r>
        <w:rPr>
          <w:rStyle w:val="a3"/>
          <w:lang w:val="en-US" w:eastAsia="en-US"/>
        </w:rPr>
        <w:t xml:space="preserve">№ 1295-01-2016 </w:t>
      </w:r>
      <w:r>
        <w:rPr>
          <w:rStyle w:val="a3"/>
        </w:rPr>
        <w:t>від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02.03.2016 </w:t>
      </w:r>
      <w:r>
        <w:rPr>
          <w:rStyle w:val="a3"/>
        </w:rPr>
        <w:t>р.) та відповідно до завдання на проектування.</w:t>
      </w:r>
      <w:bookmarkEnd w:id="7"/>
    </w:p>
    <w:p w14:paraId="1497091C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 xml:space="preserve">Виконання даної роботи пов’язане з тим, що керуючись частиною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 xml:space="preserve">статті </w:t>
      </w:r>
      <w:r>
        <w:rPr>
          <w:rStyle w:val="a3"/>
          <w:lang w:val="en-US" w:eastAsia="en-US"/>
        </w:rPr>
        <w:t xml:space="preserve">43 </w:t>
      </w:r>
      <w:r>
        <w:rPr>
          <w:rStyle w:val="a3"/>
        </w:rPr>
        <w:t>Закону</w:t>
      </w:r>
      <w:r>
        <w:rPr>
          <w:rStyle w:val="a3"/>
        </w:rPr>
        <w:br/>
        <w:t xml:space="preserve">України «Про місцеве самоврядування в Україні», статтею </w:t>
      </w:r>
      <w:r>
        <w:rPr>
          <w:rStyle w:val="a3"/>
          <w:lang w:val="en-US" w:eastAsia="en-US"/>
        </w:rPr>
        <w:t xml:space="preserve">14 </w:t>
      </w:r>
      <w:r>
        <w:rPr>
          <w:rStyle w:val="a3"/>
        </w:rPr>
        <w:t>Закону України «Про</w:t>
      </w:r>
      <w:r>
        <w:rPr>
          <w:rStyle w:val="a3"/>
        </w:rPr>
        <w:br/>
        <w:t>регулювання містобудівної діяльності» та враховуючи соціально-економічні зміни, що</w:t>
      </w:r>
      <w:r>
        <w:rPr>
          <w:rStyle w:val="a3"/>
        </w:rPr>
        <w:br/>
        <w:t>відбулися на території області за час реалізації Схеми планування території Волинської</w:t>
      </w:r>
      <w:r>
        <w:rPr>
          <w:rStyle w:val="a3"/>
        </w:rPr>
        <w:br/>
        <w:t xml:space="preserve">області, яка була затверджена рішенням обласної ради від </w:t>
      </w:r>
      <w:r>
        <w:rPr>
          <w:rStyle w:val="a3"/>
          <w:lang w:val="en-US" w:eastAsia="en-US"/>
        </w:rPr>
        <w:t xml:space="preserve">07.11.2012 №13/21, </w:t>
      </w:r>
      <w:r>
        <w:rPr>
          <w:rStyle w:val="a3"/>
        </w:rPr>
        <w:t>Волинська</w:t>
      </w:r>
      <w:r>
        <w:rPr>
          <w:rStyle w:val="a3"/>
        </w:rPr>
        <w:br/>
        <w:t>обласна рада сьомого скликання, прийняла рішення про внесення змін до Схеми планування</w:t>
      </w:r>
      <w:r>
        <w:rPr>
          <w:rStyle w:val="a3"/>
        </w:rPr>
        <w:br/>
        <w:t xml:space="preserve">території Волинської області </w:t>
      </w:r>
      <w:r>
        <w:rPr>
          <w:rStyle w:val="a3"/>
          <w:lang w:val="en-US" w:eastAsia="en-US"/>
        </w:rPr>
        <w:t xml:space="preserve">(№2/47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 xml:space="preserve">10.02.2016 </w:t>
      </w:r>
      <w:r>
        <w:rPr>
          <w:rStyle w:val="a3"/>
        </w:rPr>
        <w:t>року).</w:t>
      </w:r>
    </w:p>
    <w:p w14:paraId="01452D80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Рішення про внесення змін пов’язане з інвестиційними намірами розмістити на</w:t>
      </w:r>
      <w:r>
        <w:rPr>
          <w:rStyle w:val="a3"/>
        </w:rPr>
        <w:br/>
        <w:t>території області ряд виробничих комплексів, пов’язаних з вирощуванням хутрових звірів,</w:t>
      </w:r>
      <w:r>
        <w:rPr>
          <w:rStyle w:val="a3"/>
        </w:rPr>
        <w:br/>
        <w:t>обробкою та фарбуванням сирих хутряних шкір.</w:t>
      </w:r>
    </w:p>
    <w:p w14:paraId="55EF2F10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Проект виконано у відповідності до Законів України «Про регулювання містобудівної</w:t>
      </w:r>
      <w:r>
        <w:rPr>
          <w:rStyle w:val="a3"/>
        </w:rPr>
        <w:br/>
        <w:t>діяльності», «Про Генеральну схему планування території України», «Про основи</w:t>
      </w:r>
      <w:r>
        <w:rPr>
          <w:rStyle w:val="a3"/>
        </w:rPr>
        <w:br/>
        <w:t>містобудування», Земельного Кодексу України, Водного Кодексу України, інших законів,</w:t>
      </w:r>
      <w:r>
        <w:rPr>
          <w:rStyle w:val="a3"/>
        </w:rPr>
        <w:br/>
        <w:t>чинної нормативно-правової бази України.</w:t>
      </w:r>
    </w:p>
    <w:p w14:paraId="53ED4F0E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Згідно з Законом України «Про регулювання містобудівної діяльності», Схема</w:t>
      </w:r>
      <w:r>
        <w:rPr>
          <w:rStyle w:val="a3"/>
        </w:rPr>
        <w:br/>
        <w:t>планування території області виступає інструментом державного регулювання планування</w:t>
      </w:r>
      <w:r>
        <w:rPr>
          <w:rStyle w:val="a3"/>
        </w:rPr>
        <w:br/>
        <w:t>територій на регіональному рівні, яка визначає довгострокові параметри містобудівного</w:t>
      </w:r>
      <w:r>
        <w:rPr>
          <w:rStyle w:val="a3"/>
        </w:rPr>
        <w:br/>
        <w:t>розвитку регіону, передбачає раціональне використання його території, створення та</w:t>
      </w:r>
      <w:r>
        <w:rPr>
          <w:rStyle w:val="a3"/>
        </w:rPr>
        <w:br/>
        <w:t>підтримання повноцінного життєвого середовища.</w:t>
      </w:r>
    </w:p>
    <w:p w14:paraId="51FEB403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 xml:space="preserve">По-суті, виходячи з того, що основа ефективного функціонування економіки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це</w:t>
      </w:r>
      <w:r>
        <w:rPr>
          <w:rStyle w:val="a3"/>
        </w:rPr>
        <w:br/>
        <w:t>раціональна організація території, «Схема планування території Волинської області», є</w:t>
      </w:r>
      <w:r>
        <w:rPr>
          <w:rStyle w:val="a3"/>
        </w:rPr>
        <w:br/>
        <w:t>інформаційним і правовим ресурсом, необхідним для забезпечення містобудівними засобами</w:t>
      </w:r>
      <w:r>
        <w:rPr>
          <w:rStyle w:val="a3"/>
        </w:rPr>
        <w:br/>
        <w:t>інтеграції соціально-економічних і територіальних аспектів при розробці планів і програм</w:t>
      </w:r>
      <w:r>
        <w:rPr>
          <w:rStyle w:val="a3"/>
        </w:rPr>
        <w:br/>
        <w:t>розвитку відповідних територій.</w:t>
      </w:r>
    </w:p>
    <w:p w14:paraId="334CAE75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В основу розробки «Схеми</w:t>
      </w:r>
      <w:r>
        <w:rPr>
          <w:rStyle w:val="a3"/>
          <w:lang w:val="en-US" w:eastAsia="en-US"/>
        </w:rPr>
        <w:t xml:space="preserve">..» </w:t>
      </w:r>
      <w:r>
        <w:rPr>
          <w:rStyle w:val="a3"/>
        </w:rPr>
        <w:t>покладений головний містобудівний документ</w:t>
      </w:r>
      <w:r>
        <w:rPr>
          <w:rStyle w:val="a3"/>
        </w:rPr>
        <w:br/>
        <w:t>державного рівня - Генеральна схема планування території України</w:t>
      </w:r>
      <w:r>
        <w:rPr>
          <w:rStyle w:val="a3"/>
          <w:b/>
          <w:bCs/>
        </w:rPr>
        <w:t xml:space="preserve">, </w:t>
      </w:r>
      <w:r>
        <w:rPr>
          <w:rStyle w:val="a3"/>
        </w:rPr>
        <w:t>яка 7 лютого 2002 року</w:t>
      </w:r>
      <w:r>
        <w:rPr>
          <w:rStyle w:val="a3"/>
        </w:rPr>
        <w:br/>
        <w:t>була затверджена на рівні Закону України "Про Генеральну схему планування території</w:t>
      </w:r>
      <w:r>
        <w:rPr>
          <w:rStyle w:val="a3"/>
        </w:rPr>
        <w:br/>
        <w:t>України"</w:t>
      </w:r>
    </w:p>
    <w:p w14:paraId="1FCD9067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Схемою планування території Волинської області враховуються і конкретизуються</w:t>
      </w:r>
      <w:r>
        <w:rPr>
          <w:rStyle w:val="a3"/>
        </w:rPr>
        <w:br/>
        <w:t>рішення Генеральної схеми планування території України у сфері вдосконалення системи</w:t>
      </w:r>
      <w:r>
        <w:rPr>
          <w:rStyle w:val="a3"/>
        </w:rPr>
        <w:br/>
        <w:t>розселення, визначення територій, розвиток яких потребує державної підтримки, розвиток</w:t>
      </w:r>
      <w:r>
        <w:rPr>
          <w:rStyle w:val="a3"/>
        </w:rPr>
        <w:br/>
        <w:t>національної екологічної мережі, інженерно-транспортної, соціальної інфраструктури та</w:t>
      </w:r>
      <w:r>
        <w:rPr>
          <w:rStyle w:val="a3"/>
        </w:rPr>
        <w:br/>
        <w:t>історико-культурної спадщини.</w:t>
      </w:r>
    </w:p>
    <w:p w14:paraId="2C29875A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«Схема…» також містить принципові рішення з функціонального зонування території</w:t>
      </w:r>
      <w:r>
        <w:rPr>
          <w:rStyle w:val="a3"/>
        </w:rPr>
        <w:br/>
        <w:t>за видами переважного використання, з планувальної організації території,</w:t>
      </w:r>
      <w:r>
        <w:rPr>
          <w:rStyle w:val="a3"/>
        </w:rPr>
        <w:br/>
        <w:t>взаємопов`язаного комплексного розміщення основних об`єктів промисловості, захисту</w:t>
      </w:r>
      <w:r>
        <w:rPr>
          <w:rStyle w:val="a3"/>
        </w:rPr>
        <w:br/>
        <w:t>населених пунктів від небезпечних геологічних і гідрогеологічних процесів, охорони</w:t>
      </w:r>
      <w:r>
        <w:rPr>
          <w:rStyle w:val="a3"/>
        </w:rPr>
        <w:br/>
        <w:t>навколишнього середовища, надає пропозиції щодо розвитку рекреаційних зон та системи</w:t>
      </w:r>
      <w:r>
        <w:rPr>
          <w:rStyle w:val="a3"/>
        </w:rPr>
        <w:br/>
        <w:t>туризму на основі природних ресурсів та історико-культурної спадщини.</w:t>
      </w:r>
    </w:p>
    <w:p w14:paraId="503A498E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Дана робота, після затвердження її в установленому порядку, є невід’ємною частиною</w:t>
      </w:r>
      <w:r>
        <w:rPr>
          <w:rStyle w:val="a3"/>
        </w:rPr>
        <w:br/>
        <w:t>Схеми планування території Волинської області.</w:t>
      </w:r>
    </w:p>
    <w:p w14:paraId="6724BFD3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Пропозиції «Схеми..» сформовані на розрахунковий строк, що складає 20-25 років.</w:t>
      </w:r>
    </w:p>
    <w:p w14:paraId="07DFE96F" w14:textId="77777777" w:rsidR="007F6C20" w:rsidRDefault="00000000">
      <w:pPr>
        <w:pStyle w:val="11"/>
        <w:ind w:firstLine="740"/>
        <w:jc w:val="both"/>
        <w:sectPr w:rsidR="007F6C20">
          <w:pgSz w:w="11906" w:h="16838"/>
          <w:pgMar w:top="936" w:right="815" w:bottom="936" w:left="1389" w:header="0" w:footer="508" w:gutter="0"/>
          <w:cols w:space="720"/>
          <w:noEndnote/>
          <w:docGrid w:linePitch="360"/>
        </w:sectPr>
      </w:pPr>
      <w:r>
        <w:rPr>
          <w:rStyle w:val="a3"/>
        </w:rPr>
        <w:t>Основна мета роботи «Внесення змін до схеми планування території Волинської</w:t>
      </w:r>
      <w:r>
        <w:rPr>
          <w:rStyle w:val="a3"/>
        </w:rPr>
        <w:br/>
        <w:t>області» – на базі наданих замовником інвестиційних пропозицій та вихідних даних,</w:t>
      </w:r>
      <w:r>
        <w:rPr>
          <w:rStyle w:val="a3"/>
        </w:rPr>
        <w:br/>
        <w:t>проаналізувати доцільність та можливість розміщення на території Маневицького,</w:t>
      </w:r>
      <w:r>
        <w:rPr>
          <w:rStyle w:val="a3"/>
        </w:rPr>
        <w:br/>
        <w:t>Локачинського, Ківерцівського та Рожищенського районів виробничих комплексів та внести</w:t>
      </w:r>
      <w:r>
        <w:rPr>
          <w:rStyle w:val="a3"/>
        </w:rPr>
        <w:br/>
        <w:t>до графічних матеріалів схеми планування території Волинської області (основного</w:t>
      </w:r>
    </w:p>
    <w:p w14:paraId="340AEA64" w14:textId="77777777" w:rsidR="007F6C20" w:rsidRDefault="00000000">
      <w:pPr>
        <w:pStyle w:val="11"/>
        <w:spacing w:line="254" w:lineRule="auto"/>
        <w:ind w:firstLine="9560"/>
        <w:jc w:val="both"/>
      </w:pPr>
      <w:r>
        <w:rPr>
          <w:rStyle w:val="a3"/>
          <w:sz w:val="20"/>
          <w:szCs w:val="20"/>
          <w:lang w:val="en-US" w:eastAsia="en-US"/>
        </w:rPr>
        <w:lastRenderedPageBreak/>
        <w:t>7</w:t>
      </w:r>
      <w:r>
        <w:rPr>
          <w:rStyle w:val="a3"/>
          <w:sz w:val="20"/>
          <w:szCs w:val="20"/>
          <w:lang w:val="en-US" w:eastAsia="en-US"/>
        </w:rPr>
        <w:br/>
      </w:r>
      <w:r>
        <w:rPr>
          <w:rStyle w:val="a3"/>
        </w:rPr>
        <w:t>креслення та галузевих схем) зміни, пов’язані зі зміною функціонального призначення</w:t>
      </w:r>
      <w:r>
        <w:rPr>
          <w:rStyle w:val="a3"/>
        </w:rPr>
        <w:br/>
        <w:t>територій.</w:t>
      </w:r>
    </w:p>
    <w:p w14:paraId="21CED878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В пояснювальній записці наведено перелік змін, які були внесені в графічні матеріали</w:t>
      </w:r>
      <w:r>
        <w:rPr>
          <w:rStyle w:val="a3"/>
        </w:rPr>
        <w:br/>
        <w:t>схеми планування території Волинської області та перелік розділів пояснювальної записки, в</w:t>
      </w:r>
      <w:r>
        <w:rPr>
          <w:rStyle w:val="a3"/>
        </w:rPr>
        <w:br/>
        <w:t>які внесено відповідні зміни, пов’язані з розміщенням інвестиційних об’єктів. Оскільки</w:t>
      </w:r>
      <w:r>
        <w:rPr>
          <w:rStyle w:val="a3"/>
        </w:rPr>
        <w:br/>
        <w:t>основні техніко-економічні розрахунки схеми планування території (загальна чисельність</w:t>
      </w:r>
      <w:r>
        <w:rPr>
          <w:rStyle w:val="a3"/>
        </w:rPr>
        <w:br/>
        <w:t>населення, інженерне та транспортне забезпечення, тощо) не змінюються, зміни в інші</w:t>
      </w:r>
      <w:r>
        <w:rPr>
          <w:rStyle w:val="a3"/>
        </w:rPr>
        <w:br/>
        <w:t>розділи пояснювальної записки та в інші схеми на даному етапі не вносяться.</w:t>
      </w:r>
    </w:p>
    <w:p w14:paraId="17533AC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У відповідності до завдання, затвердженого замовником, дана робота виконується на</w:t>
      </w:r>
      <w:r>
        <w:rPr>
          <w:rStyle w:val="a3"/>
        </w:rPr>
        <w:br/>
        <w:t>топографічній зйомці, яка була використана при виконанні Схеми планування триторії</w:t>
      </w:r>
      <w:r>
        <w:rPr>
          <w:rStyle w:val="a3"/>
        </w:rPr>
        <w:br/>
        <w:t>Волинської області.</w:t>
      </w:r>
    </w:p>
    <w:p w14:paraId="6F02AD3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Матеріали «Внесення змін до схеми планування території Волинської області» із</w:t>
      </w:r>
      <w:r>
        <w:rPr>
          <w:rStyle w:val="a3"/>
        </w:rPr>
        <w:br/>
        <w:t>внесеними змінами, стануть базою для виконання Схем планування території окремих</w:t>
      </w:r>
      <w:r>
        <w:rPr>
          <w:rStyle w:val="a3"/>
        </w:rPr>
        <w:br/>
        <w:t>адміністративних районів та їх частин, розроблення детальних планів за межами населених</w:t>
      </w:r>
      <w:r>
        <w:rPr>
          <w:rStyle w:val="a3"/>
        </w:rPr>
        <w:br/>
        <w:t>пунктів, в разі відсутності затверджених СПТ районів.</w:t>
      </w:r>
    </w:p>
    <w:p w14:paraId="54BB4D4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Робота «Внесення змін до Схеми планування Волинської області» (графічна та</w:t>
      </w:r>
      <w:r>
        <w:rPr>
          <w:rStyle w:val="a3"/>
        </w:rPr>
        <w:br/>
        <w:t>текстова частини), після затвердження в установленому порядку, стане невід’ємною</w:t>
      </w:r>
      <w:r>
        <w:rPr>
          <w:rStyle w:val="a3"/>
        </w:rPr>
        <w:br/>
        <w:t>частиною матеріалів «Схеми планування території Волинської області». Розділи та графічні</w:t>
      </w:r>
      <w:r>
        <w:rPr>
          <w:rStyle w:val="a3"/>
        </w:rPr>
        <w:br/>
        <w:t>матеріали, в які вносяться зміни, слід використовувати замість розділів та графічних</w:t>
      </w:r>
      <w:r>
        <w:rPr>
          <w:rStyle w:val="a3"/>
        </w:rPr>
        <w:br/>
        <w:t>матеріалів, які наведені в «Схемі планування території Волинської області», затвердженої в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2012 </w:t>
      </w:r>
      <w:r>
        <w:rPr>
          <w:rStyle w:val="a3"/>
        </w:rPr>
        <w:t>році.</w:t>
      </w:r>
    </w:p>
    <w:p w14:paraId="308F7448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При розробці проекту були використані такі матеріали:</w:t>
      </w:r>
    </w:p>
    <w:p w14:paraId="0A6CB471" w14:textId="77777777" w:rsidR="007F6C20" w:rsidRDefault="00000000">
      <w:pPr>
        <w:pStyle w:val="11"/>
        <w:numPr>
          <w:ilvl w:val="0"/>
          <w:numId w:val="2"/>
        </w:numPr>
        <w:tabs>
          <w:tab w:val="left" w:pos="1004"/>
        </w:tabs>
        <w:ind w:firstLine="720"/>
        <w:jc w:val="both"/>
      </w:pPr>
      <w:r>
        <w:rPr>
          <w:rStyle w:val="a3"/>
        </w:rPr>
        <w:t>«Схема планування території Волинської області»” (ДП УДНДІПМ „Діпромісто”</w:t>
      </w:r>
      <w:r>
        <w:rPr>
          <w:rStyle w:val="a3"/>
        </w:rPr>
        <w:br/>
        <w:t xml:space="preserve">імені Ю.М.Білокня </w:t>
      </w:r>
      <w:r>
        <w:rPr>
          <w:rStyle w:val="a3"/>
          <w:lang w:val="en-US" w:eastAsia="en-US"/>
        </w:rPr>
        <w:t xml:space="preserve">, 2012 </w:t>
      </w:r>
      <w:r>
        <w:rPr>
          <w:rStyle w:val="a3"/>
        </w:rPr>
        <w:t>р);</w:t>
      </w:r>
    </w:p>
    <w:p w14:paraId="07531511" w14:textId="77777777" w:rsidR="007F6C20" w:rsidRDefault="00000000">
      <w:pPr>
        <w:pStyle w:val="11"/>
        <w:numPr>
          <w:ilvl w:val="0"/>
          <w:numId w:val="2"/>
        </w:numPr>
        <w:tabs>
          <w:tab w:val="left" w:pos="1714"/>
        </w:tabs>
        <w:ind w:firstLine="720"/>
        <w:jc w:val="both"/>
      </w:pPr>
      <w:r>
        <w:rPr>
          <w:rStyle w:val="a3"/>
        </w:rPr>
        <w:t>Матеріали щодо інвестиційних пропозицій, надані замовником:</w:t>
      </w:r>
    </w:p>
    <w:p w14:paraId="195BE1A1" w14:textId="77777777" w:rsidR="007F6C20" w:rsidRDefault="00000000">
      <w:pPr>
        <w:pStyle w:val="11"/>
        <w:numPr>
          <w:ilvl w:val="0"/>
          <w:numId w:val="3"/>
        </w:numPr>
        <w:tabs>
          <w:tab w:val="left" w:pos="994"/>
        </w:tabs>
        <w:ind w:firstLine="720"/>
        <w:jc w:val="both"/>
      </w:pPr>
      <w:r>
        <w:rPr>
          <w:rStyle w:val="a3"/>
        </w:rPr>
        <w:t>Проектна пропозиція детального плану території будівництва виробничого</w:t>
      </w:r>
      <w:r>
        <w:rPr>
          <w:rStyle w:val="a3"/>
        </w:rPr>
        <w:br/>
        <w:t>комплексу з обробки та фарбування сирих хутряних шкір тварин із звірофермою та забійним</w:t>
      </w:r>
      <w:r>
        <w:rPr>
          <w:rStyle w:val="a3"/>
        </w:rPr>
        <w:br/>
        <w:t>цехом с. Озютичі Озютичівської сільської ради Локачинського району Волинської області;</w:t>
      </w:r>
    </w:p>
    <w:p w14:paraId="74EB96A8" w14:textId="77777777" w:rsidR="007F6C20" w:rsidRDefault="00000000">
      <w:pPr>
        <w:pStyle w:val="11"/>
        <w:numPr>
          <w:ilvl w:val="0"/>
          <w:numId w:val="3"/>
        </w:numPr>
        <w:tabs>
          <w:tab w:val="left" w:pos="994"/>
        </w:tabs>
        <w:ind w:firstLine="720"/>
        <w:jc w:val="both"/>
      </w:pPr>
      <w:r>
        <w:rPr>
          <w:rStyle w:val="a3"/>
        </w:rPr>
        <w:t>Проектна пропозиція детального плану території будівництва виробничого</w:t>
      </w:r>
      <w:r>
        <w:rPr>
          <w:rStyle w:val="a3"/>
        </w:rPr>
        <w:br/>
        <w:t>комплексу з обробки та фарбування сирих хутряних шкір тварин із звірофермою та забійним</w:t>
      </w:r>
      <w:r>
        <w:rPr>
          <w:rStyle w:val="a3"/>
        </w:rPr>
        <w:br/>
        <w:t>цехом с. Оленівка Пожарківської сільської ради Рожищенського району Волинської області;</w:t>
      </w:r>
    </w:p>
    <w:p w14:paraId="0CFF9B94" w14:textId="77777777" w:rsidR="007F6C20" w:rsidRDefault="00000000">
      <w:pPr>
        <w:pStyle w:val="11"/>
        <w:numPr>
          <w:ilvl w:val="0"/>
          <w:numId w:val="3"/>
        </w:numPr>
        <w:tabs>
          <w:tab w:val="left" w:pos="994"/>
        </w:tabs>
        <w:ind w:firstLine="720"/>
        <w:jc w:val="both"/>
      </w:pPr>
      <w:r>
        <w:rPr>
          <w:rStyle w:val="a3"/>
        </w:rPr>
        <w:t>Проектна пропозиція детального плану території будівництва виробничого</w:t>
      </w:r>
      <w:r>
        <w:rPr>
          <w:rStyle w:val="a3"/>
        </w:rPr>
        <w:br/>
        <w:t>комплексу з обробки та фарбування сирих хутряних шкір тварин із звірофермою та забійним</w:t>
      </w:r>
      <w:r>
        <w:rPr>
          <w:rStyle w:val="a3"/>
        </w:rPr>
        <w:br/>
        <w:t>цехом с. Копилля Копилівської сільської ради Маневицького району Волинської області;</w:t>
      </w:r>
    </w:p>
    <w:p w14:paraId="450029A6" w14:textId="77777777" w:rsidR="007F6C20" w:rsidRDefault="00000000">
      <w:pPr>
        <w:pStyle w:val="11"/>
        <w:numPr>
          <w:ilvl w:val="0"/>
          <w:numId w:val="3"/>
        </w:numPr>
        <w:tabs>
          <w:tab w:val="left" w:pos="994"/>
        </w:tabs>
        <w:ind w:firstLine="720"/>
        <w:jc w:val="both"/>
      </w:pPr>
      <w:r>
        <w:rPr>
          <w:rStyle w:val="a3"/>
        </w:rPr>
        <w:t>Проектна пропозиція детального плану території будівництва виробничого</w:t>
      </w:r>
      <w:r>
        <w:rPr>
          <w:rStyle w:val="a3"/>
        </w:rPr>
        <w:br/>
        <w:t>комплексу з обробки та фарбування сирих хутряних шкір тварин із звірофермою та забійним</w:t>
      </w:r>
      <w:r>
        <w:rPr>
          <w:rStyle w:val="a3"/>
        </w:rPr>
        <w:br/>
        <w:t>цехом с. Омельне Омельницької сільської ради Ківерцівського району Волинської області.</w:t>
      </w:r>
    </w:p>
    <w:p w14:paraId="324A9794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Внесення змін до генерального плану виконано у відповідності до вимог ДБН Б.1.1-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13:2012 </w:t>
      </w:r>
      <w:r>
        <w:rPr>
          <w:rStyle w:val="a3"/>
        </w:rPr>
        <w:t>«Склад та зміст містобудівної документації на державному та регіональному</w:t>
      </w:r>
      <w:r>
        <w:rPr>
          <w:rStyle w:val="a3"/>
        </w:rPr>
        <w:br/>
        <w:t>рівнях».</w:t>
      </w:r>
    </w:p>
    <w:p w14:paraId="72A5CD2C" w14:textId="77777777" w:rsidR="007F6C20" w:rsidRDefault="00000000">
      <w:pPr>
        <w:pStyle w:val="11"/>
        <w:spacing w:after="540"/>
        <w:ind w:firstLine="720"/>
        <w:jc w:val="both"/>
      </w:pPr>
      <w:r>
        <w:rPr>
          <w:rStyle w:val="a3"/>
        </w:rPr>
        <w:t xml:space="preserve">Робота виконана авторським колективом архітектурно-планувальної майстерні </w:t>
      </w:r>
      <w:r>
        <w:rPr>
          <w:rStyle w:val="a3"/>
          <w:lang w:val="en-US" w:eastAsia="en-US"/>
        </w:rPr>
        <w:t>№ 3</w:t>
      </w:r>
      <w:r>
        <w:rPr>
          <w:rStyle w:val="a3"/>
          <w:lang w:val="en-US" w:eastAsia="en-US"/>
        </w:rPr>
        <w:br/>
      </w:r>
      <w:r>
        <w:rPr>
          <w:rStyle w:val="a3"/>
        </w:rPr>
        <w:t>(начальник М.Маслова) та інженерно-планувального відділу (начальник О.Головань)</w:t>
      </w:r>
    </w:p>
    <w:p w14:paraId="5DBD0AF7" w14:textId="77777777" w:rsidR="007F6C20" w:rsidRDefault="00000000">
      <w:pPr>
        <w:pStyle w:val="60"/>
        <w:keepNext/>
        <w:keepLines/>
        <w:spacing w:after="260"/>
      </w:pPr>
      <w:bookmarkStart w:id="8" w:name="bookmark18"/>
      <w:r>
        <w:rPr>
          <w:rStyle w:val="6"/>
          <w:b/>
          <w:bCs/>
        </w:rPr>
        <w:t>Архітектурно-планувальна частина</w:t>
      </w:r>
      <w:bookmarkEnd w:id="8"/>
    </w:p>
    <w:p w14:paraId="385A9AD8" w14:textId="77777777" w:rsidR="007F6C20" w:rsidRDefault="00000000">
      <w:pPr>
        <w:pStyle w:val="11"/>
        <w:tabs>
          <w:tab w:val="left" w:pos="6870"/>
        </w:tabs>
        <w:spacing w:after="120"/>
        <w:ind w:firstLine="0"/>
        <w:jc w:val="both"/>
      </w:pPr>
      <w:r>
        <w:rPr>
          <w:rStyle w:val="a3"/>
        </w:rPr>
        <w:t>Головний архітектор проекту, к.т.н.</w:t>
      </w:r>
      <w:r>
        <w:rPr>
          <w:rStyle w:val="a3"/>
        </w:rPr>
        <w:tab/>
        <w:t>Г. Айлікова</w:t>
      </w:r>
    </w:p>
    <w:p w14:paraId="06F326A4" w14:textId="77777777" w:rsidR="007F6C20" w:rsidRDefault="00000000">
      <w:pPr>
        <w:pStyle w:val="11"/>
        <w:tabs>
          <w:tab w:val="left" w:pos="6870"/>
        </w:tabs>
        <w:spacing w:after="120"/>
        <w:ind w:firstLine="0"/>
        <w:jc w:val="both"/>
      </w:pPr>
      <w:r>
        <w:rPr>
          <w:rStyle w:val="a3"/>
        </w:rPr>
        <w:t>Провідний архітектор</w:t>
      </w:r>
      <w:r>
        <w:rPr>
          <w:rStyle w:val="a3"/>
        </w:rPr>
        <w:tab/>
        <w:t>Г.Тугай</w:t>
      </w:r>
    </w:p>
    <w:p w14:paraId="391E10B5" w14:textId="77777777" w:rsidR="007F6C20" w:rsidRDefault="00000000">
      <w:pPr>
        <w:pStyle w:val="11"/>
        <w:tabs>
          <w:tab w:val="left" w:pos="6870"/>
        </w:tabs>
        <w:spacing w:after="120"/>
        <w:ind w:firstLine="0"/>
        <w:jc w:val="both"/>
      </w:pPr>
      <w:r>
        <w:rPr>
          <w:rStyle w:val="a3"/>
        </w:rPr>
        <w:t>Провідний архітектор</w:t>
      </w:r>
      <w:r>
        <w:rPr>
          <w:rStyle w:val="a3"/>
        </w:rPr>
        <w:tab/>
        <w:t>О.Веремійченко</w:t>
      </w:r>
    </w:p>
    <w:p w14:paraId="5173D342" w14:textId="77777777" w:rsidR="007F6C20" w:rsidRDefault="00000000">
      <w:pPr>
        <w:pStyle w:val="11"/>
        <w:tabs>
          <w:tab w:val="left" w:pos="6870"/>
        </w:tabs>
        <w:spacing w:after="200"/>
        <w:ind w:firstLine="0"/>
        <w:jc w:val="both"/>
        <w:sectPr w:rsidR="007F6C20">
          <w:headerReference w:type="even" r:id="rId18"/>
          <w:headerReference w:type="default" r:id="rId19"/>
          <w:footerReference w:type="even" r:id="rId20"/>
          <w:footerReference w:type="default" r:id="rId21"/>
          <w:pgSz w:w="11906" w:h="16838"/>
          <w:pgMar w:top="701" w:right="825" w:bottom="701" w:left="1389" w:header="273" w:footer="273" w:gutter="0"/>
          <w:cols w:space="720"/>
          <w:noEndnote/>
          <w:docGrid w:linePitch="360"/>
        </w:sectPr>
      </w:pPr>
      <w:r>
        <w:rPr>
          <w:rStyle w:val="a3"/>
        </w:rPr>
        <w:t>Архітектор</w:t>
      </w:r>
      <w:r>
        <w:rPr>
          <w:rStyle w:val="a3"/>
        </w:rPr>
        <w:tab/>
        <w:t>Л.Айлікова</w:t>
      </w:r>
    </w:p>
    <w:p w14:paraId="637C6D35" w14:textId="77777777" w:rsidR="007F6C20" w:rsidRDefault="00000000">
      <w:pPr>
        <w:spacing w:line="1" w:lineRule="exact"/>
      </w:pPr>
      <w:r>
        <w:rPr>
          <w:noProof/>
        </w:rPr>
        <w:lastRenderedPageBreak/>
        <mc:AlternateContent>
          <mc:Choice Requires="wps">
            <w:drawing>
              <wp:anchor distT="0" distB="1057910" distL="88900" distR="88900" simplePos="0" relativeHeight="125829381" behindDoc="0" locked="0" layoutInCell="1" allowOverlap="1" wp14:anchorId="4BE5C35D" wp14:editId="488492D6">
                <wp:simplePos x="0" y="0"/>
                <wp:positionH relativeFrom="page">
                  <wp:posOffset>5274310</wp:posOffset>
                </wp:positionH>
                <wp:positionV relativeFrom="paragraph">
                  <wp:posOffset>506095</wp:posOffset>
                </wp:positionV>
                <wp:extent cx="908050" cy="713105"/>
                <wp:effectExtent l="0" t="0" r="0" b="0"/>
                <wp:wrapSquare wrapText="left"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0" cy="7131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0C86105" w14:textId="77777777" w:rsidR="007F6C20" w:rsidRDefault="00000000">
                            <w:pPr>
                              <w:pStyle w:val="11"/>
                              <w:spacing w:after="12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О.Сивак</w:t>
                            </w:r>
                          </w:p>
                          <w:p w14:paraId="623ED9BA" w14:textId="77777777" w:rsidR="007F6C20" w:rsidRDefault="00000000">
                            <w:pPr>
                              <w:pStyle w:val="11"/>
                              <w:spacing w:after="12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Г.Нестеренко</w:t>
                            </w:r>
                          </w:p>
                          <w:p w14:paraId="20339767" w14:textId="77777777" w:rsidR="007F6C20" w:rsidRDefault="00000000">
                            <w:pPr>
                              <w:pStyle w:val="11"/>
                              <w:spacing w:after="120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П.Остапенко.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BE5C35D" id="Shape 19" o:spid="_x0000_s1027" type="#_x0000_t202" style="position:absolute;margin-left:415.3pt;margin-top:39.85pt;width:71.5pt;height:56.15pt;z-index:125829381;visibility:visible;mso-wrap-style:square;mso-wrap-distance-left:7pt;mso-wrap-distance-top:0;mso-wrap-distance-right:7pt;mso-wrap-distance-bottom:83.3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" filled="f" stroked="f">
                <v:textbox inset="0,0,0,0">
                  <w:txbxContent>
                    <w:p w14:paraId="40C86105" w14:textId="77777777" w:rsidR="007F6C20" w:rsidRDefault="00000000">
                      <w:pPr>
                        <w:pStyle w:val="11"/>
                        <w:spacing w:after="120"/>
                        <w:ind w:firstLine="0"/>
                      </w:pPr>
                      <w:r>
                        <w:rPr>
                          <w:rStyle w:val="a3"/>
                        </w:rPr>
                        <w:t>О.Сивак</w:t>
                      </w:r>
                    </w:p>
                    <w:p w14:paraId="623ED9BA" w14:textId="77777777" w:rsidR="007F6C20" w:rsidRDefault="00000000">
                      <w:pPr>
                        <w:pStyle w:val="11"/>
                        <w:spacing w:after="120"/>
                        <w:ind w:firstLine="0"/>
                      </w:pPr>
                      <w:r>
                        <w:rPr>
                          <w:rStyle w:val="a3"/>
                        </w:rPr>
                        <w:t>Г.Нестеренко</w:t>
                      </w:r>
                    </w:p>
                    <w:p w14:paraId="20339767" w14:textId="77777777" w:rsidR="007F6C20" w:rsidRDefault="00000000">
                      <w:pPr>
                        <w:pStyle w:val="11"/>
                        <w:spacing w:after="120"/>
                        <w:ind w:firstLine="0"/>
                      </w:pPr>
                      <w:r>
                        <w:rPr>
                          <w:rStyle w:val="a3"/>
                        </w:rPr>
                        <w:t>П.Остапенко.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76070" distB="0" distL="88900" distR="128270" simplePos="0" relativeHeight="125829383" behindDoc="0" locked="0" layoutInCell="1" allowOverlap="1" wp14:anchorId="21020398" wp14:editId="6550AE9D">
                <wp:simplePos x="0" y="0"/>
                <wp:positionH relativeFrom="page">
                  <wp:posOffset>5274310</wp:posOffset>
                </wp:positionH>
                <wp:positionV relativeFrom="paragraph">
                  <wp:posOffset>2082165</wp:posOffset>
                </wp:positionV>
                <wp:extent cx="868680" cy="194945"/>
                <wp:effectExtent l="0" t="0" r="0" b="0"/>
                <wp:wrapSquare wrapText="left"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" cy="1949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CCB8532" w14:textId="77777777" w:rsidR="007F6C20" w:rsidRDefault="00000000">
                            <w:pPr>
                              <w:pStyle w:val="11"/>
                              <w:ind w:firstLine="0"/>
                            </w:pPr>
                            <w:r>
                              <w:rPr>
                                <w:rStyle w:val="a3"/>
                              </w:rPr>
                              <w:t>Н.Кравченко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1020398" id="Shape 21" o:spid="_x0000_s1028" type="#_x0000_t202" style="position:absolute;margin-left:415.3pt;margin-top:163.95pt;width:68.4pt;height:15.35pt;z-index:125829383;visibility:visible;mso-wrap-style:none;mso-wrap-distance-left:7pt;mso-wrap-distance-top:124.1pt;mso-wrap-distance-right:10.1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" filled="f" stroked="f">
                <v:textbox inset="0,0,0,0">
                  <w:txbxContent>
                    <w:p w14:paraId="2CCB8532" w14:textId="77777777" w:rsidR="007F6C20" w:rsidRDefault="00000000">
                      <w:pPr>
                        <w:pStyle w:val="11"/>
                        <w:ind w:firstLine="0"/>
                      </w:pPr>
                      <w:r>
                        <w:rPr>
                          <w:rStyle w:val="a3"/>
                        </w:rPr>
                        <w:t>Н.Кравченко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</w:p>
    <w:p w14:paraId="3776691D" w14:textId="77777777" w:rsidR="007F6C20" w:rsidRDefault="00000000">
      <w:pPr>
        <w:pStyle w:val="60"/>
        <w:keepNext/>
        <w:keepLines/>
        <w:spacing w:after="540"/>
      </w:pPr>
      <w:bookmarkStart w:id="9" w:name="bookmark20"/>
      <w:r>
        <w:rPr>
          <w:rStyle w:val="6"/>
          <w:b/>
          <w:bCs/>
        </w:rPr>
        <w:t>Економічна частина</w:t>
      </w:r>
      <w:bookmarkEnd w:id="9"/>
    </w:p>
    <w:p w14:paraId="54AB55BA" w14:textId="77777777" w:rsidR="007F6C20" w:rsidRDefault="00000000">
      <w:pPr>
        <w:pStyle w:val="11"/>
        <w:spacing w:after="120"/>
        <w:ind w:firstLine="0"/>
      </w:pPr>
      <w:r>
        <w:rPr>
          <w:rStyle w:val="a3"/>
        </w:rPr>
        <w:t>Вчений секретар інституту, к.г.н.</w:t>
      </w:r>
    </w:p>
    <w:p w14:paraId="4C049264" w14:textId="77777777" w:rsidR="007F6C20" w:rsidRDefault="00000000">
      <w:pPr>
        <w:pStyle w:val="11"/>
        <w:spacing w:after="120"/>
        <w:ind w:firstLine="0"/>
      </w:pPr>
      <w:r>
        <w:rPr>
          <w:rStyle w:val="a3"/>
        </w:rPr>
        <w:t>Керівник групи</w:t>
      </w:r>
    </w:p>
    <w:p w14:paraId="6670EDA7" w14:textId="77777777" w:rsidR="007F6C20" w:rsidRDefault="00000000">
      <w:pPr>
        <w:pStyle w:val="11"/>
        <w:spacing w:after="540"/>
        <w:ind w:firstLine="0"/>
      </w:pPr>
      <w:r>
        <w:rPr>
          <w:rStyle w:val="a3"/>
        </w:rPr>
        <w:t>Молодший науковий співробітник</w:t>
      </w:r>
    </w:p>
    <w:p w14:paraId="155A0C04" w14:textId="77777777" w:rsidR="007F6C20" w:rsidRDefault="00000000">
      <w:pPr>
        <w:pStyle w:val="60"/>
        <w:keepNext/>
        <w:keepLines/>
        <w:spacing w:after="540"/>
      </w:pPr>
      <w:bookmarkStart w:id="10" w:name="bookmark22"/>
      <w:r>
        <w:rPr>
          <w:rStyle w:val="6"/>
          <w:b/>
          <w:bCs/>
        </w:rPr>
        <w:t>Охорона навколишнього середовища</w:t>
      </w:r>
      <w:bookmarkEnd w:id="10"/>
    </w:p>
    <w:p w14:paraId="3A8BC1F5" w14:textId="77777777" w:rsidR="007F6C20" w:rsidRDefault="00000000">
      <w:pPr>
        <w:pStyle w:val="11"/>
        <w:ind w:firstLine="0"/>
        <w:sectPr w:rsidR="007F6C20">
          <w:headerReference w:type="even" r:id="rId22"/>
          <w:headerReference w:type="default" r:id="rId23"/>
          <w:footerReference w:type="even" r:id="rId24"/>
          <w:footerReference w:type="default" r:id="rId25"/>
          <w:pgSz w:w="11906" w:h="16838"/>
          <w:pgMar w:top="965" w:right="825" w:bottom="965" w:left="1389" w:header="0" w:footer="537" w:gutter="0"/>
          <w:cols w:space="720"/>
          <w:noEndnote/>
          <w:docGrid w:linePitch="360"/>
        </w:sectPr>
      </w:pPr>
      <w:r>
        <w:rPr>
          <w:rStyle w:val="a3"/>
        </w:rPr>
        <w:t>Керівник групи</w:t>
      </w:r>
    </w:p>
    <w:p w14:paraId="1E9C98F1" w14:textId="77777777" w:rsidR="007F6C20" w:rsidRDefault="00000000">
      <w:pPr>
        <w:pStyle w:val="60"/>
        <w:keepNext/>
        <w:keepLines/>
        <w:numPr>
          <w:ilvl w:val="0"/>
          <w:numId w:val="4"/>
        </w:numPr>
        <w:tabs>
          <w:tab w:val="left" w:pos="630"/>
        </w:tabs>
        <w:spacing w:after="260"/>
        <w:ind w:left="2660" w:hanging="2380"/>
        <w:jc w:val="both"/>
      </w:pPr>
      <w:bookmarkStart w:id="11" w:name="bookmark25"/>
      <w:bookmarkStart w:id="12" w:name="bookmark24"/>
      <w:r>
        <w:rPr>
          <w:rStyle w:val="6"/>
          <w:b/>
          <w:bCs/>
        </w:rPr>
        <w:lastRenderedPageBreak/>
        <w:t>ЗМІНИ, ЯКІ ВНОСЯТЬСЯ В ТЕКСТОВУ ТА ГРАФІЧНУ ЧАСТИНУ СХЕМИ</w:t>
      </w:r>
      <w:r>
        <w:rPr>
          <w:rStyle w:val="6"/>
          <w:b/>
          <w:bCs/>
        </w:rPr>
        <w:br/>
        <w:t>ПЛАНУВАННЯ ВОЛИНСЬКОЇ ОБЛАСТІ</w:t>
      </w:r>
      <w:bookmarkEnd w:id="11"/>
      <w:bookmarkEnd w:id="12"/>
    </w:p>
    <w:p w14:paraId="78A40D38" w14:textId="77777777" w:rsidR="007F6C20" w:rsidRDefault="00000000">
      <w:pPr>
        <w:pStyle w:val="60"/>
        <w:keepNext/>
        <w:keepLines/>
        <w:numPr>
          <w:ilvl w:val="1"/>
          <w:numId w:val="4"/>
        </w:numPr>
        <w:tabs>
          <w:tab w:val="left" w:pos="476"/>
        </w:tabs>
        <w:spacing w:after="260"/>
      </w:pPr>
      <w:bookmarkStart w:id="13" w:name="bookmark28"/>
      <w:bookmarkStart w:id="14" w:name="bookmark27"/>
      <w:r>
        <w:rPr>
          <w:rStyle w:val="6"/>
          <w:b/>
          <w:bCs/>
        </w:rPr>
        <w:t>ІНВЕСТИЦІЙНІ ПРОПОЗИЦІЇ, НА ПІДСТАВІ ЯКИХ ВНОСЯТЬСЯ ЗМІНИ</w:t>
      </w:r>
      <w:bookmarkEnd w:id="13"/>
      <w:bookmarkEnd w:id="14"/>
    </w:p>
    <w:p w14:paraId="489C1BF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У відповідності до наданих матеріалів, на території Волинської області, в</w:t>
      </w:r>
      <w:r>
        <w:rPr>
          <w:rStyle w:val="a3"/>
        </w:rPr>
        <w:br/>
        <w:t>Маневицькому, Локачинському, Ківерцівському та Рожищенському районах пропонується</w:t>
      </w:r>
      <w:r>
        <w:rPr>
          <w:rStyle w:val="a3"/>
        </w:rPr>
        <w:br/>
        <w:t>розмістити виробничі комплекси, пов’язані з вирощуванням хутрових звірів, обробкою та</w:t>
      </w:r>
      <w:r>
        <w:rPr>
          <w:rStyle w:val="a3"/>
        </w:rPr>
        <w:br/>
        <w:t>фарбуванням сирих хутряних шкір. Нижче наведена коротка характеристика вказаних</w:t>
      </w:r>
      <w:r>
        <w:rPr>
          <w:rStyle w:val="a3"/>
        </w:rPr>
        <w:br/>
        <w:t>об’єктів в розрізі районів.</w:t>
      </w:r>
    </w:p>
    <w:p w14:paraId="27E9F86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Перша ділянка для розміщення виробничого комплексу галузі звірництва визначена</w:t>
      </w:r>
      <w:r>
        <w:rPr>
          <w:rStyle w:val="a3"/>
        </w:rPr>
        <w:br/>
        <w:t>на території Ківерцівського району (північна частина) на південний-схід від села Омельне на</w:t>
      </w:r>
      <w:r>
        <w:rPr>
          <w:rStyle w:val="a3"/>
        </w:rPr>
        <w:br/>
        <w:t xml:space="preserve">відстані </w:t>
      </w:r>
      <w:r>
        <w:rPr>
          <w:rStyle w:val="a3"/>
          <w:lang w:val="en-US" w:eastAsia="en-US"/>
        </w:rPr>
        <w:t xml:space="preserve">1,5 </w:t>
      </w:r>
      <w:r>
        <w:rPr>
          <w:rStyle w:val="a3"/>
        </w:rPr>
        <w:t xml:space="preserve">км від нього. Ділянка знаходиться на рівнинній, не залісненій терасі на відстані </w:t>
      </w:r>
      <w:r>
        <w:rPr>
          <w:rStyle w:val="a3"/>
          <w:lang w:val="en-US" w:eastAsia="en-US"/>
        </w:rPr>
        <w:t>4</w:t>
      </w:r>
      <w:r>
        <w:rPr>
          <w:rStyle w:val="a3"/>
          <w:lang w:val="en-US" w:eastAsia="en-US"/>
        </w:rPr>
        <w:br/>
      </w:r>
      <w:r>
        <w:rPr>
          <w:rStyle w:val="a3"/>
        </w:rPr>
        <w:t>км від автомобільної дороги національного значення Р-22.</w:t>
      </w:r>
    </w:p>
    <w:p w14:paraId="55EB2BD5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Друга ділянка для розміщення виробничого комплексу галузі звірництва визначена</w:t>
      </w:r>
      <w:r>
        <w:rPr>
          <w:rStyle w:val="a3"/>
        </w:rPr>
        <w:br/>
        <w:t>на території Локачівського району (північна частина) на південний-захід від села Озютичі на</w:t>
      </w:r>
      <w:r>
        <w:rPr>
          <w:rStyle w:val="a3"/>
        </w:rPr>
        <w:br/>
        <w:t xml:space="preserve">відстані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км від нього. Ділянка знаходиться на надзаплавній терасі у долині річки Турія.</w:t>
      </w:r>
      <w:r>
        <w:rPr>
          <w:rStyle w:val="a3"/>
        </w:rPr>
        <w:br/>
        <w:t xml:space="preserve">Поблизу ділянки проходить автомобільна дорога регіонального значення Т-03 </w:t>
      </w:r>
      <w:r>
        <w:rPr>
          <w:rStyle w:val="a3"/>
          <w:lang w:val="en-US" w:eastAsia="en-US"/>
        </w:rPr>
        <w:t>13.</w:t>
      </w:r>
    </w:p>
    <w:p w14:paraId="39FD6ED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Третя ділянка для розміщення виробничого комплексу галузі звірництва визначена на</w:t>
      </w:r>
      <w:r>
        <w:rPr>
          <w:rStyle w:val="a3"/>
        </w:rPr>
        <w:br/>
        <w:t xml:space="preserve">території Маневицького району (південна частина) на захід від села Копилля на відстанні </w:t>
      </w:r>
      <w:r>
        <w:rPr>
          <w:rStyle w:val="a3"/>
          <w:lang w:val="en-US" w:eastAsia="en-US"/>
        </w:rPr>
        <w:t>2</w:t>
      </w:r>
      <w:r>
        <w:rPr>
          <w:rStyle w:val="a3"/>
          <w:lang w:val="en-US" w:eastAsia="en-US"/>
        </w:rPr>
        <w:br/>
      </w:r>
      <w:r>
        <w:rPr>
          <w:rStyle w:val="a3"/>
        </w:rPr>
        <w:t>км від нього. Ділянка знаходиться на надзаплавній терасі у долині річки Стир. Поблизу</w:t>
      </w:r>
      <w:r>
        <w:rPr>
          <w:rStyle w:val="a3"/>
        </w:rPr>
        <w:br/>
        <w:t xml:space="preserve">автомобільної дороги місцевого значення, на відстані </w:t>
      </w:r>
      <w:r>
        <w:rPr>
          <w:rStyle w:val="a3"/>
          <w:lang w:val="en-US" w:eastAsia="en-US"/>
        </w:rPr>
        <w:t xml:space="preserve">8 </w:t>
      </w:r>
      <w:r>
        <w:rPr>
          <w:rStyle w:val="a3"/>
        </w:rPr>
        <w:t>км від автомобільної дороги</w:t>
      </w:r>
      <w:r>
        <w:rPr>
          <w:rStyle w:val="a3"/>
        </w:rPr>
        <w:br/>
        <w:t>національного значення Р-22.</w:t>
      </w:r>
    </w:p>
    <w:p w14:paraId="4A92B7A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Четверта ділянка для розміщення виробничого комплексу галузі звірництва</w:t>
      </w:r>
      <w:r>
        <w:rPr>
          <w:rStyle w:val="a3"/>
        </w:rPr>
        <w:br/>
        <w:t>визначена на території Рожищенського району (центральна частина) на південний-схід від</w:t>
      </w:r>
      <w:r>
        <w:rPr>
          <w:rStyle w:val="a3"/>
        </w:rPr>
        <w:br/>
        <w:t xml:space="preserve">села Пожарки на відстані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км від нього. Ділянка знаходиться на рівнинній, не залісненій</w:t>
      </w:r>
      <w:r>
        <w:rPr>
          <w:rStyle w:val="a3"/>
        </w:rPr>
        <w:br/>
        <w:t xml:space="preserve">терасі між селами Пожарки та Оленівка. Ділянка знаходиться на відстані </w:t>
      </w:r>
      <w:r>
        <w:rPr>
          <w:rStyle w:val="a3"/>
          <w:lang w:val="en-US" w:eastAsia="en-US"/>
        </w:rPr>
        <w:t xml:space="preserve">9 </w:t>
      </w:r>
      <w:r>
        <w:rPr>
          <w:rStyle w:val="a3"/>
        </w:rPr>
        <w:t>км до міста</w:t>
      </w:r>
      <w:r>
        <w:rPr>
          <w:rStyle w:val="a3"/>
        </w:rPr>
        <w:br/>
        <w:t>Рожище та зв’язана із автомобільною дорогою міжнародного значення М-19, відстань до неї</w:t>
      </w:r>
      <w:r>
        <w:rPr>
          <w:rStyle w:val="a3"/>
        </w:rPr>
        <w:br/>
        <w:t xml:space="preserve">становить </w:t>
      </w:r>
      <w:r>
        <w:rPr>
          <w:rStyle w:val="a3"/>
          <w:lang w:val="en-US" w:eastAsia="en-US"/>
        </w:rPr>
        <w:t xml:space="preserve">7 </w:t>
      </w:r>
      <w:r>
        <w:rPr>
          <w:rStyle w:val="a3"/>
        </w:rPr>
        <w:t>км.</w:t>
      </w:r>
    </w:p>
    <w:p w14:paraId="799C5150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Слід відмітити, що у зв’язку з тим, що креслення Схеми планування Волинської</w:t>
      </w:r>
      <w:r>
        <w:rPr>
          <w:rStyle w:val="a3"/>
        </w:rPr>
        <w:br/>
        <w:t xml:space="preserve">області виконуються в М </w:t>
      </w:r>
      <w:r>
        <w:rPr>
          <w:rStyle w:val="a3"/>
          <w:lang w:val="en-US" w:eastAsia="en-US"/>
        </w:rPr>
        <w:t xml:space="preserve">1:100 000, </w:t>
      </w:r>
      <w:r>
        <w:rPr>
          <w:rStyle w:val="a3"/>
        </w:rPr>
        <w:t>параметри ділянок при конкретному проектуванні</w:t>
      </w:r>
      <w:r>
        <w:rPr>
          <w:rStyle w:val="a3"/>
        </w:rPr>
        <w:br/>
        <w:t>об’єктів та виділенні земельних ділянок під їх розміщення, можуть уточнюватись.</w:t>
      </w:r>
    </w:p>
    <w:p w14:paraId="7CE86D7C" w14:textId="77777777" w:rsidR="007F6C20" w:rsidRDefault="00000000">
      <w:pPr>
        <w:pStyle w:val="60"/>
        <w:keepNext/>
        <w:keepLines/>
        <w:numPr>
          <w:ilvl w:val="1"/>
          <w:numId w:val="4"/>
        </w:numPr>
        <w:tabs>
          <w:tab w:val="left" w:pos="476"/>
        </w:tabs>
        <w:spacing w:after="260"/>
      </w:pPr>
      <w:bookmarkStart w:id="15" w:name="bookmark31"/>
      <w:bookmarkStart w:id="16" w:name="bookmark30"/>
      <w:r>
        <w:rPr>
          <w:rStyle w:val="6"/>
          <w:b/>
          <w:bCs/>
        </w:rPr>
        <w:t>ЗМІНИ, ЩО ВНОСЯТЬСЯ ДО ГРАФІЧНОЇ ЧАСТИНИ ПРОЕКТУ</w:t>
      </w:r>
      <w:bookmarkEnd w:id="15"/>
      <w:bookmarkEnd w:id="16"/>
    </w:p>
    <w:p w14:paraId="7BBD1EF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підставі наданих матеріалів, можна зробити висновок, що необхідно внести зміни</w:t>
      </w:r>
      <w:r>
        <w:rPr>
          <w:rStyle w:val="a3"/>
        </w:rPr>
        <w:br/>
        <w:t>до таких графічних матеріалів роботи «Схема планування території Волинської області»:</w:t>
      </w:r>
    </w:p>
    <w:p w14:paraId="2159B962" w14:textId="77777777" w:rsidR="007F6C20" w:rsidRDefault="00000000">
      <w:pPr>
        <w:pStyle w:val="11"/>
        <w:numPr>
          <w:ilvl w:val="0"/>
          <w:numId w:val="5"/>
        </w:numPr>
        <w:tabs>
          <w:tab w:val="left" w:pos="999"/>
        </w:tabs>
        <w:ind w:firstLine="720"/>
        <w:jc w:val="both"/>
        <w:rPr>
          <w:sz w:val="22"/>
          <w:szCs w:val="22"/>
        </w:rPr>
      </w:pPr>
      <w:r>
        <w:rPr>
          <w:rStyle w:val="a3"/>
          <w:sz w:val="22"/>
          <w:szCs w:val="22"/>
        </w:rPr>
        <w:t>Проектний план (основне креслення)</w:t>
      </w:r>
    </w:p>
    <w:p w14:paraId="0A299B61" w14:textId="77777777" w:rsidR="007F6C20" w:rsidRDefault="00000000">
      <w:pPr>
        <w:pStyle w:val="11"/>
        <w:numPr>
          <w:ilvl w:val="0"/>
          <w:numId w:val="5"/>
        </w:numPr>
        <w:tabs>
          <w:tab w:val="left" w:pos="1023"/>
        </w:tabs>
        <w:spacing w:after="260"/>
        <w:ind w:firstLine="720"/>
        <w:jc w:val="both"/>
        <w:rPr>
          <w:sz w:val="22"/>
          <w:szCs w:val="22"/>
        </w:rPr>
      </w:pPr>
      <w:r>
        <w:rPr>
          <w:rStyle w:val="a3"/>
          <w:sz w:val="22"/>
          <w:szCs w:val="22"/>
        </w:rPr>
        <w:t>Сільське господарство. Сучасний стан. Перспективи розвитку.</w:t>
      </w:r>
    </w:p>
    <w:p w14:paraId="793A833E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Для зручності всі зміни, що вносяться в графічну частину та пояснювальну записку,</w:t>
      </w:r>
      <w:r>
        <w:rPr>
          <w:rStyle w:val="a3"/>
        </w:rPr>
        <w:br/>
        <w:t xml:space="preserve">пронумеровані, починаючи з </w:t>
      </w:r>
      <w:r>
        <w:rPr>
          <w:rStyle w:val="a3"/>
          <w:lang w:val="en-US" w:eastAsia="en-US"/>
        </w:rPr>
        <w:t xml:space="preserve">№1. </w:t>
      </w:r>
      <w:r>
        <w:rPr>
          <w:rStyle w:val="a3"/>
        </w:rPr>
        <w:t>Ця нумерація наведена на кресленні «Схема розташування</w:t>
      </w:r>
      <w:r>
        <w:rPr>
          <w:rStyle w:val="a3"/>
        </w:rPr>
        <w:br/>
        <w:t>територій, щодо яких вносяться зміни», що виконана на копії основного креслення СПТ</w:t>
      </w:r>
      <w:r>
        <w:rPr>
          <w:rStyle w:val="a3"/>
        </w:rPr>
        <w:br/>
        <w:t>Волинської області.</w:t>
      </w:r>
    </w:p>
    <w:p w14:paraId="54C9EBC4" w14:textId="77777777" w:rsidR="007F6C20" w:rsidRDefault="00000000">
      <w:pPr>
        <w:pStyle w:val="60"/>
        <w:keepNext/>
        <w:keepLines/>
        <w:numPr>
          <w:ilvl w:val="1"/>
          <w:numId w:val="4"/>
        </w:numPr>
        <w:tabs>
          <w:tab w:val="left" w:pos="476"/>
        </w:tabs>
        <w:spacing w:after="260"/>
      </w:pPr>
      <w:bookmarkStart w:id="17" w:name="bookmark34"/>
      <w:bookmarkStart w:id="18" w:name="bookmark33"/>
      <w:r>
        <w:rPr>
          <w:rStyle w:val="6"/>
          <w:b/>
          <w:bCs/>
        </w:rPr>
        <w:t>ЗМІНИ, ЩО ВНОСЯТЬСЯ ДО ТЕКСТОВОЇ ЧАСТИНИ ПРОЕКТУ</w:t>
      </w:r>
      <w:bookmarkEnd w:id="17"/>
      <w:bookmarkEnd w:id="18"/>
    </w:p>
    <w:p w14:paraId="61669CF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Робота «Схема планування території Волинської області»складається з п’яти томів:</w:t>
      </w:r>
    </w:p>
    <w:p w14:paraId="38A1672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Том І Господарський та територіальний розвиток.</w:t>
      </w:r>
    </w:p>
    <w:p w14:paraId="22FE594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Книга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.Сучасний стан.</w:t>
      </w:r>
    </w:p>
    <w:p w14:paraId="12B4793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Книга </w:t>
      </w:r>
      <w:r>
        <w:rPr>
          <w:rStyle w:val="a3"/>
          <w:lang w:val="en-US" w:eastAsia="en-US"/>
        </w:rPr>
        <w:t xml:space="preserve">2. </w:t>
      </w:r>
      <w:r>
        <w:rPr>
          <w:rStyle w:val="a3"/>
        </w:rPr>
        <w:t>Перспективи розвитку.</w:t>
      </w:r>
    </w:p>
    <w:p w14:paraId="309A630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Том ІІ. Транспорт. Інженерна інфраструктура.</w:t>
      </w:r>
    </w:p>
    <w:p w14:paraId="2DD60B04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Том ІІІ. Природно-екологічне обґрунтування територіального розвитку регіону</w:t>
      </w:r>
      <w:r>
        <w:br w:type="page"/>
      </w:r>
    </w:p>
    <w:p w14:paraId="07715B85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lastRenderedPageBreak/>
        <w:t xml:space="preserve">Том </w:t>
      </w:r>
      <w:r>
        <w:rPr>
          <w:rStyle w:val="a3"/>
          <w:lang w:val="en-US" w:eastAsia="en-US"/>
        </w:rPr>
        <w:t xml:space="preserve">ІV. </w:t>
      </w:r>
      <w:r>
        <w:rPr>
          <w:rStyle w:val="a3"/>
        </w:rPr>
        <w:t>Розробка розділу інженерно-технічних заходів цивільного захисту</w:t>
      </w:r>
      <w:r>
        <w:rPr>
          <w:rStyle w:val="a3"/>
        </w:rPr>
        <w:br/>
        <w:t>(цивільної оборони) до схеми планування території Волинської області.</w:t>
      </w:r>
    </w:p>
    <w:p w14:paraId="22D0A03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Книга </w:t>
      </w:r>
      <w:r>
        <w:rPr>
          <w:rStyle w:val="a3"/>
          <w:lang w:val="en-US" w:eastAsia="en-US"/>
        </w:rPr>
        <w:t xml:space="preserve">1. </w:t>
      </w:r>
      <w:r>
        <w:rPr>
          <w:rStyle w:val="a3"/>
        </w:rPr>
        <w:t>На особливий період</w:t>
      </w:r>
    </w:p>
    <w:p w14:paraId="389FEA0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Книга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На мирний час (виконується за окремим договором)</w:t>
      </w:r>
    </w:p>
    <w:p w14:paraId="69E0D16C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 xml:space="preserve">Том </w:t>
      </w:r>
      <w:r>
        <w:rPr>
          <w:rStyle w:val="a3"/>
          <w:lang w:val="en-US" w:eastAsia="en-US"/>
        </w:rPr>
        <w:t xml:space="preserve">V. </w:t>
      </w:r>
      <w:r>
        <w:rPr>
          <w:rStyle w:val="a3"/>
        </w:rPr>
        <w:t>Додатки.</w:t>
      </w:r>
    </w:p>
    <w:p w14:paraId="70CF0AC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Виходячи з характеру змін, які пропонується внести до Схеми планування території</w:t>
      </w:r>
      <w:r>
        <w:rPr>
          <w:rStyle w:val="a3"/>
        </w:rPr>
        <w:br/>
        <w:t>Волинської області, коригування (внесення змін) потребують наступні розділи:</w:t>
      </w:r>
    </w:p>
    <w:p w14:paraId="51DC64E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Том І. Господарський та територіальний розвиток</w:t>
      </w:r>
    </w:p>
    <w:p w14:paraId="0F16F2C5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Книга </w:t>
      </w:r>
      <w:r>
        <w:rPr>
          <w:rStyle w:val="a3"/>
          <w:lang w:val="en-US" w:eastAsia="en-US"/>
        </w:rPr>
        <w:t xml:space="preserve">2. </w:t>
      </w:r>
      <w:r>
        <w:rPr>
          <w:rStyle w:val="a3"/>
        </w:rPr>
        <w:t>Перспективи розвитку.</w:t>
      </w:r>
    </w:p>
    <w:p w14:paraId="7E6C19A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Розділ </w:t>
      </w:r>
      <w:r>
        <w:rPr>
          <w:rStyle w:val="a3"/>
          <w:lang w:val="en-US" w:eastAsia="en-US"/>
        </w:rPr>
        <w:t xml:space="preserve">2. </w:t>
      </w:r>
      <w:r>
        <w:rPr>
          <w:rStyle w:val="a3"/>
        </w:rPr>
        <w:t>Структура та територіальна організація господарського комплексу</w:t>
      </w:r>
      <w:r>
        <w:rPr>
          <w:rStyle w:val="a3"/>
        </w:rPr>
        <w:br/>
        <w:t>Волинської області, напрямки її трансформації</w:t>
      </w:r>
    </w:p>
    <w:p w14:paraId="1421DED6" w14:textId="77777777" w:rsidR="007F6C20" w:rsidRDefault="00000000">
      <w:pPr>
        <w:pStyle w:val="11"/>
        <w:numPr>
          <w:ilvl w:val="1"/>
          <w:numId w:val="6"/>
        </w:numPr>
        <w:tabs>
          <w:tab w:val="left" w:pos="1261"/>
        </w:tabs>
        <w:ind w:firstLine="720"/>
        <w:jc w:val="both"/>
      </w:pPr>
      <w:r>
        <w:rPr>
          <w:rStyle w:val="a3"/>
        </w:rPr>
        <w:t>Прогноз розвитку структури господарства Волинської області</w:t>
      </w:r>
    </w:p>
    <w:p w14:paraId="726E7B40" w14:textId="77777777" w:rsidR="007F6C20" w:rsidRDefault="00000000">
      <w:pPr>
        <w:pStyle w:val="11"/>
        <w:numPr>
          <w:ilvl w:val="0"/>
          <w:numId w:val="4"/>
        </w:numPr>
        <w:tabs>
          <w:tab w:val="left" w:pos="1078"/>
        </w:tabs>
        <w:ind w:firstLine="720"/>
      </w:pPr>
      <w:r>
        <w:rPr>
          <w:rStyle w:val="a3"/>
          <w:lang w:val="en-US" w:eastAsia="en-US"/>
        </w:rPr>
        <w:t xml:space="preserve">7. </w:t>
      </w:r>
      <w:r>
        <w:rPr>
          <w:rStyle w:val="a3"/>
        </w:rPr>
        <w:t>Перспективи розвитку сільського господарства</w:t>
      </w:r>
    </w:p>
    <w:p w14:paraId="137B3958" w14:textId="77777777" w:rsidR="007F6C20" w:rsidRDefault="00000000">
      <w:pPr>
        <w:pStyle w:val="11"/>
        <w:numPr>
          <w:ilvl w:val="0"/>
          <w:numId w:val="4"/>
        </w:numPr>
        <w:tabs>
          <w:tab w:val="left" w:pos="1078"/>
        </w:tabs>
        <w:ind w:firstLine="720"/>
        <w:jc w:val="both"/>
      </w:pPr>
      <w:r>
        <w:rPr>
          <w:rStyle w:val="a3"/>
          <w:lang w:val="en-US" w:eastAsia="en-US"/>
        </w:rPr>
        <w:t xml:space="preserve">7.2 </w:t>
      </w:r>
      <w:r>
        <w:rPr>
          <w:rStyle w:val="a3"/>
        </w:rPr>
        <w:t>Тваринництво</w:t>
      </w:r>
    </w:p>
    <w:p w14:paraId="79539871" w14:textId="77777777" w:rsidR="007F6C20" w:rsidRDefault="00000000">
      <w:pPr>
        <w:pStyle w:val="11"/>
        <w:numPr>
          <w:ilvl w:val="0"/>
          <w:numId w:val="7"/>
        </w:numPr>
        <w:tabs>
          <w:tab w:val="left" w:pos="1074"/>
        </w:tabs>
        <w:ind w:firstLine="720"/>
        <w:jc w:val="both"/>
      </w:pPr>
      <w:r>
        <w:rPr>
          <w:rStyle w:val="a3"/>
        </w:rPr>
        <w:t>Основні напрямки вдосконалення системи розселення та сталого розвитку поселень</w:t>
      </w:r>
    </w:p>
    <w:p w14:paraId="170C1F17" w14:textId="77777777" w:rsidR="007F6C20" w:rsidRDefault="00000000">
      <w:pPr>
        <w:pStyle w:val="11"/>
        <w:numPr>
          <w:ilvl w:val="1"/>
          <w:numId w:val="7"/>
        </w:numPr>
        <w:tabs>
          <w:tab w:val="left" w:pos="1256"/>
        </w:tabs>
        <w:spacing w:after="260"/>
        <w:ind w:firstLine="720"/>
        <w:jc w:val="both"/>
      </w:pPr>
      <w:r>
        <w:rPr>
          <w:rStyle w:val="a3"/>
        </w:rPr>
        <w:t>Перспективи розвитку районів Волинської області</w:t>
      </w:r>
    </w:p>
    <w:p w14:paraId="47116888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Том ІІІ. Природно-екологічне обґрунтування територіального розвитку регіону</w:t>
      </w:r>
    </w:p>
    <w:p w14:paraId="01E40592" w14:textId="77777777" w:rsidR="007F6C20" w:rsidRDefault="00000000">
      <w:pPr>
        <w:pStyle w:val="11"/>
        <w:spacing w:after="260"/>
        <w:ind w:firstLine="720"/>
        <w:jc w:val="both"/>
        <w:sectPr w:rsidR="007F6C20">
          <w:pgSz w:w="11906" w:h="16838"/>
          <w:pgMar w:top="979" w:right="820" w:bottom="1205" w:left="1389" w:header="0" w:footer="777" w:gutter="0"/>
          <w:cols w:space="720"/>
          <w:noEndnote/>
          <w:docGrid w:linePitch="360"/>
        </w:sectPr>
      </w:pPr>
      <w:r>
        <w:rPr>
          <w:rStyle w:val="a3"/>
        </w:rPr>
        <w:t xml:space="preserve">Розділ </w:t>
      </w:r>
      <w:r>
        <w:rPr>
          <w:rStyle w:val="a3"/>
          <w:lang w:val="en-US" w:eastAsia="en-US"/>
        </w:rPr>
        <w:t xml:space="preserve">3. </w:t>
      </w:r>
      <w:r>
        <w:rPr>
          <w:rStyle w:val="a3"/>
        </w:rPr>
        <w:t>Стан навколишнього природного середовища.</w:t>
      </w:r>
    </w:p>
    <w:p w14:paraId="23B6758D" w14:textId="77777777" w:rsidR="007F6C20" w:rsidRDefault="00000000">
      <w:pPr>
        <w:pStyle w:val="60"/>
        <w:keepNext/>
        <w:keepLines/>
        <w:numPr>
          <w:ilvl w:val="0"/>
          <w:numId w:val="8"/>
        </w:numPr>
        <w:tabs>
          <w:tab w:val="left" w:pos="660"/>
        </w:tabs>
        <w:spacing w:after="220"/>
        <w:ind w:left="3560" w:hanging="3260"/>
        <w:jc w:val="both"/>
      </w:pPr>
      <w:bookmarkStart w:id="19" w:name="bookmark37"/>
      <w:bookmarkStart w:id="20" w:name="bookmark36"/>
      <w:r>
        <w:rPr>
          <w:rStyle w:val="6"/>
          <w:b/>
          <w:bCs/>
        </w:rPr>
        <w:lastRenderedPageBreak/>
        <w:t>РОЗДІЛИ СХЕМИ ПЛАНУВАННЯ ТЕРИТОРІЇ ВОЛИНСЬКОЇ ОБЛАСТІ ІЗ</w:t>
      </w:r>
      <w:r>
        <w:rPr>
          <w:rStyle w:val="6"/>
          <w:b/>
          <w:bCs/>
        </w:rPr>
        <w:br/>
        <w:t>ВНЕСЕНИМИ ЗМІНАМИ</w:t>
      </w:r>
      <w:bookmarkEnd w:id="19"/>
      <w:bookmarkEnd w:id="20"/>
    </w:p>
    <w:p w14:paraId="29C86EF4" w14:textId="77777777" w:rsidR="007F6C20" w:rsidRDefault="00000000">
      <w:pPr>
        <w:pStyle w:val="11"/>
        <w:spacing w:after="600"/>
        <w:ind w:firstLine="380"/>
        <w:jc w:val="both"/>
      </w:pPr>
      <w:r>
        <w:rPr>
          <w:rStyle w:val="a3"/>
        </w:rPr>
        <w:t>В даному розділі наведені відкориговані окремі розділи (або частина розділів) Схеми</w:t>
      </w:r>
      <w:r>
        <w:rPr>
          <w:rStyle w:val="a3"/>
        </w:rPr>
        <w:br/>
        <w:t>планування території Волинської області відповідно до змін.</w:t>
      </w:r>
    </w:p>
    <w:p w14:paraId="0955511F" w14:textId="77777777" w:rsidR="007F6C20" w:rsidRDefault="00000000">
      <w:pPr>
        <w:pStyle w:val="50"/>
        <w:keepNext/>
        <w:keepLines/>
        <w:spacing w:after="320"/>
      </w:pPr>
      <w:bookmarkStart w:id="21" w:name="bookmark39"/>
      <w:r>
        <w:rPr>
          <w:rStyle w:val="5"/>
          <w:b/>
          <w:bCs/>
        </w:rPr>
        <w:t>ТОМ І. ГОСПОДАРСЬКИЙ ТА ТЕРИТОРІАЛЬНИЙ РОЗВИТОК</w:t>
      </w:r>
      <w:bookmarkEnd w:id="21"/>
    </w:p>
    <w:p w14:paraId="2915DADE" w14:textId="77777777" w:rsidR="007F6C20" w:rsidRDefault="00000000">
      <w:pPr>
        <w:pStyle w:val="50"/>
        <w:keepNext/>
        <w:keepLines/>
        <w:spacing w:after="260"/>
      </w:pPr>
      <w:r>
        <w:rPr>
          <w:rStyle w:val="5"/>
          <w:b/>
          <w:bCs/>
        </w:rPr>
        <w:t xml:space="preserve">КНИГА </w:t>
      </w:r>
      <w:r>
        <w:rPr>
          <w:rStyle w:val="5"/>
          <w:b/>
          <w:bCs/>
          <w:lang w:val="en-US" w:eastAsia="en-US"/>
        </w:rPr>
        <w:t xml:space="preserve">2. </w:t>
      </w:r>
      <w:r>
        <w:rPr>
          <w:rStyle w:val="5"/>
          <w:b/>
          <w:bCs/>
        </w:rPr>
        <w:t>ПЕРСПЕКТИВИ РОЗВИТКУ</w:t>
      </w:r>
    </w:p>
    <w:p w14:paraId="467A50DD" w14:textId="77777777" w:rsidR="007F6C20" w:rsidRDefault="00000000">
      <w:pPr>
        <w:pStyle w:val="11"/>
        <w:spacing w:after="260"/>
        <w:ind w:left="480" w:hanging="480"/>
        <w:jc w:val="both"/>
      </w:pPr>
      <w:r>
        <w:rPr>
          <w:rStyle w:val="a3"/>
          <w:b/>
          <w:bCs/>
        </w:rPr>
        <w:t xml:space="preserve">РОЗДІЛ </w:t>
      </w:r>
      <w:r>
        <w:rPr>
          <w:rStyle w:val="a3"/>
          <w:b/>
          <w:bCs/>
          <w:lang w:val="en-US" w:eastAsia="en-US"/>
        </w:rPr>
        <w:t xml:space="preserve">2. </w:t>
      </w:r>
      <w:r>
        <w:rPr>
          <w:rStyle w:val="a3"/>
          <w:b/>
          <w:bCs/>
        </w:rPr>
        <w:t>«СТРУКТУРА ТА ТЕРИТОРІАЛЬНА ОРГАНІЗАЦІЯ ГОСПОДАРСЬКОГО</w:t>
      </w:r>
      <w:r>
        <w:rPr>
          <w:rStyle w:val="a3"/>
          <w:b/>
          <w:bCs/>
        </w:rPr>
        <w:br/>
        <w:t>КОМПЛЕКСУ ВОЛИНСЬКОЇ ОБЛАСТІ, НАПРЯМКИ ЇЇ ТРАНСФОРМАЦІЇ»</w:t>
      </w:r>
    </w:p>
    <w:p w14:paraId="5D7CFC6F" w14:textId="77777777" w:rsidR="007F6C20" w:rsidRDefault="00000000">
      <w:pPr>
        <w:pStyle w:val="60"/>
        <w:keepNext/>
        <w:keepLines/>
        <w:spacing w:after="220"/>
      </w:pPr>
      <w:bookmarkStart w:id="22" w:name="bookmark42"/>
      <w:r>
        <w:rPr>
          <w:rStyle w:val="6"/>
          <w:b/>
          <w:bCs/>
          <w:lang w:val="en-US" w:eastAsia="en-US"/>
        </w:rPr>
        <w:t xml:space="preserve">2.6 </w:t>
      </w:r>
      <w:r>
        <w:rPr>
          <w:rStyle w:val="6"/>
          <w:b/>
          <w:bCs/>
        </w:rPr>
        <w:t>ПРОГНОЗ РОЗВИТКУ СТРУКТУРИ ГОСПОДАРСТВА ВОЛИНСЬКОЇ ОБЛАСТІ</w:t>
      </w:r>
      <w:r>
        <w:rPr>
          <w:rStyle w:val="6"/>
          <w:b/>
          <w:bCs/>
        </w:rPr>
        <w:br/>
        <w:t>(З ВНЕСЕНИМИ ЗМІНАМИ)</w:t>
      </w:r>
      <w:bookmarkEnd w:id="22"/>
    </w:p>
    <w:p w14:paraId="1EED1979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Вирішення існуючих в області проблем, а також стратегічні завдання по</w:t>
      </w:r>
      <w:r>
        <w:rPr>
          <w:rStyle w:val="a3"/>
        </w:rPr>
        <w:br/>
        <w:t>забезпеченню модернізації регіоноформуючих галузей регіону, визначили пріоритетні</w:t>
      </w:r>
      <w:r>
        <w:rPr>
          <w:rStyle w:val="a3"/>
        </w:rPr>
        <w:br/>
        <w:t>напрями розвитку господарства Волинської області:</w:t>
      </w:r>
    </w:p>
    <w:p w14:paraId="08F7070F" w14:textId="77777777" w:rsidR="007F6C20" w:rsidRDefault="00000000">
      <w:pPr>
        <w:pStyle w:val="11"/>
        <w:numPr>
          <w:ilvl w:val="0"/>
          <w:numId w:val="9"/>
        </w:numPr>
        <w:tabs>
          <w:tab w:val="left" w:pos="1028"/>
        </w:tabs>
        <w:ind w:firstLine="740"/>
        <w:jc w:val="both"/>
      </w:pPr>
      <w:r>
        <w:rPr>
          <w:rStyle w:val="a3"/>
        </w:rPr>
        <w:t>комплексне оновлення виробництва на сучасній науково-технологічній основі, на</w:t>
      </w:r>
      <w:r>
        <w:rPr>
          <w:rStyle w:val="a3"/>
        </w:rPr>
        <w:br/>
        <w:t>основі чого:</w:t>
      </w:r>
    </w:p>
    <w:p w14:paraId="07D68499" w14:textId="77777777" w:rsidR="007F6C20" w:rsidRDefault="00000000">
      <w:pPr>
        <w:pStyle w:val="1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здійснити перехід на енергозберігаючі та ресурсозберігаючі технології, насамперед</w:t>
      </w:r>
      <w:r>
        <w:rPr>
          <w:rStyle w:val="a3"/>
        </w:rPr>
        <w:br/>
        <w:t>у виробництві будівельних матеріалів, металургії та обробленні металу, хімічній та</w:t>
      </w:r>
      <w:r>
        <w:rPr>
          <w:rStyle w:val="a3"/>
        </w:rPr>
        <w:br/>
        <w:t>нафтохімічній промисловості, машинобудуванні, виробництві деревини та виробів з</w:t>
      </w:r>
      <w:r>
        <w:rPr>
          <w:rStyle w:val="a3"/>
        </w:rPr>
        <w:br/>
        <w:t>деревини, харчовій промисловості, сільському господарстві, на транспорті, які є</w:t>
      </w:r>
      <w:r>
        <w:rPr>
          <w:rStyle w:val="a3"/>
        </w:rPr>
        <w:br/>
        <w:t>найбільшими споживачами енергоресурсів;</w:t>
      </w:r>
    </w:p>
    <w:p w14:paraId="4BA99342" w14:textId="77777777" w:rsidR="007F6C20" w:rsidRDefault="00000000">
      <w:pPr>
        <w:pStyle w:val="1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підвищити конкурентоспроможність виробництва і відповідно покращити</w:t>
      </w:r>
      <w:r>
        <w:rPr>
          <w:rStyle w:val="a3"/>
        </w:rPr>
        <w:br/>
        <w:t>результативність та структуру експортного потенціалу області;</w:t>
      </w:r>
    </w:p>
    <w:p w14:paraId="4383353A" w14:textId="77777777" w:rsidR="007F6C20" w:rsidRDefault="00000000">
      <w:pPr>
        <w:pStyle w:val="11"/>
        <w:numPr>
          <w:ilvl w:val="0"/>
          <w:numId w:val="9"/>
        </w:numPr>
        <w:tabs>
          <w:tab w:val="left" w:pos="1052"/>
        </w:tabs>
        <w:ind w:firstLine="740"/>
        <w:jc w:val="both"/>
      </w:pPr>
      <w:r>
        <w:rPr>
          <w:rStyle w:val="a3"/>
        </w:rPr>
        <w:t>вдосконалення галузевої структури господарства у напрямку зростання питомої</w:t>
      </w:r>
      <w:r>
        <w:rPr>
          <w:rStyle w:val="a3"/>
        </w:rPr>
        <w:br/>
        <w:t>ваги екофільних видів економічної діяльності (науково-освітнього, санаторно-курортного,</w:t>
      </w:r>
      <w:r>
        <w:rPr>
          <w:rStyle w:val="a3"/>
        </w:rPr>
        <w:br/>
        <w:t>туристичного комплексів, четвертинного сектору та інших) на основі чого покращити</w:t>
      </w:r>
      <w:r>
        <w:rPr>
          <w:rStyle w:val="a3"/>
        </w:rPr>
        <w:br/>
        <w:t>екологічну ситуацію в регіоні;</w:t>
      </w:r>
    </w:p>
    <w:p w14:paraId="1B9DBB47" w14:textId="77777777" w:rsidR="007F6C20" w:rsidRDefault="00000000">
      <w:pPr>
        <w:pStyle w:val="11"/>
        <w:numPr>
          <w:ilvl w:val="0"/>
          <w:numId w:val="9"/>
        </w:numPr>
        <w:tabs>
          <w:tab w:val="left" w:pos="1038"/>
        </w:tabs>
        <w:ind w:firstLine="740"/>
        <w:jc w:val="both"/>
      </w:pPr>
      <w:r>
        <w:rPr>
          <w:rStyle w:val="a3"/>
        </w:rPr>
        <w:t xml:space="preserve">створення сучасної виробничої, транспортної та фінансової інфраструктури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як</w:t>
      </w:r>
      <w:r>
        <w:rPr>
          <w:rStyle w:val="a3"/>
        </w:rPr>
        <w:br/>
        <w:t>основи перспективного розвитку господарства Волинської області;</w:t>
      </w:r>
    </w:p>
    <w:p w14:paraId="0D265808" w14:textId="77777777" w:rsidR="007F6C20" w:rsidRDefault="00000000">
      <w:pPr>
        <w:pStyle w:val="11"/>
        <w:numPr>
          <w:ilvl w:val="0"/>
          <w:numId w:val="9"/>
        </w:numPr>
        <w:tabs>
          <w:tab w:val="left" w:pos="1028"/>
        </w:tabs>
        <w:ind w:firstLine="740"/>
        <w:jc w:val="both"/>
      </w:pPr>
      <w:r>
        <w:rPr>
          <w:rStyle w:val="a3"/>
        </w:rPr>
        <w:t>посилення соціальної спрямованості економічного зростання, як стратегічної мети</w:t>
      </w:r>
      <w:r>
        <w:rPr>
          <w:rStyle w:val="a3"/>
        </w:rPr>
        <w:br/>
        <w:t>трансформаційних процесів в регіоні;</w:t>
      </w:r>
    </w:p>
    <w:p w14:paraId="130BD817" w14:textId="77777777" w:rsidR="007F6C20" w:rsidRDefault="00000000">
      <w:pPr>
        <w:pStyle w:val="11"/>
        <w:numPr>
          <w:ilvl w:val="0"/>
          <w:numId w:val="9"/>
        </w:numPr>
        <w:tabs>
          <w:tab w:val="left" w:pos="1057"/>
        </w:tabs>
        <w:ind w:firstLine="740"/>
        <w:jc w:val="both"/>
      </w:pPr>
      <w:r>
        <w:rPr>
          <w:rStyle w:val="a3"/>
        </w:rPr>
        <w:t>зменшення існуючих територіальних диспропорцій у рівні соціально-економічного</w:t>
      </w:r>
      <w:r>
        <w:rPr>
          <w:rStyle w:val="a3"/>
        </w:rPr>
        <w:br/>
        <w:t>розвитку Волинської області.</w:t>
      </w:r>
    </w:p>
    <w:p w14:paraId="486DB223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Розробка прогнозу розвитку господарського комплексу Волинської області і, в</w:t>
      </w:r>
      <w:r>
        <w:rPr>
          <w:rStyle w:val="a3"/>
        </w:rPr>
        <w:br/>
        <w:t>першу чергу, визначення перспективної чисельності зайнятих та їх структури по видах</w:t>
      </w:r>
      <w:r>
        <w:rPr>
          <w:rStyle w:val="a3"/>
        </w:rPr>
        <w:br/>
        <w:t>економічної діяльності, ґрунтується на таких засадах як:</w:t>
      </w:r>
    </w:p>
    <w:p w14:paraId="3357C301" w14:textId="77777777" w:rsidR="007F6C20" w:rsidRDefault="00000000">
      <w:pPr>
        <w:pStyle w:val="11"/>
        <w:numPr>
          <w:ilvl w:val="0"/>
          <w:numId w:val="9"/>
        </w:numPr>
        <w:tabs>
          <w:tab w:val="left" w:pos="994"/>
        </w:tabs>
        <w:ind w:firstLine="740"/>
        <w:jc w:val="both"/>
      </w:pPr>
      <w:r>
        <w:rPr>
          <w:rStyle w:val="a3"/>
        </w:rPr>
        <w:t>аналіз сучасного стану та виявлення особливостей і тенденцій розвитку</w:t>
      </w:r>
      <w:r>
        <w:rPr>
          <w:rStyle w:val="a3"/>
        </w:rPr>
        <w:br/>
        <w:t>господарства області, його місця і ролі в економіці країни;</w:t>
      </w:r>
    </w:p>
    <w:p w14:paraId="48E0D27B" w14:textId="77777777" w:rsidR="007F6C20" w:rsidRDefault="00000000">
      <w:pPr>
        <w:pStyle w:val="11"/>
        <w:numPr>
          <w:ilvl w:val="0"/>
          <w:numId w:val="9"/>
        </w:numPr>
        <w:tabs>
          <w:tab w:val="left" w:pos="994"/>
        </w:tabs>
        <w:ind w:firstLine="740"/>
        <w:jc w:val="both"/>
      </w:pPr>
      <w:r>
        <w:rPr>
          <w:rStyle w:val="a3"/>
        </w:rPr>
        <w:t>врахування стадійно-еволюційного характеру розвитку галузей та регіонів та його</w:t>
      </w:r>
      <w:r>
        <w:rPr>
          <w:rStyle w:val="a3"/>
        </w:rPr>
        <w:br/>
        <w:t>асинхронність, при якій більш розвинуті регіони є орієнтиром для розвитку регіонів, що</w:t>
      </w:r>
      <w:r>
        <w:rPr>
          <w:rStyle w:val="a3"/>
        </w:rPr>
        <w:br/>
        <w:t>характеризуються стадійним відставанням;</w:t>
      </w:r>
    </w:p>
    <w:p w14:paraId="73F79FB5" w14:textId="77777777" w:rsidR="007F6C20" w:rsidRDefault="00000000">
      <w:pPr>
        <w:pStyle w:val="11"/>
        <w:spacing w:after="260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врахування загальносвітових тенденцій розвитку господарства в різних країнах та</w:t>
      </w:r>
      <w:r>
        <w:rPr>
          <w:rStyle w:val="a3"/>
        </w:rPr>
        <w:br/>
        <w:t>регіонах світу. Цей принцип ліг в основу структурно-аналогового підходу, який був</w:t>
      </w:r>
      <w:r>
        <w:rPr>
          <w:rStyle w:val="a3"/>
        </w:rPr>
        <w:br/>
        <w:t>застосований при визначенні перспективної структури господарського комплексу</w:t>
      </w:r>
      <w:r>
        <w:rPr>
          <w:rStyle w:val="a3"/>
        </w:rPr>
        <w:br/>
        <w:t>Волинської області. Даний підхід ґрунтується на відомій тезі про те, що більш розвинутий</w:t>
      </w:r>
      <w:r>
        <w:rPr>
          <w:rStyle w:val="a3"/>
        </w:rPr>
        <w:br/>
        <w:t>суспільно-територіальний таксон (в даному випадку область) демонструє для менш</w:t>
      </w:r>
      <w:r>
        <w:rPr>
          <w:rStyle w:val="a3"/>
        </w:rPr>
        <w:br/>
        <w:t>розвинутої головні риси, які тій необхідно набути в майбутньому.</w:t>
      </w:r>
      <w:r>
        <w:br w:type="page"/>
      </w:r>
    </w:p>
    <w:p w14:paraId="7DB6D996" w14:textId="77777777" w:rsidR="007F6C20" w:rsidRDefault="00000000">
      <w:pPr>
        <w:pStyle w:val="11"/>
        <w:spacing w:after="320"/>
        <w:ind w:firstLine="740"/>
        <w:jc w:val="both"/>
      </w:pPr>
      <w:r>
        <w:rPr>
          <w:rStyle w:val="a3"/>
        </w:rPr>
        <w:lastRenderedPageBreak/>
        <w:t>Дані аспекти були покладені в основу прогнозу розвитку структури господарства</w:t>
      </w:r>
      <w:r>
        <w:rPr>
          <w:rStyle w:val="a3"/>
        </w:rPr>
        <w:br/>
        <w:t xml:space="preserve">Волинської області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 xml:space="preserve">рік (таблиця </w:t>
      </w:r>
      <w:r>
        <w:rPr>
          <w:rStyle w:val="a3"/>
          <w:lang w:val="en-US" w:eastAsia="en-US"/>
        </w:rPr>
        <w:t>2.7.1 ).</w:t>
      </w:r>
    </w:p>
    <w:p w14:paraId="6AC652FD" w14:textId="77777777" w:rsidR="007F6C20" w:rsidRDefault="00000000">
      <w:pPr>
        <w:pStyle w:val="a9"/>
        <w:jc w:val="right"/>
      </w:pPr>
      <w:r>
        <w:rPr>
          <w:rStyle w:val="a8"/>
        </w:rPr>
        <w:t xml:space="preserve">Таблиця </w:t>
      </w:r>
      <w:r>
        <w:rPr>
          <w:rStyle w:val="a8"/>
          <w:lang w:val="en-US" w:eastAsia="en-US"/>
        </w:rPr>
        <w:t>2.6.1</w:t>
      </w:r>
    </w:p>
    <w:p w14:paraId="556AABB8" w14:textId="77777777" w:rsidR="007F6C20" w:rsidRDefault="00000000">
      <w:pPr>
        <w:pStyle w:val="a9"/>
      </w:pPr>
      <w:r>
        <w:rPr>
          <w:rStyle w:val="a8"/>
          <w:b/>
          <w:bCs/>
        </w:rPr>
        <w:t>Прогноз чисельності та структури зайнятих у галузях господарського комплексу</w:t>
      </w:r>
      <w:r>
        <w:rPr>
          <w:rStyle w:val="a8"/>
          <w:b/>
          <w:bCs/>
        </w:rPr>
        <w:br/>
        <w:t xml:space="preserve">Волинської області на </w:t>
      </w:r>
      <w:r>
        <w:rPr>
          <w:rStyle w:val="a8"/>
          <w:b/>
          <w:bCs/>
          <w:lang w:val="en-US" w:eastAsia="en-US"/>
        </w:rPr>
        <w:t xml:space="preserve">2031 </w:t>
      </w:r>
      <w:r>
        <w:rPr>
          <w:rStyle w:val="a8"/>
          <w:b/>
          <w:bCs/>
        </w:rPr>
        <w:t>рік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99"/>
        <w:gridCol w:w="1262"/>
        <w:gridCol w:w="1080"/>
        <w:gridCol w:w="1080"/>
        <w:gridCol w:w="1272"/>
      </w:tblGrid>
      <w:tr w:rsidR="007F6C20" w14:paraId="31FCDBFE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469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4A9CC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Види економічної діяльності</w:t>
            </w:r>
          </w:p>
        </w:tc>
        <w:tc>
          <w:tcPr>
            <w:tcW w:w="2342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6CECC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2008 </w:t>
            </w:r>
            <w:r>
              <w:rPr>
                <w:rStyle w:val="a4"/>
              </w:rPr>
              <w:t>рік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AC3BB8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2031 </w:t>
            </w:r>
            <w:r>
              <w:rPr>
                <w:rStyle w:val="a4"/>
              </w:rPr>
              <w:t>рік</w:t>
            </w:r>
          </w:p>
        </w:tc>
      </w:tr>
      <w:tr w:rsidR="007F6C20" w14:paraId="6E1AE75D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vMerge/>
            <w:tcBorders>
              <w:left w:val="single" w:sz="4" w:space="0" w:color="auto"/>
            </w:tcBorders>
            <w:vAlign w:val="center"/>
          </w:tcPr>
          <w:p w14:paraId="4C90657B" w14:textId="77777777" w:rsidR="007F6C20" w:rsidRDefault="007F6C20"/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92011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Тис.чол.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40AE4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%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6B2C0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Тис.чол.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856FB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%</w:t>
            </w:r>
          </w:p>
        </w:tc>
      </w:tr>
      <w:tr w:rsidR="007F6C20" w14:paraId="5B12DD6F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2ADA9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Виробнича сфера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118E6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91,9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8FF4C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41,5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AF6D4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211,0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6014DC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38,0</w:t>
            </w:r>
          </w:p>
        </w:tc>
      </w:tr>
      <w:tr w:rsidR="007F6C20" w14:paraId="36869C8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C5BFF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Сільське господарство, мисливство та</w:t>
            </w:r>
            <w:r>
              <w:rPr>
                <w:rStyle w:val="a4"/>
              </w:rPr>
              <w:br/>
              <w:t>лісове господарство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6356D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07D27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22274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39,4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4A896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7,1</w:t>
            </w:r>
          </w:p>
        </w:tc>
      </w:tr>
      <w:tr w:rsidR="007F6C20" w14:paraId="6DBD31BE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30760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Рибальство, рибництво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2DF71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6C03F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E01A4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B5DEF9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0,1</w:t>
            </w:r>
          </w:p>
        </w:tc>
      </w:tr>
      <w:tr w:rsidR="007F6C20" w14:paraId="1951FC42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2A479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Промисловість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08AE7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46,3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1AD45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4FF84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99,9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F46EF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18,0</w:t>
            </w:r>
          </w:p>
        </w:tc>
      </w:tr>
      <w:tr w:rsidR="007F6C20" w14:paraId="6AC93BAC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47337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Будівництво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8F262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B703E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1E748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30,5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86A8DA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5,5</w:t>
            </w:r>
          </w:p>
        </w:tc>
      </w:tr>
      <w:tr w:rsidR="007F6C20" w14:paraId="20F21B1D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0326E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Транспорт та зв’язок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F92C3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22E75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11E3E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40,5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5FD81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7,3</w:t>
            </w:r>
          </w:p>
        </w:tc>
      </w:tr>
      <w:tr w:rsidR="007F6C20" w14:paraId="0D4980BC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06EDD2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Невиробнича сфера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DE534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129,5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2E8BC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58,5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B5948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344,2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10F31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62,0</w:t>
            </w:r>
          </w:p>
        </w:tc>
      </w:tr>
      <w:tr w:rsidR="007F6C20" w14:paraId="42C4925A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DC708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Оптова і роздрібна торгівля; торгівля</w:t>
            </w:r>
            <w:r>
              <w:rPr>
                <w:rStyle w:val="a4"/>
              </w:rPr>
              <w:br/>
              <w:t>транспортними засобами, послугами з</w:t>
            </w:r>
            <w:r>
              <w:rPr>
                <w:rStyle w:val="a4"/>
              </w:rPr>
              <w:br/>
              <w:t>ремонту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D6E3A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21,2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E794D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45F7E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439C0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9,0</w:t>
            </w:r>
          </w:p>
        </w:tc>
      </w:tr>
      <w:tr w:rsidR="007F6C20" w14:paraId="04FF240A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2F652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Готелі і ресторани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49716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9122A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EB92D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8,3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6D666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1,5</w:t>
            </w:r>
          </w:p>
        </w:tc>
      </w:tr>
      <w:tr w:rsidR="007F6C20" w14:paraId="396093D3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164F3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Фінансова діяльність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E940E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6ABA0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70550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22,2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7B7C6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4,0</w:t>
            </w:r>
          </w:p>
        </w:tc>
      </w:tr>
      <w:tr w:rsidR="007F6C20" w14:paraId="6379BCA9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13CAA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Операції з нерухомістю, здавання в оренду</w:t>
            </w:r>
            <w:r>
              <w:rPr>
                <w:rStyle w:val="a4"/>
              </w:rPr>
              <w:br/>
              <w:t>та послуги юридичним особам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529A6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FA0F3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25F0B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19,4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8F95F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3,5</w:t>
            </w:r>
          </w:p>
        </w:tc>
      </w:tr>
      <w:tr w:rsidR="007F6C20" w14:paraId="0BF8CC70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47909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Державне управління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839C1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0916D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BF390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FBE7C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4,5</w:t>
            </w:r>
          </w:p>
        </w:tc>
      </w:tr>
      <w:tr w:rsidR="007F6C20" w14:paraId="4D10E82A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C7AF2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Освіта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97CD3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A9044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1632A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115,5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0A2B54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20,8</w:t>
            </w:r>
          </w:p>
        </w:tc>
      </w:tr>
      <w:tr w:rsidR="007F6C20" w14:paraId="040593D4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A773C5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Охорона здоров’я та соціальна допомога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10FE3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F67AC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D0C72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83,3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744EF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15,0</w:t>
            </w:r>
          </w:p>
        </w:tc>
      </w:tr>
      <w:tr w:rsidR="007F6C20" w14:paraId="345E6834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04CD6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Колективні, громадські та особисті</w:t>
            </w:r>
            <w:r>
              <w:rPr>
                <w:rStyle w:val="a4"/>
              </w:rPr>
              <w:br/>
              <w:t>послуги; послуги домашньої послуги;</w:t>
            </w:r>
            <w:r>
              <w:rPr>
                <w:rStyle w:val="a4"/>
              </w:rPr>
              <w:br/>
              <w:t>екстериторіальна діяльність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49F59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605D2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E2883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20,5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8FB6A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3,7</w:t>
            </w:r>
          </w:p>
        </w:tc>
      </w:tr>
      <w:tr w:rsidR="007F6C20" w14:paraId="54D3CD19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D0565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Всього по видах економічної діяльності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8C9A4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221,4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074D6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30C69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555,2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40C50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</w:tr>
      <w:tr w:rsidR="007F6C20" w14:paraId="6820E162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70285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Самозайняте населення, студенти,</w:t>
            </w:r>
            <w:r>
              <w:rPr>
                <w:rStyle w:val="a4"/>
              </w:rPr>
              <w:br/>
              <w:t>безробітні у працездатному віці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C7D5B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463,4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6E5F887A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03A1D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100,0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646FC6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5A19FF23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73605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Населення у працездатному віці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44C1F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684,8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D266C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59,4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BD4A0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655,2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CE3D7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55,8</w:t>
            </w:r>
          </w:p>
        </w:tc>
      </w:tr>
      <w:tr w:rsidR="007F6C20" w14:paraId="165CA242" w14:textId="77777777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4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25DBEE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Все населення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172627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1152,0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37427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EFCEE7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1174,3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6B3C" w14:textId="77777777" w:rsidR="007F6C20" w:rsidRDefault="007F6C20">
            <w:pPr>
              <w:rPr>
                <w:sz w:val="10"/>
                <w:szCs w:val="10"/>
              </w:rPr>
            </w:pPr>
          </w:p>
        </w:tc>
      </w:tr>
    </w:tbl>
    <w:p w14:paraId="7AC9800F" w14:textId="77777777" w:rsidR="007F6C20" w:rsidRDefault="007F6C20">
      <w:pPr>
        <w:spacing w:after="259" w:line="1" w:lineRule="exact"/>
      </w:pPr>
    </w:p>
    <w:p w14:paraId="1F42C799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При цьому до уваги брались особливості розвитку та функціонування окремих</w:t>
      </w:r>
      <w:r>
        <w:rPr>
          <w:rStyle w:val="a3"/>
        </w:rPr>
        <w:br/>
        <w:t>галузей господарства, прогнозна чисельність і структура населення області, експертні оцінки</w:t>
      </w:r>
      <w:r>
        <w:rPr>
          <w:rStyle w:val="a3"/>
        </w:rPr>
        <w:br/>
        <w:t>фахівців тощо.</w:t>
      </w:r>
    </w:p>
    <w:p w14:paraId="5FEFEDB4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Перспективи подальшого розвитку промислового комплексу області пов’язані з</w:t>
      </w:r>
      <w:r>
        <w:rPr>
          <w:rStyle w:val="a3"/>
        </w:rPr>
        <w:br/>
        <w:t>підвищенням його інноваційного рівня. Не дивлячись на зростання невиробничої сфери,</w:t>
      </w:r>
      <w:r>
        <w:rPr>
          <w:rStyle w:val="a3"/>
        </w:rPr>
        <w:br/>
        <w:t>Волинська область у перспективі має набути статус значного індустріалізованого регіону,</w:t>
      </w:r>
      <w:r>
        <w:rPr>
          <w:rStyle w:val="a3"/>
        </w:rPr>
        <w:br/>
        <w:t>спеціалізованого на інноваційноємному машинобудуванні, заснованій на енерго- та</w:t>
      </w:r>
      <w:r>
        <w:rPr>
          <w:rStyle w:val="a3"/>
        </w:rPr>
        <w:br/>
        <w:t>ресурсоємних технологіях деревообробній та целюлозно-паперовій промисловості, сучасній</w:t>
      </w:r>
      <w:r>
        <w:rPr>
          <w:rStyle w:val="a3"/>
        </w:rPr>
        <w:br/>
        <w:t>харчовій, легкій та хімічній промисловості, виробництві будівельних матеріалів та ін.</w:t>
      </w:r>
    </w:p>
    <w:p w14:paraId="127F0A47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Іншим важливим напрямом розвитку промислового комплексу області є</w:t>
      </w:r>
      <w:r>
        <w:rPr>
          <w:rStyle w:val="a3"/>
        </w:rPr>
        <w:br/>
        <w:t>вдосконалення територіально-галузевої структури промисловості. Зокрема планується</w:t>
      </w:r>
      <w:r>
        <w:rPr>
          <w:rStyle w:val="a3"/>
        </w:rPr>
        <w:br/>
        <w:t xml:space="preserve">подальший розвиток трьох промислових вузлів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Луцького, Нововолинського та</w:t>
      </w:r>
      <w:r>
        <w:rPr>
          <w:rStyle w:val="a3"/>
        </w:rPr>
        <w:br/>
        <w:t>Ковельського.</w:t>
      </w:r>
    </w:p>
    <w:p w14:paraId="2EBA113F" w14:textId="77777777" w:rsidR="007F6C20" w:rsidRDefault="00000000">
      <w:pPr>
        <w:pStyle w:val="11"/>
        <w:spacing w:after="300"/>
        <w:ind w:firstLine="740"/>
        <w:jc w:val="both"/>
        <w:sectPr w:rsidR="007F6C20">
          <w:pgSz w:w="11906" w:h="16838"/>
          <w:pgMar w:top="957" w:right="820" w:bottom="1126" w:left="1389" w:header="0" w:footer="698" w:gutter="0"/>
          <w:cols w:space="720"/>
          <w:noEndnote/>
          <w:docGrid w:linePitch="360"/>
        </w:sectPr>
      </w:pPr>
      <w:r>
        <w:rPr>
          <w:rStyle w:val="a3"/>
        </w:rPr>
        <w:t xml:space="preserve">Луцький промисловий вузол у найближчій перспективі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це багатогалузевий</w:t>
      </w:r>
      <w:r>
        <w:rPr>
          <w:rStyle w:val="a3"/>
        </w:rPr>
        <w:br/>
        <w:t>індустріальний регіон з диверсифікованою структурою, спеціалізований на</w:t>
      </w:r>
    </w:p>
    <w:p w14:paraId="3334745B" w14:textId="77777777" w:rsidR="007F6C20" w:rsidRDefault="00000000">
      <w:pPr>
        <w:pStyle w:val="11"/>
        <w:ind w:firstLine="9460"/>
        <w:jc w:val="both"/>
      </w:pPr>
      <w:r>
        <w:rPr>
          <w:rStyle w:val="a3"/>
          <w:sz w:val="20"/>
          <w:szCs w:val="20"/>
          <w:lang w:val="en-US" w:eastAsia="en-US"/>
        </w:rPr>
        <w:lastRenderedPageBreak/>
        <w:t>13</w:t>
      </w:r>
      <w:r>
        <w:rPr>
          <w:rStyle w:val="a3"/>
          <w:sz w:val="20"/>
          <w:szCs w:val="20"/>
          <w:lang w:val="en-US" w:eastAsia="en-US"/>
        </w:rPr>
        <w:br/>
      </w:r>
      <w:r>
        <w:rPr>
          <w:rStyle w:val="a3"/>
        </w:rPr>
        <w:t>середньотехнологічних галузях машинобудування, хімічній, легкій та харчовій</w:t>
      </w:r>
      <w:r>
        <w:rPr>
          <w:rStyle w:val="a3"/>
        </w:rPr>
        <w:br/>
        <w:t xml:space="preserve">промисловості, виробництві будівельних матеріалів та ін. Напрями його розвитку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</w:r>
      <w:r>
        <w:rPr>
          <w:rStyle w:val="a3"/>
        </w:rPr>
        <w:t>пріоритетне впровадження екофільних технологій по комплексному використанню сировини</w:t>
      </w:r>
      <w:r>
        <w:rPr>
          <w:rStyle w:val="a3"/>
        </w:rPr>
        <w:br/>
        <w:t>та ресурсів, обмеження на будівництво еконебезпечних промислових об’єктів, технологічна</w:t>
      </w:r>
      <w:r>
        <w:rPr>
          <w:rStyle w:val="a3"/>
        </w:rPr>
        <w:br/>
        <w:t>модернізація та часткова переспеціалізація в напрямку нарощування частки</w:t>
      </w:r>
      <w:r>
        <w:rPr>
          <w:rStyle w:val="a3"/>
        </w:rPr>
        <w:br/>
        <w:t>високотехнологічних виробництв. Це повинно сприяти оздоровленню екологічної ситуації у</w:t>
      </w:r>
      <w:r>
        <w:rPr>
          <w:rStyle w:val="a3"/>
        </w:rPr>
        <w:br/>
        <w:t>обласному центрі і одночасно буде інструментом соціально-економічного розвитку</w:t>
      </w:r>
      <w:r>
        <w:rPr>
          <w:rStyle w:val="a3"/>
        </w:rPr>
        <w:br/>
        <w:t>прилеглих територій.</w:t>
      </w:r>
    </w:p>
    <w:p w14:paraId="7E60920F" w14:textId="77777777" w:rsidR="007F6C20" w:rsidRDefault="00000000">
      <w:pPr>
        <w:pStyle w:val="11"/>
        <w:tabs>
          <w:tab w:val="left" w:pos="6120"/>
        </w:tabs>
        <w:ind w:firstLine="740"/>
        <w:jc w:val="both"/>
      </w:pPr>
      <w:r>
        <w:rPr>
          <w:rStyle w:val="a3"/>
        </w:rPr>
        <w:t>Нововолинський промисловий вузол бачиться як багатогалузевий індустріальний</w:t>
      </w:r>
      <w:r>
        <w:rPr>
          <w:rStyle w:val="a3"/>
        </w:rPr>
        <w:br/>
        <w:t>регіон, який включає два промислових центри:</w:t>
      </w:r>
      <w:r>
        <w:rPr>
          <w:rStyle w:val="a3"/>
        </w:rPr>
        <w:tab/>
        <w:t>існуючий Нововолинськ, який</w:t>
      </w:r>
    </w:p>
    <w:p w14:paraId="59D042D5" w14:textId="77777777" w:rsidR="007F6C20" w:rsidRDefault="00000000">
      <w:pPr>
        <w:pStyle w:val="11"/>
        <w:ind w:firstLine="0"/>
        <w:jc w:val="both"/>
      </w:pPr>
      <w:r>
        <w:rPr>
          <w:rStyle w:val="a3"/>
        </w:rPr>
        <w:t>спеціалізований на добуванні паливно-енергетичних корисних копалин, машинобудуванні,</w:t>
      </w:r>
      <w:r>
        <w:rPr>
          <w:rStyle w:val="a3"/>
        </w:rPr>
        <w:br/>
        <w:t>хімічній та харчовій промисловості та Володимир-Волинський зі спеціалізацією на харчовій</w:t>
      </w:r>
      <w:r>
        <w:rPr>
          <w:rStyle w:val="a3"/>
        </w:rPr>
        <w:br/>
        <w:t>промисловості та машинобудуванні.</w:t>
      </w:r>
    </w:p>
    <w:p w14:paraId="25A0C91C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Перспективною спеціалізацією Ковельського промислового вузла є</w:t>
      </w:r>
      <w:r>
        <w:rPr>
          <w:rStyle w:val="a3"/>
        </w:rPr>
        <w:br/>
        <w:t>середньотехнологічні галузі машинобудування, харчова, деревообробна промисловість та</w:t>
      </w:r>
      <w:r>
        <w:rPr>
          <w:rStyle w:val="a3"/>
        </w:rPr>
        <w:br/>
        <w:t>металургія. Пріоритет надається технологічної модернізації та частковій переспеціалізації</w:t>
      </w:r>
      <w:r>
        <w:rPr>
          <w:rStyle w:val="a3"/>
        </w:rPr>
        <w:br/>
        <w:t>існуючих виробництв в напрямку нарощування частки високотехнологічних виробництв.</w:t>
      </w:r>
    </w:p>
    <w:p w14:paraId="245007F2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На середньострокову перспективу передбачається формування значних промислових</w:t>
      </w:r>
      <w:r>
        <w:rPr>
          <w:rStyle w:val="a3"/>
        </w:rPr>
        <w:br/>
        <w:t xml:space="preserve">центрів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ядер росту, як основи господарського розвитку периферійних районів Волинської</w:t>
      </w:r>
      <w:r>
        <w:rPr>
          <w:rStyle w:val="a3"/>
        </w:rPr>
        <w:br/>
        <w:t>області: Маневицького, Камінь-Каширського, Горохівського, Любомльського та ін.</w:t>
      </w:r>
    </w:p>
    <w:p w14:paraId="2D4DA169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На довгострокову перспективу передбачається формування Жирицького</w:t>
      </w:r>
      <w:r>
        <w:rPr>
          <w:rStyle w:val="a3"/>
        </w:rPr>
        <w:br/>
        <w:t>промислового центру (Ратнівський район), яке пов’язане з майбутнім освоєнням потужного</w:t>
      </w:r>
      <w:r>
        <w:rPr>
          <w:rStyle w:val="a3"/>
        </w:rPr>
        <w:br/>
        <w:t>родовища самородної міді, прогнозні запаси якого за експертними оцінками складають не</w:t>
      </w:r>
      <w:r>
        <w:rPr>
          <w:rStyle w:val="a3"/>
        </w:rPr>
        <w:br/>
        <w:t xml:space="preserve">менше </w:t>
      </w:r>
      <w:r>
        <w:rPr>
          <w:rStyle w:val="a3"/>
          <w:lang w:val="en-US" w:eastAsia="en-US"/>
        </w:rPr>
        <w:t xml:space="preserve">7 </w:t>
      </w:r>
      <w:r>
        <w:rPr>
          <w:rStyle w:val="a3"/>
        </w:rPr>
        <w:t>млн. т.</w:t>
      </w:r>
    </w:p>
    <w:p w14:paraId="16361276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Важливим напрямом вдосконалення територіально-галузевої структури</w:t>
      </w:r>
      <w:r>
        <w:rPr>
          <w:rStyle w:val="a3"/>
        </w:rPr>
        <w:br/>
        <w:t>промисловості є активна реалізація перспективних інвестиційних проектів, таких наприклад</w:t>
      </w:r>
      <w:r>
        <w:rPr>
          <w:rStyle w:val="a3"/>
        </w:rPr>
        <w:br/>
        <w:t>як створення на території Волинської області системи індустріальних парків. Їх розвиток</w:t>
      </w:r>
      <w:r>
        <w:rPr>
          <w:rStyle w:val="a3"/>
        </w:rPr>
        <w:br/>
        <w:t>орієнтований на задоволення зростаючого попиту на промислову нерухомість, що</w:t>
      </w:r>
      <w:r>
        <w:rPr>
          <w:rStyle w:val="a3"/>
        </w:rPr>
        <w:br/>
        <w:t>зумовлений перенесенням виробництва із Західної та Центральної Європи далі на схід.</w:t>
      </w:r>
      <w:r>
        <w:rPr>
          <w:rStyle w:val="a3"/>
        </w:rPr>
        <w:br/>
        <w:t>Промислові парки пропонують інвесторам сучасний підхід до розвитку виробництва типу</w:t>
      </w:r>
      <w:r>
        <w:rPr>
          <w:rStyle w:val="a3"/>
        </w:rPr>
        <w:br/>
        <w:t>«Грінфілд». Прикладом реалізації такого проекту в Україні є «Індустріальний парк</w:t>
      </w:r>
      <w:r>
        <w:rPr>
          <w:rStyle w:val="a3"/>
        </w:rPr>
        <w:br/>
        <w:t>Рівненської області» (м. Костопіль). Найбільш перспективними територіями для створення</w:t>
      </w:r>
      <w:r>
        <w:rPr>
          <w:rStyle w:val="a3"/>
        </w:rPr>
        <w:br/>
        <w:t>подібних індустріальних парків в Волинській області є м. Ковель (використання розвинутої</w:t>
      </w:r>
      <w:r>
        <w:rPr>
          <w:rStyle w:val="a3"/>
        </w:rPr>
        <w:br/>
        <w:t>транспортної інфраструктури центру) та м. Новолинськ (використання вільних промислових</w:t>
      </w:r>
      <w:r>
        <w:rPr>
          <w:rStyle w:val="a3"/>
        </w:rPr>
        <w:br/>
        <w:t>площ та розвинутої виробничої інфраструктури центру).</w:t>
      </w:r>
    </w:p>
    <w:p w14:paraId="336F0020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При розробленні перспективних напрямів розвитку сільського господарства важливо</w:t>
      </w:r>
      <w:r>
        <w:rPr>
          <w:rStyle w:val="a3"/>
        </w:rPr>
        <w:br/>
        <w:t>враховувати сприятливі природнокліматичні умови для вирощування переважної більшості</w:t>
      </w:r>
      <w:r>
        <w:rPr>
          <w:rStyle w:val="a3"/>
        </w:rPr>
        <w:br/>
        <w:t>сільськогосподарських культур, зокрема конкурентноспроможних (ріпак, круп’яні культури,</w:t>
      </w:r>
      <w:r>
        <w:rPr>
          <w:rStyle w:val="a3"/>
        </w:rPr>
        <w:br/>
        <w:t>пшениця, жито, кукурудза, цукрові буряки); високий рівень освоєння земель, придатних для</w:t>
      </w:r>
      <w:r>
        <w:rPr>
          <w:rStyle w:val="a3"/>
        </w:rPr>
        <w:br/>
        <w:t>сільськогосподарського виробництва; наявність значного поголів’я худоби і птиці;</w:t>
      </w:r>
      <w:r>
        <w:rPr>
          <w:rStyle w:val="a3"/>
        </w:rPr>
        <w:br/>
        <w:t>розвинутість системи автомобільних доріг з твердим покриттям до переважної більшості</w:t>
      </w:r>
      <w:r>
        <w:rPr>
          <w:rStyle w:val="a3"/>
        </w:rPr>
        <w:br/>
        <w:t>сільгосппідприємств; територіальну близькість до найбільшого на Західній Україні</w:t>
      </w:r>
      <w:r>
        <w:rPr>
          <w:rStyle w:val="a3"/>
        </w:rPr>
        <w:br/>
        <w:t xml:space="preserve">виробника мінеральних добрив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ВАТ „Рівнеазот” та ВАТ „Укртехнофос”; наявність</w:t>
      </w:r>
      <w:r>
        <w:rPr>
          <w:rStyle w:val="a3"/>
        </w:rPr>
        <w:br/>
        <w:t>незадіяних тваринницьких приміщень та ін.</w:t>
      </w:r>
    </w:p>
    <w:p w14:paraId="44649B80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Стратегічними напрямами залучення інвестицій в агропромисловий комплекс</w:t>
      </w:r>
      <w:r>
        <w:rPr>
          <w:rStyle w:val="a3"/>
        </w:rPr>
        <w:br/>
        <w:t>Волинської області є:</w:t>
      </w:r>
    </w:p>
    <w:p w14:paraId="62AE491A" w14:textId="77777777" w:rsidR="007F6C20" w:rsidRDefault="00000000">
      <w:pPr>
        <w:pStyle w:val="11"/>
        <w:ind w:firstLine="740"/>
        <w:jc w:val="both"/>
      </w:pP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у рослинництві: залучення під посів сільськогосподарських культур ріллі, що не</w:t>
      </w:r>
      <w:r>
        <w:rPr>
          <w:rStyle w:val="a3"/>
        </w:rPr>
        <w:br/>
        <w:t>обробляється; впровадження інтенсивних технологій вирощування сільгоспкультур, що</w:t>
      </w:r>
      <w:r>
        <w:rPr>
          <w:rStyle w:val="a3"/>
        </w:rPr>
        <w:br/>
        <w:t>забезпечили б одержання стабільних урожаїв не погіршуючи при цьому потенційну</w:t>
      </w:r>
      <w:r>
        <w:rPr>
          <w:rStyle w:val="a3"/>
        </w:rPr>
        <w:br/>
        <w:t>родючість ґрунтів; збільшення площі конкурентноспроможних культур, зокрема, цукрових</w:t>
      </w:r>
      <w:r>
        <w:rPr>
          <w:rStyle w:val="a3"/>
        </w:rPr>
        <w:br/>
        <w:t>буряків, ріпаку та круп’яних культур; поповнення машинно-тракторного парку</w:t>
      </w:r>
      <w:r>
        <w:rPr>
          <w:rStyle w:val="a3"/>
        </w:rPr>
        <w:br/>
        <w:t>високоефективною технікою; відродження льонарства, як традиційної економічно вигідної</w:t>
      </w:r>
      <w:r>
        <w:br w:type="page"/>
      </w:r>
    </w:p>
    <w:p w14:paraId="53374ED9" w14:textId="77777777" w:rsidR="007F6C20" w:rsidRDefault="00000000">
      <w:pPr>
        <w:pStyle w:val="11"/>
        <w:spacing w:line="254" w:lineRule="auto"/>
        <w:ind w:firstLine="9460"/>
        <w:jc w:val="both"/>
      </w:pPr>
      <w:r>
        <w:rPr>
          <w:rStyle w:val="a3"/>
          <w:sz w:val="20"/>
          <w:szCs w:val="20"/>
        </w:rPr>
        <w:lastRenderedPageBreak/>
        <w:t>14</w:t>
      </w:r>
      <w:r>
        <w:rPr>
          <w:rStyle w:val="a3"/>
          <w:sz w:val="20"/>
          <w:szCs w:val="20"/>
        </w:rPr>
        <w:br/>
      </w:r>
      <w:r>
        <w:rPr>
          <w:rStyle w:val="a3"/>
        </w:rPr>
        <w:t>галузі землеробства шляхом залучення інвестицій у льонопереробні підприємства</w:t>
      </w:r>
      <w:r>
        <w:rPr>
          <w:rStyle w:val="a3"/>
        </w:rPr>
        <w:br/>
        <w:t>поліської зони;</w:t>
      </w:r>
    </w:p>
    <w:p w14:paraId="0BD8C3F6" w14:textId="77777777" w:rsidR="007F6C20" w:rsidRDefault="00000000">
      <w:pPr>
        <w:pStyle w:val="11"/>
        <w:numPr>
          <w:ilvl w:val="0"/>
          <w:numId w:val="10"/>
        </w:numPr>
        <w:tabs>
          <w:tab w:val="left" w:pos="1224"/>
          <w:tab w:val="left" w:pos="3518"/>
        </w:tabs>
        <w:ind w:firstLine="720"/>
        <w:jc w:val="both"/>
      </w:pPr>
      <w:r>
        <w:rPr>
          <w:rStyle w:val="a3"/>
        </w:rPr>
        <w:t>у тваринництві:</w:t>
      </w:r>
      <w:r>
        <w:rPr>
          <w:rStyle w:val="a3"/>
        </w:rPr>
        <w:tab/>
        <w:t>реконструкція та модернізація молочної галузі,</w:t>
      </w:r>
    </w:p>
    <w:p w14:paraId="15E261C7" w14:textId="77777777" w:rsidR="007F6C20" w:rsidRDefault="00000000">
      <w:pPr>
        <w:pStyle w:val="11"/>
        <w:ind w:firstLine="0"/>
        <w:jc w:val="both"/>
      </w:pPr>
      <w:r>
        <w:rPr>
          <w:rStyle w:val="a3"/>
        </w:rPr>
        <w:t>зокрема встановлення доїльних залів; розвиток м’ясного скотарства в поліській зоні; у</w:t>
      </w:r>
      <w:r>
        <w:rPr>
          <w:rStyle w:val="a3"/>
        </w:rPr>
        <w:br/>
        <w:t>свинарстві створення нових ферм і племрепродукторів з розведення свиней м’ясного</w:t>
      </w:r>
      <w:r>
        <w:rPr>
          <w:rStyle w:val="a3"/>
        </w:rPr>
        <w:br/>
        <w:t>напрямку; відновлення роботи відгодівельних комплексів по свинарству та птахівництву;</w:t>
      </w:r>
    </w:p>
    <w:p w14:paraId="28CDC59E" w14:textId="77777777" w:rsidR="007F6C20" w:rsidRDefault="00000000">
      <w:pPr>
        <w:pStyle w:val="11"/>
        <w:numPr>
          <w:ilvl w:val="0"/>
          <w:numId w:val="10"/>
        </w:numPr>
        <w:tabs>
          <w:tab w:val="left" w:pos="975"/>
        </w:tabs>
        <w:ind w:firstLine="740"/>
        <w:jc w:val="both"/>
      </w:pPr>
      <w:r>
        <w:rPr>
          <w:rStyle w:val="a3"/>
        </w:rPr>
        <w:t>у переробній галузі: реконструкція та технічне переоснащення окремих переробних</w:t>
      </w:r>
      <w:r>
        <w:rPr>
          <w:rStyle w:val="a3"/>
        </w:rPr>
        <w:br/>
        <w:t>підприємств м'ясної та молочної промисловості; впровадження нових технологій, освоєння</w:t>
      </w:r>
      <w:r>
        <w:rPr>
          <w:rStyle w:val="a3"/>
        </w:rPr>
        <w:br/>
        <w:t>випуску нових видів продукції; технічне переоснащення комбікормових заводів по</w:t>
      </w:r>
      <w:r>
        <w:rPr>
          <w:rStyle w:val="a3"/>
        </w:rPr>
        <w:br/>
        <w:t>виробництву збалансованих комбікормів та концентратів; придбання і встановлення ліній</w:t>
      </w:r>
      <w:r>
        <w:rPr>
          <w:rStyle w:val="a3"/>
        </w:rPr>
        <w:br/>
        <w:t>швидкої заморозки плодів, ягід та овочів.</w:t>
      </w:r>
    </w:p>
    <w:p w14:paraId="79230C52" w14:textId="77777777" w:rsidR="007F6C20" w:rsidRDefault="00000000">
      <w:pPr>
        <w:pStyle w:val="11"/>
        <w:numPr>
          <w:ilvl w:val="0"/>
          <w:numId w:val="10"/>
        </w:numPr>
        <w:tabs>
          <w:tab w:val="left" w:pos="966"/>
        </w:tabs>
        <w:ind w:firstLine="740"/>
        <w:jc w:val="both"/>
      </w:pPr>
      <w:r>
        <w:rPr>
          <w:rStyle w:val="a3"/>
        </w:rPr>
        <w:t>перспективним для розвитку господарства області є також хутрове звідництво.</w:t>
      </w:r>
      <w:r>
        <w:rPr>
          <w:rStyle w:val="a3"/>
        </w:rPr>
        <w:br/>
        <w:t>Зокрема на території Ківерцівського, Локачівського, Маневицького, Рожищенського районів</w:t>
      </w:r>
      <w:r>
        <w:rPr>
          <w:rStyle w:val="a3"/>
        </w:rPr>
        <w:br/>
        <w:t>передбачено розміщення звіроферм та виробничих комплексів з обробки сирих хутряних</w:t>
      </w:r>
      <w:r>
        <w:rPr>
          <w:rStyle w:val="a3"/>
        </w:rPr>
        <w:br/>
        <w:t>шкір. Розвиток даної галузі сприяє сприятливі природничо-кліматичні умови території</w:t>
      </w:r>
      <w:r>
        <w:rPr>
          <w:rStyle w:val="a3"/>
        </w:rPr>
        <w:br/>
        <w:t>області, близькість до міжнародних ринків збуту.</w:t>
      </w:r>
    </w:p>
    <w:p w14:paraId="509CA265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Нової якості повинна набути транспортна система області, в основі розвитку якої</w:t>
      </w:r>
      <w:r>
        <w:rPr>
          <w:rStyle w:val="a3"/>
        </w:rPr>
        <w:br/>
        <w:t>лежить розбудова мережі сучасної транспортно-комунікаційної інфраструктури. Область</w:t>
      </w:r>
      <w:r>
        <w:rPr>
          <w:rStyle w:val="a3"/>
        </w:rPr>
        <w:br/>
        <w:t>повинна ефективно використати своє вигідне транспортно-географічного положення на</w:t>
      </w:r>
      <w:r>
        <w:rPr>
          <w:rStyle w:val="a3"/>
        </w:rPr>
        <w:br/>
        <w:t>перетині діючих та перспективних залізничних і автомобільних міжнародних шляхів,</w:t>
      </w:r>
      <w:r>
        <w:rPr>
          <w:rStyle w:val="a3"/>
        </w:rPr>
        <w:br/>
        <w:t>зокрема «Балтійське море - Чорне море».</w:t>
      </w:r>
    </w:p>
    <w:p w14:paraId="240ED93B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Основними напрямками залізничних перевезень є ділянки: Ягодин-Ковель-Ківерці-</w:t>
      </w:r>
      <w:r>
        <w:rPr>
          <w:rStyle w:val="a3"/>
        </w:rPr>
        <w:br/>
        <w:t>Рівне та Ізов-Ковель-Ківерці (Євроазійський транспортний коридор). Основні автомобільні</w:t>
      </w:r>
      <w:r>
        <w:rPr>
          <w:rStyle w:val="a3"/>
        </w:rPr>
        <w:br/>
        <w:t>перевезення відбуваються на напрямку Ягодин-Ковель-Луцьк і далі на Київ. Крім цього</w:t>
      </w:r>
      <w:r>
        <w:rPr>
          <w:rStyle w:val="a3"/>
        </w:rPr>
        <w:br/>
        <w:t>територією області проходить міждержавний транспортний коридор Ужгород-Львів-Ковель-</w:t>
      </w:r>
      <w:r>
        <w:rPr>
          <w:rStyle w:val="a3"/>
        </w:rPr>
        <w:br/>
        <w:t>Доманово протяжністю 510 км за основним ходом і 185 км - за відгалуженнями. Цей</w:t>
      </w:r>
      <w:r>
        <w:rPr>
          <w:rStyle w:val="a3"/>
        </w:rPr>
        <w:br/>
        <w:t xml:space="preserve">транспортний коридор проходить паралельно схiднiй границi Євросоюзу </w:t>
      </w:r>
      <w:r>
        <w:rPr>
          <w:rStyle w:val="a3"/>
          <w:lang w:val="en-US" w:eastAsia="en-US"/>
        </w:rPr>
        <w:t xml:space="preserve">i </w:t>
      </w:r>
      <w:r>
        <w:rPr>
          <w:rStyle w:val="a3"/>
        </w:rPr>
        <w:t>зв’язує мiж собою</w:t>
      </w:r>
      <w:r>
        <w:rPr>
          <w:rStyle w:val="a3"/>
        </w:rPr>
        <w:br/>
        <w:t>майже всі Міжнародні транспортні коридори.</w:t>
      </w:r>
    </w:p>
    <w:p w14:paraId="68B06C6C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Область має високий показник сукупного індексу транспортно-географічної зручності</w:t>
      </w:r>
      <w:r>
        <w:rPr>
          <w:rStyle w:val="a3"/>
        </w:rPr>
        <w:br/>
        <w:t>для розвитку з країнами Європи. Через Волинь проходять автодороги державного значення:</w:t>
      </w:r>
      <w:r>
        <w:rPr>
          <w:rStyle w:val="a3"/>
        </w:rPr>
        <w:br/>
        <w:t>Київ-Ковель-Ягодин (на Люблін) (М-07) П-Ш технічна категорія; Ковель-Чернівці-Тереблече</w:t>
      </w:r>
      <w:r>
        <w:rPr>
          <w:rStyle w:val="a3"/>
        </w:rPr>
        <w:br/>
        <w:t>(на Бухарест) (М-19) ІІ технічна категорія, Устилуг-Луцьк-Рівне (Н-22) І-ІІ технічна</w:t>
      </w:r>
      <w:r>
        <w:rPr>
          <w:rStyle w:val="a3"/>
        </w:rPr>
        <w:br/>
        <w:t>категорія та ін.</w:t>
      </w:r>
    </w:p>
    <w:p w14:paraId="533C49B8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Будівництво та розвиток на території області національної мережі міжнародних</w:t>
      </w:r>
      <w:r>
        <w:rPr>
          <w:rStyle w:val="a3"/>
        </w:rPr>
        <w:br/>
        <w:t>транспортних коридорів, як складової частини системи транс'європейських коридорів та</w:t>
      </w:r>
      <w:r>
        <w:rPr>
          <w:rStyle w:val="a3"/>
        </w:rPr>
        <w:br/>
        <w:t>інфраструктури, є важливим фактором, що сприятиме подальшому розвитку Волинської</w:t>
      </w:r>
      <w:r>
        <w:rPr>
          <w:rStyle w:val="a3"/>
        </w:rPr>
        <w:br/>
        <w:t>області. На підходах до міст передбачається розміщення майданчиків для відстою</w:t>
      </w:r>
      <w:r>
        <w:rPr>
          <w:rStyle w:val="a3"/>
        </w:rPr>
        <w:br/>
        <w:t>вантажного транспорту великої місткості та транспортно-складських комплексів. З огляду на</w:t>
      </w:r>
      <w:r>
        <w:rPr>
          <w:rStyle w:val="a3"/>
        </w:rPr>
        <w:br/>
        <w:t>майбутнє важливо, що більшість існуючих та перспективних промислових центрів області</w:t>
      </w:r>
      <w:r>
        <w:rPr>
          <w:rStyle w:val="a3"/>
        </w:rPr>
        <w:br/>
        <w:t>розміщуються в межах зони впливу зазначених вище транспортних коридорів, що створює</w:t>
      </w:r>
      <w:r>
        <w:rPr>
          <w:rStyle w:val="a3"/>
        </w:rPr>
        <w:br/>
        <w:t>додаткові умови для іноземного та вітчизняного інвестування.</w:t>
      </w:r>
    </w:p>
    <w:p w14:paraId="4AE4F38E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Волинська область повинна ефективно використати своє вигідне географічне</w:t>
      </w:r>
      <w:r>
        <w:rPr>
          <w:rStyle w:val="a3"/>
        </w:rPr>
        <w:br/>
        <w:t>розташування в безпосередньому сусідстві з Республікою Білорусь і Польщею та численні</w:t>
      </w:r>
      <w:r>
        <w:rPr>
          <w:rStyle w:val="a3"/>
        </w:rPr>
        <w:br/>
        <w:t>переваги прикордонного регіону, зокрема для активізації зовнішньоекономічних</w:t>
      </w:r>
      <w:r>
        <w:rPr>
          <w:rStyle w:val="a3"/>
        </w:rPr>
        <w:br/>
        <w:t>транскордонних зв’язків. У цьому плані важливим є реалізація проектів ″Агенція розвитку</w:t>
      </w:r>
      <w:r>
        <w:rPr>
          <w:rStyle w:val="a3"/>
        </w:rPr>
        <w:br/>
        <w:t>волинського села" та "Центр соціально-економічного розвитку Волині" у рамках Програми</w:t>
      </w:r>
      <w:r>
        <w:rPr>
          <w:rStyle w:val="a3"/>
        </w:rPr>
        <w:br/>
        <w:t>Добросусідства Польща - Білорусь - Україна” з метою залучення фінансово-технічних</w:t>
      </w:r>
      <w:r>
        <w:rPr>
          <w:rStyle w:val="a3"/>
        </w:rPr>
        <w:br/>
        <w:t>ресурсів з країн Євросоюзу.</w:t>
      </w:r>
    </w:p>
    <w:p w14:paraId="4C607503" w14:textId="77777777" w:rsidR="007F6C20" w:rsidRDefault="00000000">
      <w:pPr>
        <w:pStyle w:val="11"/>
        <w:ind w:firstLine="740"/>
        <w:jc w:val="both"/>
        <w:sectPr w:rsidR="007F6C20">
          <w:headerReference w:type="even" r:id="rId26"/>
          <w:headerReference w:type="default" r:id="rId27"/>
          <w:footerReference w:type="even" r:id="rId28"/>
          <w:footerReference w:type="default" r:id="rId29"/>
          <w:pgSz w:w="11906" w:h="16838"/>
          <w:pgMar w:top="701" w:right="820" w:bottom="1327" w:left="1389" w:header="273" w:footer="899" w:gutter="0"/>
          <w:cols w:space="720"/>
          <w:noEndnote/>
          <w:docGrid w:linePitch="360"/>
        </w:sectPr>
      </w:pPr>
      <w:r>
        <w:rPr>
          <w:rStyle w:val="a3"/>
        </w:rPr>
        <w:t>Важливим напрямом розвитку господарства Волинської області є розвиток</w:t>
      </w:r>
      <w:r>
        <w:rPr>
          <w:rStyle w:val="a3"/>
        </w:rPr>
        <w:br/>
        <w:t>туристичної діяльності. Регіон має значний ресурсний потенціал для розвитку сфери</w:t>
      </w:r>
      <w:r>
        <w:rPr>
          <w:rStyle w:val="a3"/>
        </w:rPr>
        <w:br/>
        <w:t>рекреації і туризму: історико-культурний, природно-рекреаційний та інфраструктурний.</w:t>
      </w:r>
    </w:p>
    <w:p w14:paraId="2B75D98B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lastRenderedPageBreak/>
        <w:t>Постійно зростає кількість туристів, обслуговуваних суб’єктами туристичної</w:t>
      </w:r>
      <w:r>
        <w:rPr>
          <w:rStyle w:val="a3"/>
        </w:rPr>
        <w:br/>
        <w:t xml:space="preserve">діяльності області. Якщо у </w:t>
      </w:r>
      <w:r>
        <w:rPr>
          <w:rStyle w:val="a3"/>
          <w:lang w:val="en-US" w:eastAsia="en-US"/>
        </w:rPr>
        <w:t xml:space="preserve">2005 </w:t>
      </w:r>
      <w:r>
        <w:rPr>
          <w:rStyle w:val="a3"/>
        </w:rPr>
        <w:t xml:space="preserve">р. їх було </w:t>
      </w:r>
      <w:r>
        <w:rPr>
          <w:rStyle w:val="a3"/>
          <w:lang w:val="en-US" w:eastAsia="en-US"/>
        </w:rPr>
        <w:t xml:space="preserve">57,2 </w:t>
      </w:r>
      <w:r>
        <w:rPr>
          <w:rStyle w:val="a3"/>
        </w:rPr>
        <w:t xml:space="preserve">тис. осіб (з них </w:t>
      </w:r>
      <w:r>
        <w:rPr>
          <w:rStyle w:val="a3"/>
          <w:lang w:val="en-US" w:eastAsia="en-US"/>
        </w:rPr>
        <w:t xml:space="preserve">3,4 </w:t>
      </w:r>
      <w:r>
        <w:rPr>
          <w:rStyle w:val="a3"/>
        </w:rPr>
        <w:t xml:space="preserve">тис. іноземців), то у </w:t>
      </w:r>
      <w:r>
        <w:rPr>
          <w:rStyle w:val="a3"/>
          <w:lang w:val="en-US" w:eastAsia="en-US"/>
        </w:rPr>
        <w:t>2008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р.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вже </w:t>
      </w:r>
      <w:r>
        <w:rPr>
          <w:rStyle w:val="a3"/>
          <w:lang w:val="en-US" w:eastAsia="en-US"/>
        </w:rPr>
        <w:t xml:space="preserve">67,0 </w:t>
      </w:r>
      <w:r>
        <w:rPr>
          <w:rStyle w:val="a3"/>
        </w:rPr>
        <w:t xml:space="preserve">тис. осіб. </w:t>
      </w:r>
      <w:r>
        <w:rPr>
          <w:rStyle w:val="a3"/>
          <w:lang w:val="en-US" w:eastAsia="en-US"/>
        </w:rPr>
        <w:t xml:space="preserve">(5,8 </w:t>
      </w:r>
      <w:r>
        <w:rPr>
          <w:rStyle w:val="a3"/>
        </w:rPr>
        <w:t>тис. іноземців).</w:t>
      </w:r>
    </w:p>
    <w:p w14:paraId="63278116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Перспективними напрямками розвитку туристично-рекреаційного комплексу</w:t>
      </w:r>
      <w:r>
        <w:rPr>
          <w:rStyle w:val="a3"/>
        </w:rPr>
        <w:br/>
        <w:t>Волинської області є:</w:t>
      </w:r>
    </w:p>
    <w:p w14:paraId="7D900FCA" w14:textId="77777777" w:rsidR="007F6C20" w:rsidRDefault="00000000">
      <w:pPr>
        <w:pStyle w:val="11"/>
        <w:numPr>
          <w:ilvl w:val="0"/>
          <w:numId w:val="11"/>
        </w:numPr>
        <w:tabs>
          <w:tab w:val="left" w:pos="1005"/>
        </w:tabs>
        <w:ind w:firstLine="740"/>
        <w:jc w:val="both"/>
      </w:pPr>
      <w:r>
        <w:rPr>
          <w:rStyle w:val="a3"/>
        </w:rPr>
        <w:t>створення екологічного парку “Самари” (Ратнівський район);</w:t>
      </w:r>
    </w:p>
    <w:p w14:paraId="1ABAC0AE" w14:textId="77777777" w:rsidR="007F6C20" w:rsidRDefault="00000000">
      <w:pPr>
        <w:pStyle w:val="11"/>
        <w:numPr>
          <w:ilvl w:val="0"/>
          <w:numId w:val="11"/>
        </w:numPr>
        <w:tabs>
          <w:tab w:val="left" w:pos="994"/>
        </w:tabs>
        <w:ind w:firstLine="740"/>
        <w:jc w:val="both"/>
      </w:pPr>
      <w:r>
        <w:rPr>
          <w:rStyle w:val="a3"/>
        </w:rPr>
        <w:t>створення Національного природного парку “Цуманська пуща” (Ківерцівський</w:t>
      </w:r>
      <w:r>
        <w:rPr>
          <w:rStyle w:val="a3"/>
        </w:rPr>
        <w:br/>
        <w:t>район);</w:t>
      </w:r>
    </w:p>
    <w:p w14:paraId="097E9647" w14:textId="77777777" w:rsidR="007F6C20" w:rsidRDefault="00000000">
      <w:pPr>
        <w:pStyle w:val="11"/>
        <w:numPr>
          <w:ilvl w:val="0"/>
          <w:numId w:val="11"/>
        </w:numPr>
        <w:tabs>
          <w:tab w:val="left" w:pos="994"/>
        </w:tabs>
        <w:ind w:firstLine="740"/>
        <w:jc w:val="both"/>
      </w:pPr>
      <w:r>
        <w:rPr>
          <w:rStyle w:val="a3"/>
        </w:rPr>
        <w:t>розбудова туристичної інфраструктури біля озер Велике Згоранське та Мале</w:t>
      </w:r>
      <w:r>
        <w:rPr>
          <w:rStyle w:val="a3"/>
        </w:rPr>
        <w:br/>
        <w:t>Згоранське (Любомльський район);</w:t>
      </w:r>
    </w:p>
    <w:p w14:paraId="5857C4B5" w14:textId="77777777" w:rsidR="007F6C20" w:rsidRDefault="00000000">
      <w:pPr>
        <w:pStyle w:val="11"/>
        <w:numPr>
          <w:ilvl w:val="0"/>
          <w:numId w:val="11"/>
        </w:numPr>
        <w:tabs>
          <w:tab w:val="left" w:pos="1005"/>
        </w:tabs>
        <w:ind w:firstLine="740"/>
        <w:jc w:val="both"/>
      </w:pPr>
      <w:r>
        <w:rPr>
          <w:rStyle w:val="a3"/>
        </w:rPr>
        <w:t>створення історико-архітектурного комплексу в смт. Олика (Ківерцівський район);</w:t>
      </w:r>
    </w:p>
    <w:p w14:paraId="3A224652" w14:textId="77777777" w:rsidR="007F6C20" w:rsidRDefault="00000000">
      <w:pPr>
        <w:pStyle w:val="11"/>
        <w:numPr>
          <w:ilvl w:val="0"/>
          <w:numId w:val="11"/>
        </w:numPr>
        <w:tabs>
          <w:tab w:val="left" w:pos="1005"/>
        </w:tabs>
        <w:ind w:firstLine="740"/>
        <w:jc w:val="both"/>
      </w:pPr>
      <w:r>
        <w:rPr>
          <w:rStyle w:val="a3"/>
        </w:rPr>
        <w:t xml:space="preserve">перетворення міста Володимир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Волинський у міжнародний туристичний центр;</w:t>
      </w:r>
    </w:p>
    <w:p w14:paraId="4FF08736" w14:textId="77777777" w:rsidR="007F6C20" w:rsidRDefault="00000000">
      <w:pPr>
        <w:pStyle w:val="11"/>
        <w:numPr>
          <w:ilvl w:val="0"/>
          <w:numId w:val="11"/>
        </w:numPr>
        <w:tabs>
          <w:tab w:val="left" w:pos="994"/>
        </w:tabs>
        <w:ind w:firstLine="740"/>
        <w:jc w:val="both"/>
      </w:pPr>
      <w:r>
        <w:rPr>
          <w:rStyle w:val="a3"/>
        </w:rPr>
        <w:t>розвиток «сільського зеленого туризму» (Ковельський, Локачинський, Луцький,</w:t>
      </w:r>
      <w:r>
        <w:rPr>
          <w:rStyle w:val="a3"/>
        </w:rPr>
        <w:br/>
        <w:t>Любешівський, Ратнівський, Маневицький, Шацький та інші райони).</w:t>
      </w:r>
    </w:p>
    <w:p w14:paraId="59801123" w14:textId="77777777" w:rsidR="007F6C20" w:rsidRDefault="00000000">
      <w:pPr>
        <w:pStyle w:val="11"/>
        <w:numPr>
          <w:ilvl w:val="0"/>
          <w:numId w:val="11"/>
        </w:numPr>
        <w:tabs>
          <w:tab w:val="left" w:pos="1018"/>
        </w:tabs>
        <w:ind w:firstLine="740"/>
        <w:jc w:val="both"/>
      </w:pPr>
      <w:r>
        <w:rPr>
          <w:rStyle w:val="a3"/>
        </w:rPr>
        <w:t>Волинській області будуть продовжувати активно формуватись нові функції,</w:t>
      </w:r>
      <w:r>
        <w:rPr>
          <w:rStyle w:val="a3"/>
        </w:rPr>
        <w:br/>
        <w:t>пов’язані з розвитком четвертинної сфери. В результаті розбудови ринкової інфраструктури</w:t>
      </w:r>
      <w:r>
        <w:rPr>
          <w:rStyle w:val="a3"/>
        </w:rPr>
        <w:br/>
        <w:t>(консалтинг, банківська та біржова діяльність тощо) область, насамперед м. Луцьк, повинна</w:t>
      </w:r>
      <w:r>
        <w:rPr>
          <w:rStyle w:val="a3"/>
        </w:rPr>
        <w:br/>
        <w:t>посилить свою роль як важливий діловий центр країни.</w:t>
      </w:r>
    </w:p>
    <w:p w14:paraId="211E427C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Нових рис набуде місто Луцьк як соціально-культурний центр. Закріпиться статус</w:t>
      </w:r>
      <w:r>
        <w:rPr>
          <w:rStyle w:val="a3"/>
        </w:rPr>
        <w:br/>
        <w:t xml:space="preserve">регіону як важливого освітнього та інноваційного центру </w:t>
      </w:r>
      <w:r>
        <w:rPr>
          <w:rStyle w:val="a3"/>
          <w:lang w:val="en-US" w:eastAsia="en-US"/>
        </w:rPr>
        <w:t xml:space="preserve">(20,8% </w:t>
      </w:r>
      <w:r>
        <w:rPr>
          <w:rStyle w:val="a3"/>
        </w:rPr>
        <w:t>зайнятих у господарстві</w:t>
      </w:r>
      <w:r>
        <w:rPr>
          <w:rStyle w:val="a3"/>
        </w:rPr>
        <w:br/>
        <w:t>області), який спеціалізується на продукуванні та впровадженні сучасних технологій та</w:t>
      </w:r>
      <w:r>
        <w:rPr>
          <w:rStyle w:val="a3"/>
        </w:rPr>
        <w:br/>
        <w:t>наданні науково-технічних послуг на міжрегіональному рівні. Його науковий потенціал</w:t>
      </w:r>
      <w:r>
        <w:rPr>
          <w:rStyle w:val="a3"/>
        </w:rPr>
        <w:br/>
        <w:t>повинен вийти на новий організаційно-інноваційний рівень, який пов’язаний з перспективою</w:t>
      </w:r>
      <w:r>
        <w:rPr>
          <w:rStyle w:val="a3"/>
        </w:rPr>
        <w:br/>
        <w:t>створення у регіоні системи високотехнологічних виробництв та необхідності їх науково-</w:t>
      </w:r>
      <w:r>
        <w:rPr>
          <w:rStyle w:val="a3"/>
        </w:rPr>
        <w:br/>
        <w:t>технічного обслуговування. У більш далекій перспективі на цій науково-технічній базі</w:t>
      </w:r>
      <w:r>
        <w:rPr>
          <w:rStyle w:val="a3"/>
        </w:rPr>
        <w:br/>
        <w:t>передбачається організація системи технологічних парків.</w:t>
      </w:r>
    </w:p>
    <w:p w14:paraId="20E94F90" w14:textId="77777777" w:rsidR="007F6C20" w:rsidRDefault="00000000">
      <w:pPr>
        <w:pStyle w:val="11"/>
        <w:spacing w:after="280"/>
        <w:ind w:firstLine="740"/>
        <w:jc w:val="both"/>
      </w:pPr>
      <w:r>
        <w:rPr>
          <w:rStyle w:val="a3"/>
        </w:rPr>
        <w:t>Таким чином, за умови сприятливого розвитку подій, у результаті істотної</w:t>
      </w:r>
      <w:r>
        <w:rPr>
          <w:rStyle w:val="a3"/>
        </w:rPr>
        <w:br/>
        <w:t>трансформації господарського комплексу, насамперед на інноваційній основі, область</w:t>
      </w:r>
      <w:r>
        <w:rPr>
          <w:rStyle w:val="a3"/>
        </w:rPr>
        <w:br/>
        <w:t>повинна набути рис значного індустріального регіону з розвинутими сільським</w:t>
      </w:r>
      <w:r>
        <w:rPr>
          <w:rStyle w:val="a3"/>
        </w:rPr>
        <w:br/>
        <w:t>господарством та транспортною системою, з сучасною ринковою інфраструктурою та</w:t>
      </w:r>
      <w:r>
        <w:rPr>
          <w:rStyle w:val="a3"/>
        </w:rPr>
        <w:br/>
        <w:t>значним освітньо-науковим та культурним потенціалом.</w:t>
      </w:r>
    </w:p>
    <w:p w14:paraId="319E09DA" w14:textId="77777777" w:rsidR="007F6C20" w:rsidRDefault="00000000">
      <w:pPr>
        <w:pStyle w:val="60"/>
        <w:keepNext/>
        <w:keepLines/>
        <w:numPr>
          <w:ilvl w:val="1"/>
          <w:numId w:val="12"/>
        </w:numPr>
        <w:tabs>
          <w:tab w:val="left" w:pos="481"/>
        </w:tabs>
        <w:spacing w:after="220"/>
      </w:pPr>
      <w:bookmarkStart w:id="23" w:name="bookmark44"/>
      <w:r>
        <w:rPr>
          <w:rStyle w:val="6"/>
          <w:b/>
          <w:bCs/>
        </w:rPr>
        <w:t>ПЕРСПЕКТИВИ РОЗВИТКУ СІЛЬСЬКОГО ГОСПОДАРСТВА</w:t>
      </w:r>
      <w:bookmarkEnd w:id="23"/>
    </w:p>
    <w:p w14:paraId="16ECAF10" w14:textId="77777777" w:rsidR="007F6C20" w:rsidRDefault="00000000">
      <w:pPr>
        <w:pStyle w:val="60"/>
        <w:keepNext/>
        <w:keepLines/>
        <w:spacing w:after="280"/>
      </w:pPr>
      <w:r>
        <w:rPr>
          <w:rStyle w:val="6"/>
          <w:b/>
          <w:bCs/>
          <w:lang w:val="en-US" w:eastAsia="en-US"/>
        </w:rPr>
        <w:t xml:space="preserve">2.7.2 </w:t>
      </w:r>
      <w:r>
        <w:rPr>
          <w:rStyle w:val="6"/>
          <w:b/>
          <w:bCs/>
        </w:rPr>
        <w:t>ТВАРИННИЦТВО (З ВНЕСЕНИМИ ЗМІНАМИ)</w:t>
      </w:r>
    </w:p>
    <w:p w14:paraId="1104BB80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Прогноз тваринництва базується на темпах приросту поголів’я. На відміну від</w:t>
      </w:r>
      <w:r>
        <w:rPr>
          <w:rStyle w:val="a3"/>
        </w:rPr>
        <w:br/>
        <w:t>рослинництва, де середньорічний тренд є кращим прогнозним індикатором за останні</w:t>
      </w:r>
      <w:r>
        <w:rPr>
          <w:rStyle w:val="a3"/>
        </w:rPr>
        <w:br/>
        <w:t>абсолютні або відносні показники, у тваринництві неможливо миттєво наростити поголів’я</w:t>
      </w:r>
      <w:r>
        <w:rPr>
          <w:rStyle w:val="a3"/>
        </w:rPr>
        <w:br/>
        <w:t>без наявності суттєвого зовнішнього притоку. Тому прогноз базуються на тенденції за</w:t>
      </w:r>
      <w:r>
        <w:rPr>
          <w:rStyle w:val="a3"/>
        </w:rPr>
        <w:br/>
        <w:t xml:space="preserve">період </w:t>
      </w:r>
      <w:r>
        <w:rPr>
          <w:rStyle w:val="a3"/>
          <w:lang w:val="en-US" w:eastAsia="en-US"/>
        </w:rPr>
        <w:t xml:space="preserve">2000–2008 </w:t>
      </w:r>
      <w:r>
        <w:rPr>
          <w:rStyle w:val="a3"/>
        </w:rPr>
        <w:t>років та останньому фактичному значенні по кожній групі. Такий метод</w:t>
      </w:r>
      <w:r>
        <w:rPr>
          <w:rStyle w:val="a3"/>
        </w:rPr>
        <w:br/>
        <w:t>дає найкращі результати прогнозу щодо тварин з тривалим репродуктивним циклом,</w:t>
      </w:r>
      <w:r>
        <w:rPr>
          <w:rStyle w:val="a3"/>
        </w:rPr>
        <w:br/>
        <w:t xml:space="preserve">наприклад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великої рогатої худоби.</w:t>
      </w:r>
    </w:p>
    <w:p w14:paraId="7D99EA4C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Для великої рогатої худоби та свиней прогноз є продовженням тенденцій щодо річних</w:t>
      </w:r>
      <w:r>
        <w:rPr>
          <w:rStyle w:val="a3"/>
        </w:rPr>
        <w:br/>
        <w:t xml:space="preserve">темпів зміни поголів’я </w:t>
      </w:r>
      <w:r>
        <w:rPr>
          <w:rStyle w:val="a3"/>
          <w:lang w:val="en-US" w:eastAsia="en-US"/>
        </w:rPr>
        <w:t xml:space="preserve">(%)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2000–2008 </w:t>
      </w:r>
      <w:r>
        <w:rPr>
          <w:rStyle w:val="a3"/>
        </w:rPr>
        <w:t>роках з наростаючою вагою впливу останніх років</w:t>
      </w:r>
      <w:r>
        <w:rPr>
          <w:rStyle w:val="a3"/>
        </w:rPr>
        <w:br/>
        <w:t xml:space="preserve">для зменшення впливу «провалу» </w:t>
      </w:r>
      <w:r>
        <w:rPr>
          <w:rStyle w:val="a3"/>
          <w:lang w:val="en-US" w:eastAsia="en-US"/>
        </w:rPr>
        <w:t xml:space="preserve">2003-2004 </w:t>
      </w:r>
      <w:r>
        <w:rPr>
          <w:rStyle w:val="a3"/>
        </w:rPr>
        <w:t>років, коли через незвичайно низький врожай</w:t>
      </w:r>
      <w:r>
        <w:rPr>
          <w:rStyle w:val="a3"/>
        </w:rPr>
        <w:br/>
        <w:t>було суттєво скорочено поголів’я. Ми не робимо прив’язку поголів’я до виробництва зерна</w:t>
      </w:r>
      <w:r>
        <w:rPr>
          <w:rStyle w:val="a3"/>
        </w:rPr>
        <w:br/>
        <w:t>через те, що, по-перше, бракує якісних даних щодо розбивки на фураж та інші культури і, по-</w:t>
      </w:r>
      <w:r>
        <w:rPr>
          <w:rStyle w:val="a3"/>
        </w:rPr>
        <w:br/>
        <w:t>друге, відсутність митних кордонів між районами та областями дозволяє</w:t>
      </w:r>
      <w:r>
        <w:rPr>
          <w:rStyle w:val="a3"/>
        </w:rPr>
        <w:br/>
        <w:t>збільшувати/зменшувати обсяг наявного фуражу через його ввезення/вивезення.</w:t>
      </w:r>
    </w:p>
    <w:p w14:paraId="14BE6CC8" w14:textId="77777777" w:rsidR="007F6C20" w:rsidRDefault="00000000">
      <w:pPr>
        <w:pStyle w:val="11"/>
        <w:spacing w:after="280"/>
        <w:ind w:firstLine="740"/>
        <w:jc w:val="both"/>
        <w:sectPr w:rsidR="007F6C20">
          <w:headerReference w:type="even" r:id="rId30"/>
          <w:headerReference w:type="default" r:id="rId31"/>
          <w:footerReference w:type="even" r:id="rId32"/>
          <w:footerReference w:type="default" r:id="rId33"/>
          <w:pgSz w:w="11906" w:h="16838"/>
          <w:pgMar w:top="989" w:right="825" w:bottom="989" w:left="1389" w:header="0" w:footer="561" w:gutter="0"/>
          <w:cols w:space="720"/>
          <w:noEndnote/>
          <w:docGrid w:linePitch="360"/>
        </w:sectPr>
      </w:pPr>
      <w:r>
        <w:rPr>
          <w:rStyle w:val="a3"/>
        </w:rPr>
        <w:t>Водночас, такий підхід з продовженням тенденцій щодо річних темпів зміни поголів’я</w:t>
      </w:r>
      <w:r>
        <w:rPr>
          <w:rStyle w:val="a3"/>
        </w:rPr>
        <w:br/>
        <w:t>не можна напряму застосовувати до тварин з коротким репродуктивним циклом, передусім</w:t>
      </w:r>
      <w:r>
        <w:rPr>
          <w:rStyle w:val="a3"/>
        </w:rPr>
        <w:br/>
        <w:t>птиці. Фактичні дані історичного періоду показують зростання поголів’я птиці у кілька разів</w:t>
      </w:r>
    </w:p>
    <w:p w14:paraId="68600234" w14:textId="77777777" w:rsidR="007F6C20" w:rsidRDefault="00000000">
      <w:pPr>
        <w:pStyle w:val="11"/>
        <w:ind w:firstLine="9460"/>
        <w:jc w:val="both"/>
      </w:pPr>
      <w:r>
        <w:rPr>
          <w:rStyle w:val="a3"/>
          <w:sz w:val="20"/>
          <w:szCs w:val="20"/>
          <w:lang w:val="en-US" w:eastAsia="en-US"/>
        </w:rPr>
        <w:lastRenderedPageBreak/>
        <w:t>16</w:t>
      </w:r>
      <w:r>
        <w:rPr>
          <w:rStyle w:val="a3"/>
          <w:sz w:val="20"/>
          <w:szCs w:val="20"/>
          <w:lang w:val="en-US" w:eastAsia="en-US"/>
        </w:rPr>
        <w:br/>
      </w:r>
      <w:r>
        <w:rPr>
          <w:rStyle w:val="a3"/>
        </w:rPr>
        <w:t>в окремих районах впродовж року. Якщо закласти аналогічні темпи зростання на весь</w:t>
      </w:r>
      <w:r>
        <w:rPr>
          <w:rStyle w:val="a3"/>
        </w:rPr>
        <w:br/>
        <w:t>прогнозний період, то обсяги виробництва в окремому районі можуть досягти нинішнього</w:t>
      </w:r>
      <w:r>
        <w:rPr>
          <w:rStyle w:val="a3"/>
        </w:rPr>
        <w:br/>
        <w:t>загальноукраїнського показника, що є малоймовірним. Тому прогноз по поголів’ю птиці</w:t>
      </w:r>
      <w:r>
        <w:rPr>
          <w:rStyle w:val="a3"/>
        </w:rPr>
        <w:br/>
        <w:t>значною мірою базується на попиті на м’ясо птиці, що в свою чергу є функцією від реальних</w:t>
      </w:r>
      <w:r>
        <w:rPr>
          <w:rStyle w:val="a3"/>
        </w:rPr>
        <w:br/>
        <w:t>доходів громадян.</w:t>
      </w:r>
    </w:p>
    <w:p w14:paraId="46418505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 xml:space="preserve">Як відомо, упродовж </w:t>
      </w:r>
      <w:r>
        <w:rPr>
          <w:rStyle w:val="a3"/>
          <w:lang w:val="en-US" w:eastAsia="en-US"/>
        </w:rPr>
        <w:t xml:space="preserve">2000–2008 </w:t>
      </w:r>
      <w:r>
        <w:rPr>
          <w:rStyle w:val="a3"/>
        </w:rPr>
        <w:t>років в Україні відбулася суттєва зміна м’ясної</w:t>
      </w:r>
      <w:r>
        <w:rPr>
          <w:rStyle w:val="a3"/>
        </w:rPr>
        <w:br/>
        <w:t>структури споживчого кошика зі скороченням часток яловичини та свинини та приростом</w:t>
      </w:r>
      <w:r>
        <w:rPr>
          <w:rStyle w:val="a3"/>
        </w:rPr>
        <w:br/>
        <w:t>м’яса птиці. Ми використали оцінку приросту споживання птиці на особу та наш</w:t>
      </w:r>
      <w:r>
        <w:rPr>
          <w:rStyle w:val="a3"/>
        </w:rPr>
        <w:br/>
        <w:t>демографічних прогноз по Україні для оцінки валового споживання птиці. Частка області у</w:t>
      </w:r>
      <w:r>
        <w:rPr>
          <w:rStyle w:val="a3"/>
        </w:rPr>
        <w:br/>
        <w:t>виробництві птиці в Україні залишилася незмінною. Водночас, на районному рівні ми</w:t>
      </w:r>
      <w:r>
        <w:rPr>
          <w:rStyle w:val="a3"/>
        </w:rPr>
        <w:br/>
        <w:t>використали модифіковану прогнозну модель, основану на моделі для великої рогатої</w:t>
      </w:r>
      <w:r>
        <w:rPr>
          <w:rStyle w:val="a3"/>
        </w:rPr>
        <w:br/>
        <w:t xml:space="preserve">худоби та свиней. Зміни стосується обмежень на максимальні темпи приросту за </w:t>
      </w:r>
      <w:r>
        <w:rPr>
          <w:rStyle w:val="a3"/>
          <w:lang w:val="en-US" w:eastAsia="en-US"/>
        </w:rPr>
        <w:t xml:space="preserve">1, 3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>5</w:t>
      </w:r>
      <w:r>
        <w:rPr>
          <w:rStyle w:val="a3"/>
          <w:lang w:val="en-US" w:eastAsia="en-US"/>
        </w:rPr>
        <w:br/>
      </w:r>
      <w:r>
        <w:rPr>
          <w:rStyle w:val="a3"/>
        </w:rPr>
        <w:t>років.</w:t>
      </w:r>
    </w:p>
    <w:p w14:paraId="5A98DB85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Прогноз виробництва м’яса усіх видів оснований на прогнозах поголів’я та середньої</w:t>
      </w:r>
      <w:r>
        <w:rPr>
          <w:rStyle w:val="a3"/>
        </w:rPr>
        <w:br/>
        <w:t xml:space="preserve">ваги худоби по видах. Для ВРХ та свиней використано дані середньої ваги за </w:t>
      </w:r>
      <w:r>
        <w:rPr>
          <w:rStyle w:val="a3"/>
          <w:lang w:val="en-US" w:eastAsia="en-US"/>
        </w:rPr>
        <w:t xml:space="preserve">2006–2008 </w:t>
      </w:r>
      <w:r>
        <w:rPr>
          <w:rStyle w:val="a3"/>
        </w:rPr>
        <w:t>роки</w:t>
      </w:r>
      <w:r>
        <w:rPr>
          <w:rStyle w:val="a3"/>
        </w:rPr>
        <w:br/>
        <w:t>та середній темп приросту ваги щороку. Через те, що темпи приросту ваги мають</w:t>
      </w:r>
      <w:r>
        <w:rPr>
          <w:rStyle w:val="a3"/>
        </w:rPr>
        <w:br/>
        <w:t>скорочуватись за зростання абсолютного рівня ваги, у прогноз включено уповільнення</w:t>
      </w:r>
      <w:r>
        <w:rPr>
          <w:rStyle w:val="a3"/>
        </w:rPr>
        <w:br/>
        <w:t xml:space="preserve">темпів приросту. Для птиці використано дані ваги за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>рік без приросту, бо ми не</w:t>
      </w:r>
      <w:r>
        <w:rPr>
          <w:rStyle w:val="a3"/>
        </w:rPr>
        <w:br/>
        <w:t>очікуємо суттєвого нарощування ваги птицею у прогнозному періоді.</w:t>
      </w:r>
    </w:p>
    <w:p w14:paraId="352A5AD4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Прогноз виробництва молока базується на даних щодо поголів’я корів та прогнозі</w:t>
      </w:r>
      <w:r>
        <w:rPr>
          <w:rStyle w:val="a3"/>
        </w:rPr>
        <w:br/>
        <w:t xml:space="preserve">надоїв від однієї корови. Прогноз надоїв оснований на продовжені тенденцій </w:t>
      </w:r>
      <w:r>
        <w:rPr>
          <w:rStyle w:val="a3"/>
          <w:lang w:val="en-US" w:eastAsia="en-US"/>
        </w:rPr>
        <w:t>2000–2008</w:t>
      </w:r>
      <w:r>
        <w:rPr>
          <w:rStyle w:val="a3"/>
          <w:lang w:val="en-US" w:eastAsia="en-US"/>
        </w:rPr>
        <w:br/>
      </w:r>
      <w:r>
        <w:rPr>
          <w:rStyle w:val="a3"/>
        </w:rPr>
        <w:t>років щодо приросту продуктивності корів.</w:t>
      </w:r>
    </w:p>
    <w:p w14:paraId="34EB44DE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Прогноз виробництва яєць базується на поголів’ї птиці та фактичних даних щодо</w:t>
      </w:r>
      <w:r>
        <w:rPr>
          <w:rStyle w:val="a3"/>
        </w:rPr>
        <w:br/>
        <w:t>виробництва яєць в області. Через те, що у нас не було даних щодо кількості несучок по</w:t>
      </w:r>
      <w:r>
        <w:rPr>
          <w:rStyle w:val="a3"/>
        </w:rPr>
        <w:br/>
        <w:t>районах, ми мали оцінити їхню кількість на основі даних про поголів’я птиці та даних про</w:t>
      </w:r>
      <w:r>
        <w:rPr>
          <w:rStyle w:val="a3"/>
        </w:rPr>
        <w:br/>
        <w:t>середню несучість курей в Україні у цей період. Також доцільно прив’язати споживання яєць</w:t>
      </w:r>
      <w:r>
        <w:rPr>
          <w:rStyle w:val="a3"/>
        </w:rPr>
        <w:br/>
        <w:t>до споживання м’яса, адже можна оцінити ці групи товарів як взаємодоповнюючі. Тому</w:t>
      </w:r>
      <w:r>
        <w:rPr>
          <w:rStyle w:val="a3"/>
        </w:rPr>
        <w:br/>
        <w:t>прогноз виробництва яєць є функцією від виробництва м’яса птиці та її поголів’я у</w:t>
      </w:r>
      <w:r>
        <w:rPr>
          <w:rStyle w:val="a3"/>
        </w:rPr>
        <w:br/>
        <w:t>прогнозному періоді, а також незначного нарощування несучості курей.</w:t>
      </w:r>
    </w:p>
    <w:p w14:paraId="40BDC7EC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У нашому прогнозі непрямо закладено такі умови:</w:t>
      </w:r>
    </w:p>
    <w:p w14:paraId="4BAB8951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Не відбудеться появи нових порід прогнозованих тварин з якісно кращими</w:t>
      </w:r>
      <w:r>
        <w:rPr>
          <w:rStyle w:val="a3"/>
        </w:rPr>
        <w:br/>
        <w:t>показниками.</w:t>
      </w:r>
    </w:p>
    <w:p w14:paraId="0EBFC770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Світовий попит на продукцію тваринництва матиме істотного впливу на розвиток</w:t>
      </w:r>
      <w:r>
        <w:rPr>
          <w:rStyle w:val="a3"/>
        </w:rPr>
        <w:br/>
        <w:t>тваринництва області.</w:t>
      </w:r>
    </w:p>
    <w:p w14:paraId="6E52D373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Згідно з прогнозом, поголів’я великої рогатої худоби в області буде рости, хоча</w:t>
      </w:r>
      <w:r>
        <w:rPr>
          <w:rStyle w:val="a3"/>
        </w:rPr>
        <w:br/>
        <w:t xml:space="preserve">нинішня тенденція скорочення поголів’я триватиме ще упродовж </w:t>
      </w:r>
      <w:r>
        <w:rPr>
          <w:rStyle w:val="a3"/>
          <w:lang w:val="en-US" w:eastAsia="en-US"/>
        </w:rPr>
        <w:t xml:space="preserve">2009–2010 </w:t>
      </w:r>
      <w:r>
        <w:rPr>
          <w:rStyle w:val="a3"/>
        </w:rPr>
        <w:t>років. Поголів’я</w:t>
      </w:r>
      <w:r>
        <w:rPr>
          <w:rStyle w:val="a3"/>
        </w:rPr>
        <w:br/>
        <w:t xml:space="preserve">зросте з </w:t>
      </w:r>
      <w:r>
        <w:rPr>
          <w:rStyle w:val="a3"/>
          <w:lang w:val="en-US" w:eastAsia="en-US"/>
        </w:rPr>
        <w:t xml:space="preserve">228,4 </w:t>
      </w:r>
      <w:r>
        <w:rPr>
          <w:rStyle w:val="a3"/>
        </w:rPr>
        <w:t xml:space="preserve">тис. голів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256,2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2015 </w:t>
      </w:r>
      <w:r>
        <w:rPr>
          <w:rStyle w:val="a3"/>
        </w:rPr>
        <w:t xml:space="preserve">та </w:t>
      </w:r>
      <w:r>
        <w:rPr>
          <w:rStyle w:val="a3"/>
          <w:lang w:val="en-US" w:eastAsia="en-US"/>
        </w:rPr>
        <w:t xml:space="preserve">371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році. Районами з</w:t>
      </w:r>
      <w:r>
        <w:rPr>
          <w:rStyle w:val="a3"/>
        </w:rPr>
        <w:br/>
        <w:t xml:space="preserve">найбільшою кількістю ВРХ 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 за умови збереження поточних тенденцій будуть</w:t>
      </w:r>
      <w:r>
        <w:rPr>
          <w:rStyle w:val="a3"/>
        </w:rPr>
        <w:br/>
        <w:t>Ковельський, Горохівський та Луцький райони.</w:t>
      </w:r>
    </w:p>
    <w:p w14:paraId="7A86D2B8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Поголів’я корів зростатиме одночасно з поголів’ям ВРХ в цілому. Поголів’я зросте з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135,3 </w:t>
      </w:r>
      <w:r>
        <w:rPr>
          <w:rStyle w:val="a3"/>
        </w:rPr>
        <w:t xml:space="preserve">тис. голів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213,1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 xml:space="preserve">році. Районами з найбільшим поголів’ям у </w:t>
      </w:r>
      <w:r>
        <w:rPr>
          <w:rStyle w:val="a3"/>
          <w:lang w:val="en-US" w:eastAsia="en-US"/>
        </w:rPr>
        <w:t>2030</w:t>
      </w:r>
      <w:r>
        <w:rPr>
          <w:rStyle w:val="a3"/>
          <w:lang w:val="en-US" w:eastAsia="en-US"/>
        </w:rPr>
        <w:br/>
      </w:r>
      <w:r>
        <w:rPr>
          <w:rStyle w:val="a3"/>
        </w:rPr>
        <w:t>році за умови збереження поточних тенденцій будуть Ковельський, Ратнівський та</w:t>
      </w:r>
      <w:r>
        <w:rPr>
          <w:rStyle w:val="a3"/>
        </w:rPr>
        <w:br/>
        <w:t>Горохівський райони.</w:t>
      </w:r>
    </w:p>
    <w:p w14:paraId="214EC512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 xml:space="preserve">Поголів’я свиней зросте з </w:t>
      </w:r>
      <w:r>
        <w:rPr>
          <w:rStyle w:val="a3"/>
          <w:lang w:val="en-US" w:eastAsia="en-US"/>
        </w:rPr>
        <w:t xml:space="preserve">309,3 </w:t>
      </w:r>
      <w:r>
        <w:rPr>
          <w:rStyle w:val="a3"/>
        </w:rPr>
        <w:t xml:space="preserve">тис. голів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459,4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році. Районами з</w:t>
      </w:r>
      <w:r>
        <w:rPr>
          <w:rStyle w:val="a3"/>
        </w:rPr>
        <w:br/>
        <w:t xml:space="preserve">найбільшим поголів’ям свиней 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 за умови збереження поточних тенденцій будуть</w:t>
      </w:r>
      <w:r>
        <w:rPr>
          <w:rStyle w:val="a3"/>
        </w:rPr>
        <w:br/>
        <w:t>Рожищенський, Ковельський та Локачинський райони.</w:t>
      </w:r>
    </w:p>
    <w:p w14:paraId="65EB107D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Поголів’я птиці зростатиме швидкими темпами через прогнозоване зростання попиту</w:t>
      </w:r>
      <w:r>
        <w:rPr>
          <w:rStyle w:val="a3"/>
        </w:rPr>
        <w:br/>
        <w:t xml:space="preserve">на дешеве м’ясо в Україні. Поголів’я зросте з </w:t>
      </w:r>
      <w:r>
        <w:rPr>
          <w:rStyle w:val="a3"/>
          <w:lang w:val="en-US" w:eastAsia="en-US"/>
        </w:rPr>
        <w:t xml:space="preserve">5 </w:t>
      </w:r>
      <w:r>
        <w:rPr>
          <w:rStyle w:val="a3"/>
        </w:rPr>
        <w:t xml:space="preserve">млн. голів у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 xml:space="preserve">році до </w:t>
      </w:r>
      <w:r>
        <w:rPr>
          <w:rStyle w:val="a3"/>
          <w:lang w:val="en-US" w:eastAsia="en-US"/>
        </w:rPr>
        <w:t xml:space="preserve">10,9 </w:t>
      </w: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році.</w:t>
      </w:r>
      <w:r>
        <w:rPr>
          <w:rStyle w:val="a3"/>
        </w:rPr>
        <w:br/>
        <w:t xml:space="preserve">Районами з найбільшим поголів’ям птиці у </w:t>
      </w:r>
      <w:r>
        <w:rPr>
          <w:rStyle w:val="a3"/>
          <w:lang w:val="en-US" w:eastAsia="en-US"/>
        </w:rPr>
        <w:t xml:space="preserve">2030 </w:t>
      </w:r>
      <w:r>
        <w:rPr>
          <w:rStyle w:val="a3"/>
        </w:rPr>
        <w:t>році за умови збереження поточних</w:t>
      </w:r>
      <w:r>
        <w:rPr>
          <w:rStyle w:val="a3"/>
        </w:rPr>
        <w:br/>
        <w:t xml:space="preserve">тенденцій будуть </w:t>
      </w:r>
      <w:r>
        <w:rPr>
          <w:rStyle w:val="a3"/>
          <w:lang w:val="en-US" w:eastAsia="en-US"/>
        </w:rPr>
        <w:t xml:space="preserve">Володимир–Волинський, </w:t>
      </w:r>
      <w:r>
        <w:rPr>
          <w:rStyle w:val="a3"/>
        </w:rPr>
        <w:t>Горохівський та Турійський райони.</w:t>
      </w:r>
    </w:p>
    <w:p w14:paraId="05E47A28" w14:textId="77777777" w:rsidR="007F6C20" w:rsidRDefault="00000000">
      <w:pPr>
        <w:pStyle w:val="11"/>
        <w:ind w:firstLine="740"/>
        <w:jc w:val="both"/>
        <w:sectPr w:rsidR="007F6C20">
          <w:headerReference w:type="even" r:id="rId34"/>
          <w:headerReference w:type="default" r:id="rId35"/>
          <w:footerReference w:type="even" r:id="rId36"/>
          <w:footerReference w:type="default" r:id="rId37"/>
          <w:pgSz w:w="11906" w:h="16838"/>
          <w:pgMar w:top="701" w:right="820" w:bottom="701" w:left="1389" w:header="273" w:footer="273" w:gutter="0"/>
          <w:cols w:space="720"/>
          <w:noEndnote/>
          <w:docGrid w:linePitch="360"/>
        </w:sectPr>
      </w:pPr>
      <w:r>
        <w:rPr>
          <w:rStyle w:val="a3"/>
        </w:rPr>
        <w:t>Значного розвитку також зазнає звідництво, зокрема, вирощування хутрового звіра.</w:t>
      </w:r>
      <w:r>
        <w:rPr>
          <w:rStyle w:val="a3"/>
        </w:rPr>
        <w:br/>
        <w:t>Перспективними для розвитку даної галузі визначені Ківерцівський, Маневицький,</w:t>
      </w:r>
      <w:r>
        <w:rPr>
          <w:rStyle w:val="a3"/>
        </w:rPr>
        <w:br/>
        <w:t>Локачівський, Рожищенський райони.</w:t>
      </w:r>
    </w:p>
    <w:p w14:paraId="292F15D7" w14:textId="77777777" w:rsidR="007F6C20" w:rsidRDefault="00000000">
      <w:pPr>
        <w:pStyle w:val="11"/>
        <w:numPr>
          <w:ilvl w:val="0"/>
          <w:numId w:val="13"/>
        </w:numPr>
        <w:tabs>
          <w:tab w:val="left" w:pos="332"/>
        </w:tabs>
        <w:spacing w:before="160"/>
        <w:ind w:firstLine="0"/>
        <w:jc w:val="center"/>
      </w:pPr>
      <w:r>
        <w:rPr>
          <w:rStyle w:val="a3"/>
          <w:b/>
          <w:bCs/>
        </w:rPr>
        <w:lastRenderedPageBreak/>
        <w:t>ОСНОВНІ НАПРЯМКИ ВДОСКОНАЛЕННЯ СИСТЕМИ РОЗСЕЛЕННЯ ТА</w:t>
      </w:r>
      <w:r>
        <w:rPr>
          <w:rStyle w:val="a3"/>
          <w:b/>
          <w:bCs/>
        </w:rPr>
        <w:br/>
        <w:t>СТАЛОГО РОЗВИТКУ ПОСЕЛЕНЬ</w:t>
      </w:r>
    </w:p>
    <w:p w14:paraId="0E65B39F" w14:textId="77777777" w:rsidR="007F6C20" w:rsidRDefault="00000000">
      <w:pPr>
        <w:pStyle w:val="11"/>
        <w:numPr>
          <w:ilvl w:val="1"/>
          <w:numId w:val="13"/>
        </w:numPr>
        <w:tabs>
          <w:tab w:val="left" w:pos="509"/>
        </w:tabs>
        <w:ind w:firstLine="0"/>
        <w:jc w:val="center"/>
      </w:pPr>
      <w:r>
        <w:rPr>
          <w:rStyle w:val="a3"/>
          <w:b/>
          <w:bCs/>
        </w:rPr>
        <w:t>ПЕРСПЕКТИВИ РОЗВИТКУ РАЙОНІВ ВОЛИНСЬКОЇ ОБЛАСТІ</w:t>
      </w:r>
    </w:p>
    <w:p w14:paraId="6EA89E6B" w14:textId="77777777" w:rsidR="007F6C20" w:rsidRDefault="00000000">
      <w:pPr>
        <w:pStyle w:val="11"/>
        <w:spacing w:after="260"/>
        <w:ind w:firstLine="0"/>
        <w:jc w:val="center"/>
      </w:pPr>
      <w:r>
        <w:rPr>
          <w:rStyle w:val="a3"/>
          <w:b/>
          <w:bCs/>
        </w:rPr>
        <w:t>(З ВНЕСЕНИМИ ЗМІНАМИ)</w:t>
      </w:r>
    </w:p>
    <w:p w14:paraId="55D26FE6" w14:textId="77777777" w:rsidR="007F6C20" w:rsidRDefault="00000000">
      <w:pPr>
        <w:pStyle w:val="60"/>
        <w:keepNext/>
        <w:keepLines/>
      </w:pPr>
      <w:bookmarkStart w:id="24" w:name="bookmark47"/>
      <w:r>
        <w:rPr>
          <w:rStyle w:val="6"/>
          <w:b/>
          <w:bCs/>
        </w:rPr>
        <w:t>ВОЛОДИМИР-ВОЛИНСЬКИЙ РАЙОН</w:t>
      </w:r>
      <w:bookmarkEnd w:id="24"/>
    </w:p>
    <w:p w14:paraId="051B9C4E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Володимир-Волинський район розташований в південно-західній частині області, у</w:t>
      </w:r>
      <w:r>
        <w:rPr>
          <w:rStyle w:val="a3"/>
        </w:rPr>
        <w:br/>
        <w:t>лісостеповій та частково у поліській фізико-географічній зоні. Середньорічні температури:</w:t>
      </w:r>
      <w:r>
        <w:rPr>
          <w:rStyle w:val="a3"/>
        </w:rPr>
        <w:br/>
        <w:t>літня +20,2 °С, зимова — - 4,5°С. Кількість опадів — 760,8 мм. На території району - 5 озер,</w:t>
      </w:r>
      <w:r>
        <w:rPr>
          <w:rStyle w:val="a3"/>
        </w:rPr>
        <w:br/>
        <w:t>протікає - 7 річок: р. Західний Буг довжиною 30 км на території району; р. Луга - 37 км; р.</w:t>
      </w:r>
      <w:r>
        <w:rPr>
          <w:rStyle w:val="a3"/>
        </w:rPr>
        <w:br/>
        <w:t>Свинорейка – 15 км; р. Риловиця – 17 км; р. Золотуха – 26 км; р.Ізовка – 18 км; р. Студянка –</w:t>
      </w:r>
      <w:r>
        <w:rPr>
          <w:rStyle w:val="a3"/>
        </w:rPr>
        <w:br/>
        <w:t>16 км.</w:t>
      </w:r>
    </w:p>
    <w:p w14:paraId="0F481655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межує на заході з Республікою Польща, на півночі – з Любомльським і</w:t>
      </w:r>
      <w:r>
        <w:rPr>
          <w:rStyle w:val="a3"/>
        </w:rPr>
        <w:br/>
        <w:t>Турійським районами, на сході – з Локачинським районом, на півдні – з Іваничівським</w:t>
      </w:r>
      <w:r>
        <w:rPr>
          <w:rStyle w:val="a3"/>
        </w:rPr>
        <w:br/>
        <w:t>районом.</w:t>
      </w:r>
    </w:p>
    <w:p w14:paraId="5B8D84FB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По території району проходить державний кордон протяжністю - 30 км.</w:t>
      </w:r>
    </w:p>
    <w:p w14:paraId="5F3383A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кордоні розташовано - пункт переходу та пункт пропуску: міжнародний митний</w:t>
      </w:r>
      <w:r>
        <w:rPr>
          <w:rStyle w:val="a3"/>
        </w:rPr>
        <w:br/>
        <w:t>автопереход «Устилуг», міжнародний пункт пропуску «Ізов».</w:t>
      </w:r>
    </w:p>
    <w:p w14:paraId="564F4C4D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Площа району 1 039 кв. км, що становить 5,2 % території області.</w:t>
      </w:r>
    </w:p>
    <w:p w14:paraId="3B2F189D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території району розташовані 78 населених пункти, в тому числі 77 сільських</w:t>
      </w:r>
      <w:r>
        <w:rPr>
          <w:rStyle w:val="a3"/>
        </w:rPr>
        <w:br/>
        <w:t>населених пунктів, та місто Устилуг.</w:t>
      </w:r>
    </w:p>
    <w:p w14:paraId="18D0156E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Станом на 01.01.10 р. чисельність населення району становить 25,8 тис. осіб.</w:t>
      </w:r>
    </w:p>
    <w:p w14:paraId="01D2E100" w14:textId="77777777" w:rsidR="007F6C20" w:rsidRDefault="00000000">
      <w:pPr>
        <w:pStyle w:val="11"/>
        <w:numPr>
          <w:ilvl w:val="0"/>
          <w:numId w:val="14"/>
        </w:numPr>
        <w:tabs>
          <w:tab w:val="left" w:pos="1052"/>
        </w:tabs>
        <w:ind w:firstLine="720"/>
        <w:jc w:val="both"/>
      </w:pPr>
      <w:r>
        <w:rPr>
          <w:rStyle w:val="a3"/>
        </w:rPr>
        <w:t>всіх сферах економічної діяльності району зайнято близько 3,4 тис. осіб.</w:t>
      </w:r>
    </w:p>
    <w:p w14:paraId="120E6DC8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території району розміщено 22 сільськогосподарських підприємства, та 23 діючих</w:t>
      </w:r>
      <w:r>
        <w:rPr>
          <w:rStyle w:val="a3"/>
        </w:rPr>
        <w:br/>
        <w:t>малих підприємств.</w:t>
      </w:r>
    </w:p>
    <w:p w14:paraId="4E964EA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Згідно з оптимістичним варіантом прогнозу чисельність населення району на 2031 рік</w:t>
      </w:r>
      <w:r>
        <w:rPr>
          <w:rStyle w:val="a3"/>
        </w:rPr>
        <w:br/>
        <w:t>становитиме 26,8 тис. осіб.</w:t>
      </w:r>
    </w:p>
    <w:p w14:paraId="77542199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На перспективу передбачається розвиток транскордонного співробітництва з</w:t>
      </w:r>
      <w:r>
        <w:rPr>
          <w:rStyle w:val="a3"/>
        </w:rPr>
        <w:br/>
        <w:t>прикордонними повітами Республіки Польща та областями Республіки Білорусь; розвиток</w:t>
      </w:r>
      <w:r>
        <w:rPr>
          <w:rStyle w:val="a3"/>
        </w:rPr>
        <w:br/>
        <w:t>прикордонної інфраструктури, зокрема в прикордонній зоні району; розвиток туристично-</w:t>
      </w:r>
      <w:r>
        <w:rPr>
          <w:rStyle w:val="a3"/>
        </w:rPr>
        <w:br/>
        <w:t>рекреаційного комплексу, зокрема побудова готелів, баз відпочинку, сприяння розвитку</w:t>
      </w:r>
      <w:r>
        <w:rPr>
          <w:rStyle w:val="a3"/>
        </w:rPr>
        <w:br/>
        <w:t>зеленого туризму.</w:t>
      </w:r>
    </w:p>
    <w:p w14:paraId="7199EEFA" w14:textId="77777777" w:rsidR="007F6C20" w:rsidRDefault="00000000">
      <w:pPr>
        <w:pStyle w:val="60"/>
        <w:keepNext/>
        <w:keepLines/>
      </w:pPr>
      <w:bookmarkStart w:id="25" w:name="bookmark49"/>
      <w:r>
        <w:rPr>
          <w:rStyle w:val="6"/>
          <w:b/>
          <w:bCs/>
        </w:rPr>
        <w:t>ГОРОХІВСЬКИЙ РАЙОН</w:t>
      </w:r>
      <w:bookmarkEnd w:id="25"/>
    </w:p>
    <w:p w14:paraId="3971EB8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Горохівський район розташований в південній частині області, у фізико-географічній</w:t>
      </w:r>
      <w:r>
        <w:rPr>
          <w:rStyle w:val="a3"/>
        </w:rPr>
        <w:br/>
        <w:t>зоні лісостепу. Середньорічні температури : літня + 17,4 С , зимова - 3,5 С .Середня</w:t>
      </w:r>
      <w:r>
        <w:rPr>
          <w:rStyle w:val="a3"/>
        </w:rPr>
        <w:br/>
        <w:t>кількість опадів – 560 мм . На території району протікає - 7 річок , найбільші: Стир (по</w:t>
      </w:r>
      <w:r>
        <w:rPr>
          <w:rStyle w:val="a3"/>
        </w:rPr>
        <w:br/>
        <w:t>території району 36 км), Липа (по території району 40 км), Полонка (по території району 17</w:t>
      </w:r>
      <w:r>
        <w:rPr>
          <w:rStyle w:val="a3"/>
        </w:rPr>
        <w:br/>
        <w:t>км), Безіменна (по території району 21км), Стрипа (по території району 12 км).</w:t>
      </w:r>
    </w:p>
    <w:p w14:paraId="6265538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межує на півночі з Локачинським районом, на сході з луцьким, на південному</w:t>
      </w:r>
      <w:r>
        <w:rPr>
          <w:rStyle w:val="a3"/>
        </w:rPr>
        <w:br/>
        <w:t>сході з Рівненською, а на півдні з Львівською областями, на північному заході з</w:t>
      </w:r>
      <w:r>
        <w:rPr>
          <w:rStyle w:val="a3"/>
        </w:rPr>
        <w:br/>
        <w:t>Іваничівським районом.</w:t>
      </w:r>
    </w:p>
    <w:p w14:paraId="6441AEA4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Площа району 1100 кв. км, що становить5,45 % території області.</w:t>
      </w:r>
    </w:p>
    <w:p w14:paraId="46D5B28D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Станом на 01.01.10 р. чисельність населення району становить 54,0 тис. осіб.</w:t>
      </w:r>
    </w:p>
    <w:p w14:paraId="0F2FB76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території району розташовано 94 населених пунктів, в тому числі 2 міста, 90</w:t>
      </w:r>
      <w:r>
        <w:rPr>
          <w:rStyle w:val="a3"/>
        </w:rPr>
        <w:br/>
        <w:t>сільських населених пунктів, та 2 СМТ.</w:t>
      </w:r>
    </w:p>
    <w:p w14:paraId="349C68CD" w14:textId="77777777" w:rsidR="007F6C20" w:rsidRDefault="00000000">
      <w:pPr>
        <w:pStyle w:val="11"/>
        <w:numPr>
          <w:ilvl w:val="0"/>
          <w:numId w:val="14"/>
        </w:numPr>
        <w:tabs>
          <w:tab w:val="left" w:pos="1052"/>
        </w:tabs>
        <w:ind w:firstLine="720"/>
        <w:jc w:val="both"/>
      </w:pPr>
      <w:r>
        <w:rPr>
          <w:rStyle w:val="a3"/>
        </w:rPr>
        <w:t>всіх сферах економічної діяльності району зайнято – 7,7 тис. осіб.</w:t>
      </w:r>
    </w:p>
    <w:p w14:paraId="6F6D4DA5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території району розміщено 6 промислових підприємства, 49 сільськогосподарське</w:t>
      </w:r>
      <w:r>
        <w:rPr>
          <w:rStyle w:val="a3"/>
        </w:rPr>
        <w:br/>
        <w:t>підприємство та 109 діючих малих підприємств.</w:t>
      </w:r>
    </w:p>
    <w:p w14:paraId="4F48B697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Згідно з оптимістичним варіантом прогнозу чисельність населення району на 2031 рік</w:t>
      </w:r>
      <w:r>
        <w:rPr>
          <w:rStyle w:val="a3"/>
        </w:rPr>
        <w:br/>
        <w:t>становитиме 54,9 тис. осіб.</w:t>
      </w:r>
      <w:r>
        <w:br w:type="page"/>
      </w:r>
    </w:p>
    <w:p w14:paraId="33919E3E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lastRenderedPageBreak/>
        <w:t>На перспективу передбачається створення нових робочих місць за рахунок розвитку</w:t>
      </w:r>
      <w:r>
        <w:rPr>
          <w:rStyle w:val="a3"/>
        </w:rPr>
        <w:br/>
        <w:t>середнього та малого бізнесу, підвищення рівня зайнятості населення; посилення</w:t>
      </w:r>
      <w:r>
        <w:rPr>
          <w:rStyle w:val="a3"/>
        </w:rPr>
        <w:br/>
        <w:t>привабливості регіону шляхом створення сприятливого клімату для бізнесу та інвесторів,</w:t>
      </w:r>
      <w:r>
        <w:rPr>
          <w:rStyle w:val="a3"/>
        </w:rPr>
        <w:br/>
        <w:t>стимулювання їх співпраці з метою впровадження інновацій;</w:t>
      </w:r>
    </w:p>
    <w:p w14:paraId="74706CC3" w14:textId="77777777" w:rsidR="007F6C20" w:rsidRDefault="00000000">
      <w:pPr>
        <w:pStyle w:val="60"/>
        <w:keepNext/>
        <w:keepLines/>
      </w:pPr>
      <w:bookmarkStart w:id="26" w:name="bookmark51"/>
      <w:r>
        <w:rPr>
          <w:rStyle w:val="6"/>
          <w:b/>
          <w:bCs/>
        </w:rPr>
        <w:t>ІВАНИЧІВСЬКИЙ РАЙОН</w:t>
      </w:r>
      <w:bookmarkEnd w:id="26"/>
    </w:p>
    <w:p w14:paraId="1809768B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Іваничівський район розташований в південній частині області у - лісостеповій</w:t>
      </w:r>
      <w:r>
        <w:rPr>
          <w:rStyle w:val="a3"/>
        </w:rPr>
        <w:br/>
        <w:t>фізико-географічній зоні. Середньорічні температури літня + 18 С, зимова -4С. Кількість</w:t>
      </w:r>
      <w:r>
        <w:rPr>
          <w:rStyle w:val="a3"/>
        </w:rPr>
        <w:br/>
        <w:t>опадів 600 мм. На території району - 1 озеро (Павлівське), протікає - 2 річки , найбільша:</w:t>
      </w:r>
      <w:r>
        <w:rPr>
          <w:rStyle w:val="a3"/>
        </w:rPr>
        <w:br/>
        <w:t>Західний Буг довжиною 10 км на території району.</w:t>
      </w:r>
    </w:p>
    <w:p w14:paraId="3E157628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межує: на півночі – з Володимир-Волинським, сході – Локачинським,</w:t>
      </w:r>
      <w:r>
        <w:rPr>
          <w:rStyle w:val="a3"/>
        </w:rPr>
        <w:br/>
        <w:t>південному сході – з Горохівським районами Волинської області, на півдні – Сокальським</w:t>
      </w:r>
      <w:r>
        <w:rPr>
          <w:rStyle w:val="a3"/>
        </w:rPr>
        <w:br/>
        <w:t>районом Львівської області. По території району проходить державний кордон протяжністю</w:t>
      </w:r>
      <w:r>
        <w:rPr>
          <w:rStyle w:val="a3"/>
        </w:rPr>
        <w:br/>
        <w:t>- 24 км з Республікою Польща. На кордоні пунктів переходу немає.</w:t>
      </w:r>
    </w:p>
    <w:p w14:paraId="5862B73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Площа району 645 кв. км, що становить 3,2% території області.</w:t>
      </w:r>
    </w:p>
    <w:p w14:paraId="5E1ACAC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Станом на 01.01.10 р. чисельність населення району становить 33,3 тис. осіб.</w:t>
      </w:r>
    </w:p>
    <w:p w14:paraId="44E16D4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території району розташовано 59 населених пунктів, в тому числі 58 сільських</w:t>
      </w:r>
      <w:r>
        <w:rPr>
          <w:rStyle w:val="a3"/>
        </w:rPr>
        <w:br/>
        <w:t>населених пунктів, та 1 СМТ.</w:t>
      </w:r>
    </w:p>
    <w:p w14:paraId="172975B0" w14:textId="77777777" w:rsidR="007F6C20" w:rsidRDefault="00000000">
      <w:pPr>
        <w:pStyle w:val="11"/>
        <w:numPr>
          <w:ilvl w:val="0"/>
          <w:numId w:val="14"/>
        </w:numPr>
        <w:tabs>
          <w:tab w:val="left" w:pos="1042"/>
        </w:tabs>
        <w:ind w:firstLine="720"/>
        <w:jc w:val="both"/>
      </w:pPr>
      <w:r>
        <w:rPr>
          <w:rStyle w:val="a3"/>
        </w:rPr>
        <w:t>всіх сферах економічної діяльності району зайнято – 3,4 тис. осіб.</w:t>
      </w:r>
    </w:p>
    <w:p w14:paraId="2C94AC5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Згідно з оптимістичним варіантом прогнозу чисельність населення району на 2031 рік</w:t>
      </w:r>
      <w:r>
        <w:rPr>
          <w:rStyle w:val="a3"/>
        </w:rPr>
        <w:br/>
        <w:t>становитиме 36,4 тис. осіб.</w:t>
      </w:r>
    </w:p>
    <w:p w14:paraId="5EA36EE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перспективу передбачається розвиток прикордонної інфраструктури, посилення</w:t>
      </w:r>
      <w:r>
        <w:rPr>
          <w:rStyle w:val="a3"/>
        </w:rPr>
        <w:br/>
        <w:t>привабливості регіону шляхом створення сприятливого клімату для бізнесу та інвесторів.</w:t>
      </w:r>
    </w:p>
    <w:p w14:paraId="3EE34939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Перспективним також на території району є розвиток звірництва, зокрема</w:t>
      </w:r>
      <w:r>
        <w:rPr>
          <w:rStyle w:val="a3"/>
        </w:rPr>
        <w:br/>
        <w:t>вирощування хутрового звіра.</w:t>
      </w:r>
    </w:p>
    <w:p w14:paraId="307CE25B" w14:textId="77777777" w:rsidR="007F6C20" w:rsidRDefault="00000000">
      <w:pPr>
        <w:pStyle w:val="60"/>
        <w:keepNext/>
        <w:keepLines/>
      </w:pPr>
      <w:bookmarkStart w:id="27" w:name="bookmark53"/>
      <w:r>
        <w:rPr>
          <w:rStyle w:val="6"/>
          <w:b/>
          <w:bCs/>
        </w:rPr>
        <w:t>КАМІНЬ-КАШИРСЬКИЙ РАЙОН</w:t>
      </w:r>
      <w:bookmarkEnd w:id="27"/>
    </w:p>
    <w:p w14:paraId="42047DF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Камінь-Каширський район розташований у північній частині області, у поліській та</w:t>
      </w:r>
      <w:r>
        <w:rPr>
          <w:rStyle w:val="a3"/>
        </w:rPr>
        <w:br/>
        <w:t>західній лісостеповій фізико-географічних зонах. Середньорічні температури: літня +18°С,</w:t>
      </w:r>
      <w:r>
        <w:rPr>
          <w:rStyle w:val="a3"/>
        </w:rPr>
        <w:br/>
        <w:t>зимова - - 8°С. Кількість опадів - 540-560 мм. На території району розміщено 22 озера,</w:t>
      </w:r>
      <w:r>
        <w:rPr>
          <w:rStyle w:val="a3"/>
        </w:rPr>
        <w:br/>
        <w:t>протікає 3 річки.</w:t>
      </w:r>
    </w:p>
    <w:p w14:paraId="4160924B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межує на північному заході з Ратнівським, на північному сході з</w:t>
      </w:r>
      <w:r>
        <w:rPr>
          <w:rStyle w:val="a3"/>
        </w:rPr>
        <w:br/>
        <w:t>Любешівським районом, на півдні з Маневицьким та Ковельським районами на заході із</w:t>
      </w:r>
      <w:r>
        <w:rPr>
          <w:rStyle w:val="a3"/>
        </w:rPr>
        <w:br/>
        <w:t>Старовижівським районом.</w:t>
      </w:r>
    </w:p>
    <w:p w14:paraId="30D917DF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Площа району 1749000 кв. км, що становить8,6 % території області.</w:t>
      </w:r>
    </w:p>
    <w:p w14:paraId="13758A9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Станом на 01.01.10 р. чисельність населення району становить 61,9 тис. осіб.</w:t>
      </w:r>
    </w:p>
    <w:p w14:paraId="1F51E49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території району розташовано 65 населених пунктів, в тому числі 64 сільських</w:t>
      </w:r>
      <w:r>
        <w:rPr>
          <w:rStyle w:val="a3"/>
        </w:rPr>
        <w:br/>
        <w:t>населених пунктів, та 1 СМТ.</w:t>
      </w:r>
    </w:p>
    <w:p w14:paraId="23BB881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У всіх сферах економічної діяльності району зайнято – 7,3 тис. осіб.</w:t>
      </w:r>
    </w:p>
    <w:p w14:paraId="6C60B145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території району розміщено 19 сільськогосподарських підприємства та близько 46</w:t>
      </w:r>
      <w:r>
        <w:rPr>
          <w:rStyle w:val="a3"/>
        </w:rPr>
        <w:br/>
        <w:t>діючих малих підприємств.</w:t>
      </w:r>
    </w:p>
    <w:p w14:paraId="547D98E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Згідно з оптимістичним варіантом прогнозу чисельність населення району на 2031 рік</w:t>
      </w:r>
      <w:r>
        <w:rPr>
          <w:rStyle w:val="a3"/>
        </w:rPr>
        <w:br/>
        <w:t>становитиме близько 64,7 тис. осіб.</w:t>
      </w:r>
    </w:p>
    <w:p w14:paraId="715ED078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На перспективу передбачається організація поглибленої переробки деревини,</w:t>
      </w:r>
      <w:r>
        <w:rPr>
          <w:rStyle w:val="a3"/>
        </w:rPr>
        <w:br/>
        <w:t>ефективне використання природних рослинних ресурсів місцевого значення; розвиток</w:t>
      </w:r>
      <w:r>
        <w:rPr>
          <w:rStyle w:val="a3"/>
        </w:rPr>
        <w:br/>
        <w:t>м’ясного скотарства, свинарства, овочівництва. Відродження льонарства. Організація на</w:t>
      </w:r>
      <w:r>
        <w:rPr>
          <w:rStyle w:val="a3"/>
        </w:rPr>
        <w:br/>
        <w:t>території району „зеленого туризму”.</w:t>
      </w:r>
    </w:p>
    <w:p w14:paraId="5D70788A" w14:textId="77777777" w:rsidR="007F6C20" w:rsidRDefault="00000000">
      <w:pPr>
        <w:pStyle w:val="60"/>
        <w:keepNext/>
        <w:keepLines/>
      </w:pPr>
      <w:bookmarkStart w:id="28" w:name="bookmark55"/>
      <w:r>
        <w:rPr>
          <w:rStyle w:val="6"/>
          <w:b/>
          <w:bCs/>
        </w:rPr>
        <w:t>КІВЕРЦІВСЬКИЙ РАЙОН</w:t>
      </w:r>
      <w:bookmarkEnd w:id="28"/>
    </w:p>
    <w:p w14:paraId="3ECD242B" w14:textId="77777777" w:rsidR="007F6C20" w:rsidRDefault="00000000">
      <w:pPr>
        <w:pStyle w:val="11"/>
        <w:spacing w:after="260"/>
        <w:ind w:firstLine="720"/>
        <w:jc w:val="both"/>
        <w:sectPr w:rsidR="007F6C20">
          <w:headerReference w:type="even" r:id="rId38"/>
          <w:headerReference w:type="default" r:id="rId39"/>
          <w:footerReference w:type="even" r:id="rId40"/>
          <w:footerReference w:type="default" r:id="rId41"/>
          <w:pgSz w:w="11906" w:h="16838"/>
          <w:pgMar w:top="991" w:right="817" w:bottom="1246" w:left="1388" w:header="0" w:footer="818" w:gutter="0"/>
          <w:cols w:space="720"/>
          <w:noEndnote/>
          <w:docGrid w:linePitch="360"/>
        </w:sectPr>
      </w:pPr>
      <w:r>
        <w:rPr>
          <w:rStyle w:val="a3"/>
        </w:rPr>
        <w:t>Ківерцівський район розташований у східній частині області на межі полісся і</w:t>
      </w:r>
      <w:r>
        <w:rPr>
          <w:rStyle w:val="a3"/>
        </w:rPr>
        <w:br/>
        <w:t>лісостепу. Рельєф району переважно рівнинний. Понад 70% території знаходиться в межах</w:t>
      </w:r>
      <w:r>
        <w:rPr>
          <w:rStyle w:val="a3"/>
        </w:rPr>
        <w:br/>
        <w:t>Поліської низовини, лише південна та південно-західна його частина розміщуються на</w:t>
      </w:r>
      <w:r>
        <w:rPr>
          <w:rStyle w:val="a3"/>
        </w:rPr>
        <w:br/>
        <w:t>Волинському плато. На території розташовано 2 озера, протікає 5 річок, найбільші з них:</w:t>
      </w:r>
    </w:p>
    <w:p w14:paraId="5EF15DE3" w14:textId="77777777" w:rsidR="007F6C20" w:rsidRDefault="00000000">
      <w:pPr>
        <w:pStyle w:val="11"/>
        <w:ind w:firstLine="9460"/>
        <w:jc w:val="both"/>
      </w:pPr>
      <w:r>
        <w:rPr>
          <w:rStyle w:val="a3"/>
          <w:sz w:val="20"/>
          <w:szCs w:val="20"/>
          <w:lang w:val="en-US" w:eastAsia="en-US"/>
        </w:rPr>
        <w:lastRenderedPageBreak/>
        <w:t>19</w:t>
      </w:r>
      <w:r>
        <w:rPr>
          <w:rStyle w:val="a3"/>
          <w:sz w:val="20"/>
          <w:szCs w:val="20"/>
          <w:lang w:val="en-US" w:eastAsia="en-US"/>
        </w:rPr>
        <w:br/>
      </w:r>
      <w:r>
        <w:rPr>
          <w:rStyle w:val="a3"/>
        </w:rPr>
        <w:t xml:space="preserve">Путилівка </w:t>
      </w:r>
      <w:r>
        <w:rPr>
          <w:rStyle w:val="a3"/>
          <w:lang w:val="en-US" w:eastAsia="en-US"/>
        </w:rPr>
        <w:t xml:space="preserve">– 47,4 </w:t>
      </w:r>
      <w:r>
        <w:rPr>
          <w:rStyle w:val="a3"/>
        </w:rPr>
        <w:t xml:space="preserve">км по території району, Кормин </w:t>
      </w:r>
      <w:r>
        <w:rPr>
          <w:rStyle w:val="a3"/>
          <w:lang w:val="en-US" w:eastAsia="en-US"/>
        </w:rPr>
        <w:t xml:space="preserve">– 39 </w:t>
      </w:r>
      <w:r>
        <w:rPr>
          <w:rStyle w:val="a3"/>
        </w:rPr>
        <w:t xml:space="preserve">км, Конопелька </w:t>
      </w:r>
      <w:r>
        <w:rPr>
          <w:rStyle w:val="a3"/>
          <w:lang w:val="en-US" w:eastAsia="en-US"/>
        </w:rPr>
        <w:t xml:space="preserve">– 37,8 </w:t>
      </w:r>
      <w:r>
        <w:rPr>
          <w:rStyle w:val="a3"/>
        </w:rPr>
        <w:t>км. На</w:t>
      </w:r>
      <w:r>
        <w:rPr>
          <w:rStyle w:val="a3"/>
        </w:rPr>
        <w:br/>
        <w:t xml:space="preserve">території розміщені Ландшафтні заказники загальнодержавного значення: “Кормин” </w:t>
      </w:r>
      <w:r>
        <w:rPr>
          <w:rStyle w:val="a3"/>
          <w:lang w:val="en-US" w:eastAsia="en-US"/>
        </w:rPr>
        <w:t>– 549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га, “Горинські крутосхили” </w:t>
      </w:r>
      <w:r>
        <w:rPr>
          <w:rStyle w:val="a3"/>
          <w:lang w:val="en-US" w:eastAsia="en-US"/>
        </w:rPr>
        <w:t xml:space="preserve">– 30 </w:t>
      </w:r>
      <w:r>
        <w:rPr>
          <w:rStyle w:val="a3"/>
        </w:rPr>
        <w:t xml:space="preserve">га. Заповідні території: “Лопатинська діброва” </w:t>
      </w:r>
      <w:r>
        <w:rPr>
          <w:rStyle w:val="a3"/>
          <w:lang w:val="en-US" w:eastAsia="en-US"/>
        </w:rPr>
        <w:t xml:space="preserve">– 1124 </w:t>
      </w:r>
      <w:r>
        <w:rPr>
          <w:rStyle w:val="a3"/>
        </w:rPr>
        <w:t>га</w:t>
      </w:r>
      <w:r>
        <w:rPr>
          <w:rStyle w:val="a3"/>
        </w:rPr>
        <w:br/>
        <w:t xml:space="preserve">Лісові заказники: “Звірівський” </w:t>
      </w:r>
      <w:r>
        <w:rPr>
          <w:rStyle w:val="a3"/>
          <w:lang w:val="en-US" w:eastAsia="en-US"/>
        </w:rPr>
        <w:t xml:space="preserve">– 24 </w:t>
      </w:r>
      <w:r>
        <w:rPr>
          <w:rStyle w:val="a3"/>
        </w:rPr>
        <w:t xml:space="preserve">га, “Мішана діброва” </w:t>
      </w:r>
      <w:r>
        <w:rPr>
          <w:rStyle w:val="a3"/>
          <w:lang w:val="en-US" w:eastAsia="en-US"/>
        </w:rPr>
        <w:t xml:space="preserve">– 25 </w:t>
      </w:r>
      <w:r>
        <w:rPr>
          <w:rStyle w:val="a3"/>
        </w:rPr>
        <w:t xml:space="preserve">га, “Різнолісся” </w:t>
      </w:r>
      <w:r>
        <w:rPr>
          <w:rStyle w:val="a3"/>
          <w:lang w:val="en-US" w:eastAsia="en-US"/>
        </w:rPr>
        <w:t xml:space="preserve">– 24 </w:t>
      </w:r>
      <w:r>
        <w:rPr>
          <w:rStyle w:val="a3"/>
        </w:rPr>
        <w:t>га,</w:t>
      </w:r>
      <w:r>
        <w:rPr>
          <w:rStyle w:val="a3"/>
        </w:rPr>
        <w:br/>
        <w:t xml:space="preserve">“Мощаницький” </w:t>
      </w:r>
      <w:r>
        <w:rPr>
          <w:rStyle w:val="a3"/>
          <w:lang w:val="en-US" w:eastAsia="en-US"/>
        </w:rPr>
        <w:t xml:space="preserve">– 57 </w:t>
      </w:r>
      <w:r>
        <w:rPr>
          <w:rStyle w:val="a3"/>
        </w:rPr>
        <w:t xml:space="preserve">га, “Свіжа субір” </w:t>
      </w:r>
      <w:r>
        <w:rPr>
          <w:rStyle w:val="a3"/>
          <w:lang w:val="en-US" w:eastAsia="en-US"/>
        </w:rPr>
        <w:t xml:space="preserve">– 37 </w:t>
      </w:r>
      <w:r>
        <w:rPr>
          <w:rStyle w:val="a3"/>
        </w:rPr>
        <w:t xml:space="preserve">га, “Цуманський” </w:t>
      </w:r>
      <w:r>
        <w:rPr>
          <w:rStyle w:val="a3"/>
          <w:lang w:val="en-US" w:eastAsia="en-US"/>
        </w:rPr>
        <w:t xml:space="preserve">– 35,3 </w:t>
      </w:r>
      <w:r>
        <w:rPr>
          <w:rStyle w:val="a3"/>
        </w:rPr>
        <w:t xml:space="preserve">га, “Чиста соснина” </w:t>
      </w:r>
      <w:r>
        <w:rPr>
          <w:rStyle w:val="a3"/>
          <w:lang w:val="en-US" w:eastAsia="en-US"/>
        </w:rPr>
        <w:t>– 22</w:t>
      </w:r>
      <w:r>
        <w:rPr>
          <w:rStyle w:val="a3"/>
          <w:lang w:val="en-US" w:eastAsia="en-US"/>
        </w:rPr>
        <w:br/>
      </w:r>
      <w:r>
        <w:rPr>
          <w:rStyle w:val="a3"/>
        </w:rPr>
        <w:t>га, та ряд інших ботанічних, зоологічних, орнітологічних, гідрологічних пам’ятків природи,</w:t>
      </w:r>
      <w:r>
        <w:rPr>
          <w:rStyle w:val="a3"/>
        </w:rPr>
        <w:br/>
        <w:t>урочищ та садиб.</w:t>
      </w:r>
    </w:p>
    <w:p w14:paraId="6CABA64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Ресурсна база Ківерцівського району представлена такими корисними копалинами:</w:t>
      </w:r>
      <w:r>
        <w:rPr>
          <w:rStyle w:val="a3"/>
        </w:rPr>
        <w:br/>
        <w:t xml:space="preserve">глина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для виробництва цегли; крейда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для виробництва вапна і розкислень земель; торф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для виробництва торфо-брикетів; пісок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для виробництва цегли, бетону, скла; мінеральні</w:t>
      </w:r>
      <w:r>
        <w:rPr>
          <w:rStyle w:val="a3"/>
        </w:rPr>
        <w:br/>
        <w:t xml:space="preserve">води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для виробництва мінеральної (хлоридно-натрієвої) води типу “Миргородська”;</w:t>
      </w:r>
      <w:r>
        <w:rPr>
          <w:rStyle w:val="a3"/>
        </w:rPr>
        <w:br/>
        <w:t xml:space="preserve">торф’яні грязі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для лікувальних потреб та створення баз відпочинку.</w:t>
      </w:r>
    </w:p>
    <w:p w14:paraId="1015EED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межує з Маневицьким районом на півночі, Луцьким районом та Рівненською</w:t>
      </w:r>
      <w:r>
        <w:rPr>
          <w:rStyle w:val="a3"/>
        </w:rPr>
        <w:br/>
        <w:t>областю на півдні, Луцьким та Рожищенським районами на заході, Рівненською областю на</w:t>
      </w:r>
      <w:r>
        <w:rPr>
          <w:rStyle w:val="a3"/>
        </w:rPr>
        <w:br/>
        <w:t>сході.</w:t>
      </w:r>
    </w:p>
    <w:p w14:paraId="3477B4A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розташовано </w:t>
      </w:r>
      <w:r>
        <w:rPr>
          <w:rStyle w:val="a3"/>
          <w:lang w:val="en-US" w:eastAsia="en-US"/>
        </w:rPr>
        <w:t xml:space="preserve">75 </w:t>
      </w:r>
      <w:r>
        <w:rPr>
          <w:rStyle w:val="a3"/>
        </w:rPr>
        <w:t>населених пунктів.</w:t>
      </w:r>
    </w:p>
    <w:p w14:paraId="6F5A0D48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Площа району </w:t>
      </w:r>
      <w:r>
        <w:rPr>
          <w:rStyle w:val="a3"/>
          <w:lang w:val="en-US" w:eastAsia="en-US"/>
        </w:rPr>
        <w:t xml:space="preserve">1400 </w:t>
      </w:r>
      <w:r>
        <w:rPr>
          <w:rStyle w:val="a3"/>
        </w:rPr>
        <w:t xml:space="preserve">кв. км, що становить </w:t>
      </w:r>
      <w:r>
        <w:rPr>
          <w:rStyle w:val="a3"/>
          <w:lang w:val="en-US" w:eastAsia="en-US"/>
        </w:rPr>
        <w:t xml:space="preserve">7 % </w:t>
      </w:r>
      <w:r>
        <w:rPr>
          <w:rStyle w:val="a3"/>
        </w:rPr>
        <w:t>території області.</w:t>
      </w:r>
    </w:p>
    <w:p w14:paraId="6CBC803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</w:t>
      </w:r>
      <w:r>
        <w:rPr>
          <w:rStyle w:val="a3"/>
          <w:lang w:val="en-US" w:eastAsia="en-US"/>
        </w:rPr>
        <w:t xml:space="preserve">64,1 </w:t>
      </w:r>
      <w:r>
        <w:rPr>
          <w:rStyle w:val="a3"/>
        </w:rPr>
        <w:t>тис. осіб.</w:t>
      </w:r>
    </w:p>
    <w:p w14:paraId="168F779A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14 </w:t>
      </w:r>
      <w:r>
        <w:rPr>
          <w:rStyle w:val="a3"/>
        </w:rPr>
        <w:t xml:space="preserve">промислових підприємств, </w:t>
      </w:r>
      <w:r>
        <w:rPr>
          <w:rStyle w:val="a3"/>
          <w:lang w:val="en-US" w:eastAsia="en-US"/>
        </w:rPr>
        <w:t>27</w:t>
      </w:r>
      <w:r>
        <w:rPr>
          <w:rStyle w:val="a3"/>
          <w:lang w:val="en-US" w:eastAsia="en-US"/>
        </w:rPr>
        <w:br/>
      </w:r>
      <w:r>
        <w:rPr>
          <w:rStyle w:val="a3"/>
        </w:rPr>
        <w:t>сільськогосподарських підприємств.</w:t>
      </w:r>
    </w:p>
    <w:p w14:paraId="18EC1CA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спеціалізується на переробці деревини, вирощуванні сільськогосподарської</w:t>
      </w:r>
      <w:r>
        <w:rPr>
          <w:rStyle w:val="a3"/>
        </w:rPr>
        <w:br/>
        <w:t>продукції, виробництві м’яса.</w:t>
      </w:r>
    </w:p>
    <w:p w14:paraId="3513CDA5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У користуванні знаходиться </w:t>
      </w:r>
      <w:r>
        <w:rPr>
          <w:rStyle w:val="a3"/>
          <w:lang w:val="en-US" w:eastAsia="en-US"/>
        </w:rPr>
        <w:t xml:space="preserve">55 </w:t>
      </w:r>
      <w:r>
        <w:rPr>
          <w:rStyle w:val="a3"/>
        </w:rPr>
        <w:t xml:space="preserve">тис. га лісу та </w:t>
      </w:r>
      <w:r>
        <w:rPr>
          <w:rStyle w:val="a3"/>
          <w:lang w:val="en-US" w:eastAsia="en-US"/>
        </w:rPr>
        <w:t xml:space="preserve">42 </w:t>
      </w:r>
      <w:r>
        <w:rPr>
          <w:rStyle w:val="a3"/>
        </w:rPr>
        <w:t>тис. га ріллі.</w:t>
      </w:r>
    </w:p>
    <w:p w14:paraId="53C4F56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В районі працює два державні лісогосподарські підприємства, Ківерцівський та</w:t>
      </w:r>
      <w:r>
        <w:rPr>
          <w:rStyle w:val="a3"/>
        </w:rPr>
        <w:br/>
        <w:t>Цуманський держлісгоспи, а також Міжгосподарське спеціалізоване лісотехнічне</w:t>
      </w:r>
      <w:r>
        <w:rPr>
          <w:rStyle w:val="a3"/>
        </w:rPr>
        <w:br/>
        <w:t>підприємство.</w:t>
      </w:r>
    </w:p>
    <w:p w14:paraId="46074EAD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рік</w:t>
      </w:r>
      <w:r>
        <w:rPr>
          <w:rStyle w:val="a3"/>
        </w:rPr>
        <w:br/>
        <w:t xml:space="preserve">становитиме </w:t>
      </w:r>
      <w:r>
        <w:rPr>
          <w:rStyle w:val="a3"/>
          <w:lang w:val="en-US" w:eastAsia="en-US"/>
        </w:rPr>
        <w:t xml:space="preserve">69,7 </w:t>
      </w:r>
      <w:r>
        <w:rPr>
          <w:rStyle w:val="a3"/>
        </w:rPr>
        <w:t>тис. осіб.</w:t>
      </w:r>
    </w:p>
    <w:p w14:paraId="21623005" w14:textId="77777777" w:rsidR="007F6C20" w:rsidRDefault="00000000">
      <w:pPr>
        <w:pStyle w:val="11"/>
        <w:tabs>
          <w:tab w:val="left" w:pos="1958"/>
          <w:tab w:val="left" w:pos="4008"/>
          <w:tab w:val="left" w:pos="6552"/>
          <w:tab w:val="left" w:pos="8261"/>
        </w:tabs>
        <w:ind w:firstLine="720"/>
        <w:jc w:val="both"/>
      </w:pPr>
      <w:r>
        <w:rPr>
          <w:rStyle w:val="a3"/>
        </w:rPr>
        <w:t>На перспективу передбачається розвиток туристично-рекреаційного комплексу</w:t>
      </w:r>
      <w:r>
        <w:rPr>
          <w:rStyle w:val="a3"/>
        </w:rPr>
        <w:br/>
        <w:t>шляхом: створення історико-архітектурного комплексу в смт. Олика; та Національного</w:t>
      </w:r>
      <w:r>
        <w:rPr>
          <w:rStyle w:val="a3"/>
        </w:rPr>
        <w:br/>
        <w:t>природного парку “Цуманська пуща”. Розвиток високотехнологічного агропромислового</w:t>
      </w:r>
      <w:r>
        <w:rPr>
          <w:rStyle w:val="a3"/>
        </w:rPr>
        <w:br/>
        <w:t>виробництва,</w:t>
      </w:r>
      <w:r>
        <w:rPr>
          <w:rStyle w:val="a3"/>
        </w:rPr>
        <w:tab/>
        <w:t>впровадження</w:t>
      </w:r>
      <w:r>
        <w:rPr>
          <w:rStyle w:val="a3"/>
        </w:rPr>
        <w:tab/>
        <w:t>високоінтенсивних</w:t>
      </w:r>
      <w:r>
        <w:rPr>
          <w:rStyle w:val="a3"/>
        </w:rPr>
        <w:tab/>
        <w:t>технологій</w:t>
      </w:r>
      <w:r>
        <w:rPr>
          <w:rStyle w:val="a3"/>
        </w:rPr>
        <w:tab/>
        <w:t>вирощування</w:t>
      </w:r>
    </w:p>
    <w:p w14:paraId="4ED8FC3E" w14:textId="77777777" w:rsidR="007F6C20" w:rsidRDefault="00000000">
      <w:pPr>
        <w:pStyle w:val="11"/>
        <w:ind w:firstLine="0"/>
        <w:jc w:val="both"/>
      </w:pPr>
      <w:r>
        <w:rPr>
          <w:rStyle w:val="a3"/>
        </w:rPr>
        <w:t>сільськогосподарських культур за рахунок переходу на енергозберігаючі поверхневі</w:t>
      </w:r>
      <w:r>
        <w:rPr>
          <w:rStyle w:val="a3"/>
        </w:rPr>
        <w:br/>
        <w:t>обробітки ґрунтів, диференційованого використання мінеральних добрив відповідно до</w:t>
      </w:r>
      <w:r>
        <w:rPr>
          <w:rStyle w:val="a3"/>
        </w:rPr>
        <w:br/>
        <w:t>матеріалів агрохімічних обстежень, розширення внесення мікроелементів, позакореневого</w:t>
      </w:r>
      <w:r>
        <w:rPr>
          <w:rStyle w:val="a3"/>
        </w:rPr>
        <w:br/>
        <w:t>підживлення рослин; інтенсифікації галузі тваринництва за рахунок вирощування ВРХ</w:t>
      </w:r>
      <w:r>
        <w:rPr>
          <w:rStyle w:val="a3"/>
        </w:rPr>
        <w:br/>
        <w:t>безприв’язно, на природних кормових угіддях. Розширення поголів’я за рахунок порід</w:t>
      </w:r>
      <w:r>
        <w:rPr>
          <w:rStyle w:val="a3"/>
        </w:rPr>
        <w:br/>
        <w:t>м’ясного напрямку. Спеціалізації галузі рослинництва на вирощуванні цукрових буряків,</w:t>
      </w:r>
      <w:r>
        <w:rPr>
          <w:rStyle w:val="a3"/>
        </w:rPr>
        <w:br/>
        <w:t>олійних культур, овочівництва; налагодження виробництва і переробки олійних культур з</w:t>
      </w:r>
      <w:r>
        <w:rPr>
          <w:rStyle w:val="a3"/>
        </w:rPr>
        <w:br/>
        <w:t xml:space="preserve">кінцевим продуктом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біопаливо.</w:t>
      </w:r>
    </w:p>
    <w:p w14:paraId="7551BAD9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Перспективний напрямком розвитку господарства також може бути хутрове</w:t>
      </w:r>
      <w:r>
        <w:rPr>
          <w:rStyle w:val="a3"/>
        </w:rPr>
        <w:br/>
        <w:t>звідництво, а саме розміщення звіроферм. Ця галузь промисловості лише зароджується на</w:t>
      </w:r>
      <w:r>
        <w:rPr>
          <w:rStyle w:val="a3"/>
        </w:rPr>
        <w:br/>
        <w:t>території країни. Близькість Волинської області до міжнародних ринків зі збуту готової</w:t>
      </w:r>
      <w:r>
        <w:rPr>
          <w:rStyle w:val="a3"/>
        </w:rPr>
        <w:br/>
        <w:t>продукції даної галузі та сприятливі кліматичні умови утримання хутрового звіра, робить її</w:t>
      </w:r>
      <w:r>
        <w:rPr>
          <w:rStyle w:val="a3"/>
        </w:rPr>
        <w:br/>
        <w:t>однією з найбільш перспективних областей з розвитку цієї галузі на її території.</w:t>
      </w:r>
    </w:p>
    <w:p w14:paraId="5B7A1F5A" w14:textId="77777777" w:rsidR="007F6C20" w:rsidRDefault="00000000">
      <w:pPr>
        <w:pStyle w:val="60"/>
        <w:keepNext/>
        <w:keepLines/>
      </w:pPr>
      <w:bookmarkStart w:id="29" w:name="bookmark57"/>
      <w:r>
        <w:rPr>
          <w:rStyle w:val="6"/>
          <w:b/>
          <w:bCs/>
        </w:rPr>
        <w:t>КОВЕЛЬСЬКИЙ РАЙОН</w:t>
      </w:r>
      <w:bookmarkEnd w:id="29"/>
    </w:p>
    <w:p w14:paraId="771197B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Ковельський район розміщений в центральній частині області, відноситься до</w:t>
      </w:r>
      <w:r>
        <w:rPr>
          <w:rStyle w:val="a3"/>
        </w:rPr>
        <w:br/>
        <w:t>північно-західної Поліської фізико-географічної зони. Середньорічні температури: літня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+17,3 </w:t>
      </w:r>
      <w:r>
        <w:rPr>
          <w:rStyle w:val="a3"/>
        </w:rPr>
        <w:t xml:space="preserve">С, зимова </w:t>
      </w:r>
      <w:r>
        <w:rPr>
          <w:rStyle w:val="a3"/>
          <w:lang w:val="en-US" w:eastAsia="en-US"/>
        </w:rPr>
        <w:t xml:space="preserve">- 3,3 </w:t>
      </w:r>
      <w:r>
        <w:rPr>
          <w:rStyle w:val="a3"/>
        </w:rPr>
        <w:t xml:space="preserve">С. Кількість опадів: </w:t>
      </w:r>
      <w:r>
        <w:rPr>
          <w:rStyle w:val="a3"/>
          <w:lang w:val="en-US" w:eastAsia="en-US"/>
        </w:rPr>
        <w:t xml:space="preserve">593 </w:t>
      </w:r>
      <w:r>
        <w:rPr>
          <w:rStyle w:val="a3"/>
        </w:rPr>
        <w:t>мм.</w:t>
      </w:r>
    </w:p>
    <w:p w14:paraId="78F6F18B" w14:textId="77777777" w:rsidR="007F6C20" w:rsidRDefault="00000000">
      <w:pPr>
        <w:pStyle w:val="11"/>
        <w:ind w:firstLine="720"/>
        <w:jc w:val="both"/>
        <w:sectPr w:rsidR="007F6C20">
          <w:headerReference w:type="even" r:id="rId42"/>
          <w:headerReference w:type="default" r:id="rId43"/>
          <w:footerReference w:type="even" r:id="rId44"/>
          <w:footerReference w:type="default" r:id="rId45"/>
          <w:pgSz w:w="11906" w:h="16838"/>
          <w:pgMar w:top="701" w:right="815" w:bottom="701" w:left="1389" w:header="0" w:footer="3" w:gutter="0"/>
          <w:cols w:space="720"/>
          <w:noEndnote/>
          <w:docGrid w:linePitch="360"/>
        </w:sectPr>
      </w:pPr>
      <w:r>
        <w:rPr>
          <w:rStyle w:val="a3"/>
        </w:rPr>
        <w:t>Район межує з Старовижівським, Камінь-Каширським, Маневицьким, Рожищенським</w:t>
      </w:r>
      <w:r>
        <w:rPr>
          <w:rStyle w:val="a3"/>
        </w:rPr>
        <w:br/>
        <w:t xml:space="preserve">і Турійським районами Волинської області. Площа </w:t>
      </w:r>
      <w:r>
        <w:rPr>
          <w:rStyle w:val="a3"/>
          <w:lang w:val="en-US" w:eastAsia="en-US"/>
        </w:rPr>
        <w:t xml:space="preserve">- 173,4 </w:t>
      </w:r>
      <w:r>
        <w:rPr>
          <w:rStyle w:val="a3"/>
        </w:rPr>
        <w:t xml:space="preserve">тис. га, що становить </w:t>
      </w:r>
      <w:r>
        <w:rPr>
          <w:rStyle w:val="a3"/>
          <w:lang w:val="en-US" w:eastAsia="en-US"/>
        </w:rPr>
        <w:t>8,5 %</w:t>
      </w:r>
      <w:r>
        <w:rPr>
          <w:rStyle w:val="a3"/>
          <w:lang w:val="en-US" w:eastAsia="en-US"/>
        </w:rPr>
        <w:br/>
      </w:r>
      <w:r>
        <w:rPr>
          <w:rStyle w:val="a3"/>
        </w:rPr>
        <w:t>території області.</w:t>
      </w:r>
    </w:p>
    <w:p w14:paraId="349D513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lastRenderedPageBreak/>
        <w:t xml:space="preserve">На території району розташовані </w:t>
      </w:r>
      <w:r>
        <w:rPr>
          <w:rStyle w:val="a3"/>
          <w:lang w:val="en-US" w:eastAsia="en-US"/>
        </w:rPr>
        <w:t xml:space="preserve">93 </w:t>
      </w:r>
      <w:r>
        <w:rPr>
          <w:rStyle w:val="a3"/>
        </w:rPr>
        <w:t xml:space="preserve">населених пункти, в тому числі </w:t>
      </w:r>
      <w:r>
        <w:rPr>
          <w:rStyle w:val="a3"/>
          <w:lang w:val="en-US" w:eastAsia="en-US"/>
        </w:rPr>
        <w:t xml:space="preserve">91 </w:t>
      </w:r>
      <w:r>
        <w:rPr>
          <w:rStyle w:val="a3"/>
        </w:rPr>
        <w:t>сільський</w:t>
      </w:r>
      <w:r>
        <w:rPr>
          <w:rStyle w:val="a3"/>
        </w:rPr>
        <w:br/>
        <w:t xml:space="preserve">населений пункт, та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СМТ.</w:t>
      </w:r>
    </w:p>
    <w:p w14:paraId="12417E3B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Рельєф району має рівнинний характер, частково низинну поверхність. У</w:t>
      </w:r>
      <w:r>
        <w:rPr>
          <w:rStyle w:val="a3"/>
        </w:rPr>
        <w:br/>
        <w:t>Ковельському районі переважають дерново-підзолисті, середньо підзолисті, піщані та</w:t>
      </w:r>
      <w:r>
        <w:rPr>
          <w:rStyle w:val="a3"/>
        </w:rPr>
        <w:br/>
        <w:t>супіщані ґрунти, крім цього зустрічаються лучні, торфо-болотні ґрунти та торфовища.</w:t>
      </w:r>
    </w:p>
    <w:p w14:paraId="7594495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Ковельщина багата на запаси корисних копалин: торфу, глини, піску, сапропелю.</w:t>
      </w:r>
    </w:p>
    <w:p w14:paraId="54CE796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Детально розвідані запаси сапропелю в озерах сіл Любитів, Уховецьк, Іванівка,</w:t>
      </w:r>
      <w:r>
        <w:rPr>
          <w:rStyle w:val="a3"/>
        </w:rPr>
        <w:br/>
        <w:t xml:space="preserve">Перковичі, Білин, Доротище, Облапи, Озірне, Любче загальною потужністю </w:t>
      </w:r>
      <w:r>
        <w:rPr>
          <w:rStyle w:val="a3"/>
          <w:lang w:val="en-US" w:eastAsia="en-US"/>
        </w:rPr>
        <w:t xml:space="preserve">5-6 </w:t>
      </w:r>
      <w:r>
        <w:rPr>
          <w:rStyle w:val="a3"/>
        </w:rPr>
        <w:t>млн. тонн.</w:t>
      </w:r>
    </w:p>
    <w:p w14:paraId="101351F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Розвідане також родовище піску в с.Радошин потужністю </w:t>
      </w:r>
      <w:r>
        <w:rPr>
          <w:rStyle w:val="a3"/>
          <w:lang w:val="en-US" w:eastAsia="en-US"/>
        </w:rPr>
        <w:t xml:space="preserve">4255000 </w:t>
      </w:r>
      <w:r>
        <w:rPr>
          <w:rStyle w:val="a3"/>
        </w:rPr>
        <w:t>куб.</w:t>
      </w:r>
    </w:p>
    <w:p w14:paraId="503B138B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близько </w:t>
      </w:r>
      <w:r>
        <w:rPr>
          <w:rStyle w:val="a3"/>
          <w:lang w:val="en-US" w:eastAsia="en-US"/>
        </w:rPr>
        <w:t xml:space="preserve">40,7 </w:t>
      </w:r>
      <w:r>
        <w:rPr>
          <w:rStyle w:val="a3"/>
        </w:rPr>
        <w:t>тис. осіб.</w:t>
      </w:r>
    </w:p>
    <w:p w14:paraId="05698D8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У всіх сферах економічної діяльності району зайнято близько </w:t>
      </w:r>
      <w:r>
        <w:rPr>
          <w:rStyle w:val="a3"/>
          <w:lang w:val="en-US" w:eastAsia="en-US"/>
        </w:rPr>
        <w:t xml:space="preserve">6,0 </w:t>
      </w:r>
      <w:r>
        <w:rPr>
          <w:rStyle w:val="a3"/>
        </w:rPr>
        <w:t>тис. осіб, з яких у</w:t>
      </w:r>
      <w:r>
        <w:rPr>
          <w:rStyle w:val="a3"/>
        </w:rPr>
        <w:br/>
        <w:t xml:space="preserve">невиробничій сфері зайнято </w:t>
      </w:r>
      <w:r>
        <w:rPr>
          <w:rStyle w:val="a3"/>
          <w:lang w:val="en-US" w:eastAsia="en-US"/>
        </w:rPr>
        <w:t xml:space="preserve">– 3,9 </w:t>
      </w:r>
      <w:r>
        <w:rPr>
          <w:rStyle w:val="a3"/>
        </w:rPr>
        <w:t>тис. осіб, у сфері матеріального виробництва близько</w:t>
      </w:r>
      <w:r>
        <w:rPr>
          <w:rStyle w:val="a3"/>
        </w:rPr>
        <w:br/>
        <w:t>2,1тис. осіб.</w:t>
      </w:r>
    </w:p>
    <w:p w14:paraId="3D67E35D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на території району розміщено </w:t>
      </w:r>
      <w:r>
        <w:rPr>
          <w:rStyle w:val="a3"/>
          <w:lang w:val="en-US" w:eastAsia="en-US"/>
        </w:rPr>
        <w:t xml:space="preserve">10 </w:t>
      </w:r>
      <w:r>
        <w:rPr>
          <w:rStyle w:val="a3"/>
        </w:rPr>
        <w:t>промислових підприємств, та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32 </w:t>
      </w:r>
      <w:r>
        <w:rPr>
          <w:rStyle w:val="a3"/>
        </w:rPr>
        <w:t>сільськогосподарських підприємства усіх форм власності. Структура</w:t>
      </w:r>
      <w:r>
        <w:rPr>
          <w:rStyle w:val="a3"/>
        </w:rPr>
        <w:br/>
        <w:t xml:space="preserve">сільськогосподарського виробництва представлена наступним чином: </w:t>
      </w:r>
      <w:r>
        <w:rPr>
          <w:rStyle w:val="a3"/>
          <w:lang w:val="en-US" w:eastAsia="en-US"/>
        </w:rPr>
        <w:t xml:space="preserve">54% - </w:t>
      </w:r>
      <w:r>
        <w:rPr>
          <w:rStyle w:val="a3"/>
        </w:rPr>
        <w:t>рослинництво</w:t>
      </w:r>
      <w:r>
        <w:rPr>
          <w:rStyle w:val="a3"/>
        </w:rPr>
        <w:br/>
        <w:t xml:space="preserve">(основний напрямок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вирощування зернових, кормових культур), </w:t>
      </w:r>
      <w:r>
        <w:rPr>
          <w:rStyle w:val="a3"/>
          <w:lang w:val="en-US" w:eastAsia="en-US"/>
        </w:rPr>
        <w:t xml:space="preserve">46% </w:t>
      </w:r>
      <w:r>
        <w:rPr>
          <w:rStyle w:val="a3"/>
        </w:rPr>
        <w:t>тваринництво (м’ясо-</w:t>
      </w:r>
      <w:r>
        <w:rPr>
          <w:rStyle w:val="a3"/>
        </w:rPr>
        <w:br/>
        <w:t xml:space="preserve">молочне тваринництво). На території району </w:t>
      </w:r>
      <w:r>
        <w:rPr>
          <w:rStyle w:val="a3"/>
          <w:lang w:val="en-US" w:eastAsia="en-US"/>
        </w:rPr>
        <w:t xml:space="preserve">102 </w:t>
      </w:r>
      <w:r>
        <w:rPr>
          <w:rStyle w:val="a3"/>
        </w:rPr>
        <w:t>діючих малих підприємств.</w:t>
      </w:r>
    </w:p>
    <w:p w14:paraId="558A46C4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Санаторно-курортний комплекс представлено санаторієм матері і дитини «Турія» та</w:t>
      </w:r>
      <w:r>
        <w:rPr>
          <w:rStyle w:val="a3"/>
        </w:rPr>
        <w:br/>
        <w:t>туристичний спортивно-оздоровчий табір «Оберіг».</w:t>
      </w:r>
    </w:p>
    <w:p w14:paraId="34C9C13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рік</w:t>
      </w:r>
      <w:r>
        <w:rPr>
          <w:rStyle w:val="a3"/>
        </w:rPr>
        <w:br/>
        <w:t xml:space="preserve">становитиме близько </w:t>
      </w:r>
      <w:r>
        <w:rPr>
          <w:rStyle w:val="a3"/>
          <w:lang w:val="en-US" w:eastAsia="en-US"/>
        </w:rPr>
        <w:t xml:space="preserve">43,0 </w:t>
      </w:r>
      <w:r>
        <w:rPr>
          <w:rStyle w:val="a3"/>
        </w:rPr>
        <w:t>тис. осіб.</w:t>
      </w:r>
    </w:p>
    <w:p w14:paraId="3B055589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Концепція перспективи району грунтується на подальшому розвитку сільських</w:t>
      </w:r>
      <w:r>
        <w:rPr>
          <w:rStyle w:val="a3"/>
        </w:rPr>
        <w:br/>
        <w:t>територій, у тому числі завдяки розвитку «зеленого» та агротуризму», переробної</w:t>
      </w:r>
      <w:r>
        <w:rPr>
          <w:rStyle w:val="a3"/>
        </w:rPr>
        <w:br/>
        <w:t>промисловості; посилення інвестиційної привабливості регіону шляхом створення</w:t>
      </w:r>
      <w:r>
        <w:rPr>
          <w:rStyle w:val="a3"/>
        </w:rPr>
        <w:br/>
        <w:t>сприятливого клімату для бізнесу та інвесторів, стимулювання їх співпраці з метою</w:t>
      </w:r>
      <w:r>
        <w:rPr>
          <w:rStyle w:val="a3"/>
        </w:rPr>
        <w:br/>
        <w:t xml:space="preserve">впровадження інновацій, відновлення діяльності Ради "Інтерпорт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Ковель" з метою</w:t>
      </w:r>
      <w:r>
        <w:rPr>
          <w:rStyle w:val="a3"/>
        </w:rPr>
        <w:br/>
        <w:t>прийняття відповідних законодавчих актів.</w:t>
      </w:r>
    </w:p>
    <w:p w14:paraId="56AF2F5A" w14:textId="77777777" w:rsidR="007F6C20" w:rsidRDefault="00000000">
      <w:pPr>
        <w:pStyle w:val="60"/>
        <w:keepNext/>
        <w:keepLines/>
      </w:pPr>
      <w:bookmarkStart w:id="30" w:name="bookmark59"/>
      <w:r>
        <w:rPr>
          <w:rStyle w:val="6"/>
          <w:b/>
          <w:bCs/>
        </w:rPr>
        <w:t>ЛОКАЧИНСЬКИЙ РАЙОН</w:t>
      </w:r>
      <w:bookmarkEnd w:id="30"/>
    </w:p>
    <w:p w14:paraId="19B86D95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Локачинський район розташований в південно-західній частині області, південна</w:t>
      </w:r>
      <w:r>
        <w:rPr>
          <w:rStyle w:val="a3"/>
        </w:rPr>
        <w:br/>
        <w:t>частина території якого знаходиться у лісостеповій фізико-географічній зоні, а північна</w:t>
      </w:r>
      <w:r>
        <w:rPr>
          <w:rStyle w:val="a3"/>
        </w:rPr>
        <w:br/>
        <w:t xml:space="preserve">частина у поліській зоні. Середньорічні температури: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літня +19</w:t>
      </w:r>
      <w:r>
        <w:rPr>
          <w:rStyle w:val="a3"/>
          <w:vertAlign w:val="superscript"/>
        </w:rPr>
        <w:t>0</w:t>
      </w:r>
      <w:r>
        <w:rPr>
          <w:rStyle w:val="a3"/>
        </w:rPr>
        <w:t xml:space="preserve">С, зимова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4-5</w:t>
      </w:r>
      <w:r>
        <w:rPr>
          <w:rStyle w:val="a3"/>
          <w:vertAlign w:val="superscript"/>
        </w:rPr>
        <w:t>0</w:t>
      </w:r>
      <w:r>
        <w:rPr>
          <w:rStyle w:val="a3"/>
        </w:rPr>
        <w:t>С. Кількість</w:t>
      </w:r>
      <w:r>
        <w:rPr>
          <w:rStyle w:val="a3"/>
        </w:rPr>
        <w:br/>
        <w:t xml:space="preserve">опадів </w:t>
      </w:r>
      <w:r>
        <w:rPr>
          <w:rStyle w:val="a3"/>
          <w:lang w:val="en-US" w:eastAsia="en-US"/>
        </w:rPr>
        <w:t xml:space="preserve">– 550-600 </w:t>
      </w:r>
      <w:r>
        <w:rPr>
          <w:rStyle w:val="a3"/>
        </w:rPr>
        <w:t xml:space="preserve">мм. По території району протікає </w:t>
      </w:r>
      <w:r>
        <w:rPr>
          <w:rStyle w:val="a3"/>
          <w:lang w:val="en-US" w:eastAsia="en-US"/>
        </w:rPr>
        <w:t xml:space="preserve">8 </w:t>
      </w:r>
      <w:r>
        <w:rPr>
          <w:rStyle w:val="a3"/>
        </w:rPr>
        <w:t>річок. Найбільша з них: річка Турія.</w:t>
      </w:r>
    </w:p>
    <w:p w14:paraId="5350B775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межує з Луцьким, Рожищенським, Турійським, Володимир-Волинським,</w:t>
      </w:r>
      <w:r>
        <w:rPr>
          <w:rStyle w:val="a3"/>
        </w:rPr>
        <w:br/>
        <w:t xml:space="preserve">Іваничівським, Горохівським районами. Площа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711,7кв.км., </w:t>
      </w:r>
      <w:r>
        <w:rPr>
          <w:rStyle w:val="a3"/>
          <w:lang w:val="en-US" w:eastAsia="en-US"/>
        </w:rPr>
        <w:t xml:space="preserve">3,5 % </w:t>
      </w:r>
      <w:r>
        <w:rPr>
          <w:rStyle w:val="a3"/>
        </w:rPr>
        <w:t>від території області.</w:t>
      </w:r>
    </w:p>
    <w:p w14:paraId="5A9AE48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розташовані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 xml:space="preserve">СМТ та </w:t>
      </w:r>
      <w:r>
        <w:rPr>
          <w:rStyle w:val="a3"/>
          <w:lang w:val="en-US" w:eastAsia="en-US"/>
        </w:rPr>
        <w:t xml:space="preserve">53 </w:t>
      </w:r>
      <w:r>
        <w:rPr>
          <w:rStyle w:val="a3"/>
        </w:rPr>
        <w:t>сільських населених пунктів.</w:t>
      </w:r>
    </w:p>
    <w:p w14:paraId="033E3E3B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близько </w:t>
      </w:r>
      <w:r>
        <w:rPr>
          <w:rStyle w:val="a3"/>
          <w:lang w:val="en-US" w:eastAsia="en-US"/>
        </w:rPr>
        <w:t xml:space="preserve">23,0 </w:t>
      </w:r>
      <w:r>
        <w:rPr>
          <w:rStyle w:val="a3"/>
        </w:rPr>
        <w:t>тис.осіб.</w:t>
      </w:r>
    </w:p>
    <w:p w14:paraId="05E6047A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3 </w:t>
      </w:r>
      <w:r>
        <w:rPr>
          <w:rStyle w:val="a3"/>
        </w:rPr>
        <w:t xml:space="preserve">промислових підприємства, та </w:t>
      </w:r>
      <w:r>
        <w:rPr>
          <w:rStyle w:val="a3"/>
          <w:lang w:val="en-US" w:eastAsia="en-US"/>
        </w:rPr>
        <w:t>15</w:t>
      </w:r>
      <w:r>
        <w:rPr>
          <w:rStyle w:val="a3"/>
          <w:lang w:val="en-US" w:eastAsia="en-US"/>
        </w:rPr>
        <w:br/>
      </w:r>
      <w:r>
        <w:rPr>
          <w:rStyle w:val="a3"/>
        </w:rPr>
        <w:t>сільськогосподарських підприємств.</w:t>
      </w:r>
    </w:p>
    <w:p w14:paraId="644661C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У всіх сферах економічної діяльності району зайнято близько </w:t>
      </w:r>
      <w:r>
        <w:rPr>
          <w:rStyle w:val="a3"/>
          <w:lang w:val="en-US" w:eastAsia="en-US"/>
        </w:rPr>
        <w:t xml:space="preserve">2,7 </w:t>
      </w:r>
      <w:r>
        <w:rPr>
          <w:rStyle w:val="a3"/>
        </w:rPr>
        <w:t>тис. осіб, у</w:t>
      </w:r>
      <w:r>
        <w:rPr>
          <w:rStyle w:val="a3"/>
        </w:rPr>
        <w:br/>
        <w:t xml:space="preserve">невиробничій сфері зайнято близько </w:t>
      </w:r>
      <w:r>
        <w:rPr>
          <w:rStyle w:val="a3"/>
          <w:lang w:val="en-US" w:eastAsia="en-US"/>
        </w:rPr>
        <w:t xml:space="preserve">2,0 </w:t>
      </w:r>
      <w:r>
        <w:rPr>
          <w:rStyle w:val="a3"/>
        </w:rPr>
        <w:t xml:space="preserve">тис. осіб, у матеріальному виробництві </w:t>
      </w:r>
      <w:r>
        <w:rPr>
          <w:rStyle w:val="a3"/>
          <w:lang w:val="en-US" w:eastAsia="en-US"/>
        </w:rPr>
        <w:t xml:space="preserve">– 0,7 </w:t>
      </w:r>
      <w:r>
        <w:rPr>
          <w:rStyle w:val="a3"/>
        </w:rPr>
        <w:t>тис.</w:t>
      </w:r>
      <w:r>
        <w:rPr>
          <w:rStyle w:val="a3"/>
        </w:rPr>
        <w:br/>
        <w:t xml:space="preserve">осіб. Структура сільськогосподарського виробництва представлена наступним чином: </w:t>
      </w:r>
      <w:r>
        <w:rPr>
          <w:rStyle w:val="a3"/>
          <w:lang w:val="en-US" w:eastAsia="en-US"/>
        </w:rPr>
        <w:t>51% -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рослинництво (вирощування зернових культур, цукрових буряків, виробництво кормів), </w:t>
      </w:r>
      <w:r>
        <w:rPr>
          <w:rStyle w:val="a3"/>
          <w:lang w:val="en-US" w:eastAsia="en-US"/>
        </w:rPr>
        <w:t>49%</w:t>
      </w:r>
      <w:r>
        <w:rPr>
          <w:rStyle w:val="a3"/>
          <w:lang w:val="en-US" w:eastAsia="en-US"/>
        </w:rPr>
        <w:br/>
      </w:r>
      <w:r>
        <w:rPr>
          <w:rStyle w:val="a3"/>
        </w:rPr>
        <w:t>тваринництво (виробництво м'яса птиці, свиней та великої рогатої худоби, молока).</w:t>
      </w:r>
    </w:p>
    <w:p w14:paraId="7B2245F5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Перспективним для району є також розвиток хутрового звірництва. На території</w:t>
      </w:r>
      <w:r>
        <w:rPr>
          <w:rStyle w:val="a3"/>
        </w:rPr>
        <w:br/>
        <w:t>району визначені ділянки, де на перспективу планується розміщення звіроферм та</w:t>
      </w:r>
      <w:r>
        <w:rPr>
          <w:rStyle w:val="a3"/>
        </w:rPr>
        <w:br/>
        <w:t>виробничих комплексів із обробки шкір.</w:t>
      </w:r>
    </w:p>
    <w:p w14:paraId="6CE2B2C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рік</w:t>
      </w:r>
      <w:r>
        <w:rPr>
          <w:rStyle w:val="a3"/>
        </w:rPr>
        <w:br/>
        <w:t xml:space="preserve">становитиме близько </w:t>
      </w:r>
      <w:r>
        <w:rPr>
          <w:rStyle w:val="a3"/>
          <w:lang w:val="en-US" w:eastAsia="en-US"/>
        </w:rPr>
        <w:t xml:space="preserve">24,7 </w:t>
      </w:r>
      <w:r>
        <w:rPr>
          <w:rStyle w:val="a3"/>
        </w:rPr>
        <w:t>тис. осіб.</w:t>
      </w:r>
    </w:p>
    <w:p w14:paraId="4FF14FFD" w14:textId="77777777" w:rsidR="007F6C20" w:rsidRDefault="00000000">
      <w:pPr>
        <w:pStyle w:val="11"/>
        <w:tabs>
          <w:tab w:val="left" w:pos="1771"/>
          <w:tab w:val="left" w:pos="4733"/>
          <w:tab w:val="left" w:pos="6571"/>
          <w:tab w:val="left" w:pos="8712"/>
        </w:tabs>
        <w:ind w:firstLine="720"/>
        <w:jc w:val="both"/>
        <w:sectPr w:rsidR="007F6C20">
          <w:pgSz w:w="11906" w:h="16838"/>
          <w:pgMar w:top="989" w:right="815" w:bottom="989" w:left="1389" w:header="0" w:footer="3" w:gutter="0"/>
          <w:cols w:space="720"/>
          <w:noEndnote/>
          <w:docGrid w:linePitch="360"/>
        </w:sectPr>
      </w:pPr>
      <w:r>
        <w:rPr>
          <w:rStyle w:val="a3"/>
        </w:rPr>
        <w:t>На перспективу передбачається розвиток «агротуризму» (зеленого туризму),</w:t>
      </w:r>
      <w:r>
        <w:rPr>
          <w:rStyle w:val="a3"/>
        </w:rPr>
        <w:br/>
        <w:t>розширення</w:t>
      </w:r>
      <w:r>
        <w:rPr>
          <w:rStyle w:val="a3"/>
        </w:rPr>
        <w:tab/>
        <w:t>сільськогосподарського</w:t>
      </w:r>
      <w:r>
        <w:rPr>
          <w:rStyle w:val="a3"/>
        </w:rPr>
        <w:tab/>
        <w:t>виробництва</w:t>
      </w:r>
      <w:r>
        <w:rPr>
          <w:rStyle w:val="a3"/>
        </w:rPr>
        <w:tab/>
        <w:t>(тваринництва),</w:t>
      </w:r>
      <w:r>
        <w:rPr>
          <w:rStyle w:val="a3"/>
        </w:rPr>
        <w:tab/>
        <w:t>розвиток</w:t>
      </w:r>
    </w:p>
    <w:p w14:paraId="779672B3" w14:textId="77777777" w:rsidR="007F6C20" w:rsidRDefault="00000000">
      <w:pPr>
        <w:pStyle w:val="11"/>
        <w:spacing w:after="260"/>
        <w:ind w:firstLine="9460"/>
        <w:jc w:val="both"/>
      </w:pPr>
      <w:r>
        <w:rPr>
          <w:rStyle w:val="a3"/>
          <w:sz w:val="20"/>
          <w:szCs w:val="20"/>
          <w:lang w:val="en-US" w:eastAsia="en-US"/>
        </w:rPr>
        <w:lastRenderedPageBreak/>
        <w:t>21</w:t>
      </w:r>
      <w:r>
        <w:rPr>
          <w:rStyle w:val="a3"/>
          <w:sz w:val="20"/>
          <w:szCs w:val="20"/>
          <w:lang w:val="en-US" w:eastAsia="en-US"/>
        </w:rPr>
        <w:br/>
      </w:r>
      <w:r>
        <w:rPr>
          <w:rStyle w:val="a3"/>
        </w:rPr>
        <w:t>високотехнологічного агропромислового виробництва, посилення привабливості регіону</w:t>
      </w:r>
      <w:r>
        <w:rPr>
          <w:rStyle w:val="a3"/>
        </w:rPr>
        <w:br/>
        <w:t>шляхом створення сприятливого клімату для бізнесу та інвесторів.</w:t>
      </w:r>
    </w:p>
    <w:p w14:paraId="61BB3C67" w14:textId="77777777" w:rsidR="007F6C20" w:rsidRDefault="00000000">
      <w:pPr>
        <w:pStyle w:val="60"/>
        <w:keepNext/>
        <w:keepLines/>
      </w:pPr>
      <w:bookmarkStart w:id="31" w:name="bookmark61"/>
      <w:r>
        <w:rPr>
          <w:rStyle w:val="6"/>
          <w:b/>
          <w:bCs/>
        </w:rPr>
        <w:t>ЛУЦЬКИЙ РАЙОН</w:t>
      </w:r>
      <w:bookmarkEnd w:id="31"/>
    </w:p>
    <w:p w14:paraId="6709338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Луцький район розташований в південній частині області, у південній поліській та</w:t>
      </w:r>
      <w:r>
        <w:rPr>
          <w:rStyle w:val="a3"/>
        </w:rPr>
        <w:br/>
        <w:t>західній лісостеповій фізико-географічних зонах. Середньорічні температури: літня +18°С,</w:t>
      </w:r>
      <w:r>
        <w:rPr>
          <w:rStyle w:val="a3"/>
        </w:rPr>
        <w:br/>
        <w:t xml:space="preserve">зимова </w:t>
      </w:r>
      <w:r>
        <w:rPr>
          <w:rStyle w:val="a3"/>
          <w:lang w:val="en-US" w:eastAsia="en-US"/>
        </w:rPr>
        <w:t xml:space="preserve">— - </w:t>
      </w:r>
      <w:r>
        <w:rPr>
          <w:rStyle w:val="a3"/>
        </w:rPr>
        <w:t xml:space="preserve">8°С. Кількість опадів </w:t>
      </w:r>
      <w:r>
        <w:rPr>
          <w:rStyle w:val="a3"/>
          <w:lang w:val="en-US" w:eastAsia="en-US"/>
        </w:rPr>
        <w:t xml:space="preserve">— 540-560 </w:t>
      </w:r>
      <w:r>
        <w:rPr>
          <w:rStyle w:val="a3"/>
        </w:rPr>
        <w:t xml:space="preserve">мм. На території району є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 xml:space="preserve">озера, протікає </w:t>
      </w:r>
      <w:r>
        <w:rPr>
          <w:rStyle w:val="a3"/>
          <w:lang w:val="en-US" w:eastAsia="en-US"/>
        </w:rPr>
        <w:t>4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річки, найбільша з яких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Стир довжиною </w:t>
      </w:r>
      <w:r>
        <w:rPr>
          <w:rStyle w:val="a3"/>
          <w:lang w:val="en-US" w:eastAsia="en-US"/>
        </w:rPr>
        <w:t xml:space="preserve">38 </w:t>
      </w:r>
      <w:r>
        <w:rPr>
          <w:rStyle w:val="a3"/>
        </w:rPr>
        <w:t>км на території району.</w:t>
      </w:r>
    </w:p>
    <w:p w14:paraId="670AA26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межує на півночі з Рожищенським на сході з Ківерцівським районам, на</w:t>
      </w:r>
      <w:r>
        <w:rPr>
          <w:rStyle w:val="a3"/>
        </w:rPr>
        <w:br/>
        <w:t>південному сході з рівненською областю, на південному заході з Горохівським, на заході з</w:t>
      </w:r>
      <w:r>
        <w:rPr>
          <w:rStyle w:val="a3"/>
        </w:rPr>
        <w:br/>
        <w:t>Локачинським районами.</w:t>
      </w:r>
    </w:p>
    <w:p w14:paraId="1E05138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Площа району </w:t>
      </w:r>
      <w:r>
        <w:rPr>
          <w:rStyle w:val="a3"/>
          <w:lang w:val="en-US" w:eastAsia="en-US"/>
        </w:rPr>
        <w:t xml:space="preserve">973000 </w:t>
      </w:r>
      <w:r>
        <w:rPr>
          <w:rStyle w:val="a3"/>
        </w:rPr>
        <w:t xml:space="preserve">кв. км, що становить </w:t>
      </w:r>
      <w:r>
        <w:rPr>
          <w:rStyle w:val="a3"/>
          <w:lang w:val="en-US" w:eastAsia="en-US"/>
        </w:rPr>
        <w:t xml:space="preserve">4,8 % </w:t>
      </w:r>
      <w:r>
        <w:rPr>
          <w:rStyle w:val="a3"/>
        </w:rPr>
        <w:t>території області.</w:t>
      </w:r>
    </w:p>
    <w:p w14:paraId="43CAC7CF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</w:t>
      </w:r>
      <w:r>
        <w:rPr>
          <w:rStyle w:val="a3"/>
          <w:lang w:val="en-US" w:eastAsia="en-US"/>
        </w:rPr>
        <w:t xml:space="preserve">60,1 </w:t>
      </w:r>
      <w:r>
        <w:rPr>
          <w:rStyle w:val="a3"/>
        </w:rPr>
        <w:t>тис. осіб.</w:t>
      </w:r>
    </w:p>
    <w:p w14:paraId="556018A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розташовано </w:t>
      </w:r>
      <w:r>
        <w:rPr>
          <w:rStyle w:val="a3"/>
          <w:lang w:val="en-US" w:eastAsia="en-US"/>
        </w:rPr>
        <w:t xml:space="preserve">85 </w:t>
      </w:r>
      <w:r>
        <w:rPr>
          <w:rStyle w:val="a3"/>
        </w:rPr>
        <w:t xml:space="preserve">населених пунктів, в тому числі </w:t>
      </w:r>
      <w:r>
        <w:rPr>
          <w:rStyle w:val="a3"/>
          <w:lang w:val="en-US" w:eastAsia="en-US"/>
        </w:rPr>
        <w:t xml:space="preserve">83 </w:t>
      </w:r>
      <w:r>
        <w:rPr>
          <w:rStyle w:val="a3"/>
        </w:rPr>
        <w:t>сільських</w:t>
      </w:r>
      <w:r>
        <w:rPr>
          <w:rStyle w:val="a3"/>
        </w:rPr>
        <w:br/>
        <w:t xml:space="preserve">населених пунктів, та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СМТ.</w:t>
      </w:r>
    </w:p>
    <w:p w14:paraId="629EB14E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У всіх сферах економічної діяльності зайнято </w:t>
      </w:r>
      <w:r>
        <w:rPr>
          <w:rStyle w:val="a3"/>
          <w:lang w:val="en-US" w:eastAsia="en-US"/>
        </w:rPr>
        <w:t xml:space="preserve">14,5 </w:t>
      </w:r>
      <w:r>
        <w:rPr>
          <w:rStyle w:val="a3"/>
        </w:rPr>
        <w:t>тис. осіб.</w:t>
      </w:r>
    </w:p>
    <w:p w14:paraId="7D04FA1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20 </w:t>
      </w:r>
      <w:r>
        <w:rPr>
          <w:rStyle w:val="a3"/>
        </w:rPr>
        <w:t xml:space="preserve">промислових підприємств та </w:t>
      </w:r>
      <w:r>
        <w:rPr>
          <w:rStyle w:val="a3"/>
          <w:lang w:val="en-US" w:eastAsia="en-US"/>
        </w:rPr>
        <w:t>68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сільськогосподарських підприємства, та </w:t>
      </w:r>
      <w:r>
        <w:rPr>
          <w:rStyle w:val="a3"/>
          <w:lang w:val="en-US" w:eastAsia="en-US"/>
        </w:rPr>
        <w:t xml:space="preserve">413 </w:t>
      </w:r>
      <w:r>
        <w:rPr>
          <w:rStyle w:val="a3"/>
        </w:rPr>
        <w:t>діючих малих підприємств.</w:t>
      </w:r>
    </w:p>
    <w:p w14:paraId="42FB2EC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рік</w:t>
      </w:r>
      <w:r>
        <w:rPr>
          <w:rStyle w:val="a3"/>
        </w:rPr>
        <w:br/>
        <w:t xml:space="preserve">становитиме близько </w:t>
      </w:r>
      <w:r>
        <w:rPr>
          <w:rStyle w:val="a3"/>
          <w:lang w:val="en-US" w:eastAsia="en-US"/>
        </w:rPr>
        <w:t xml:space="preserve">60,0 </w:t>
      </w:r>
      <w:r>
        <w:rPr>
          <w:rStyle w:val="a3"/>
        </w:rPr>
        <w:t>тис. осіб.</w:t>
      </w:r>
    </w:p>
    <w:p w14:paraId="393D7941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 xml:space="preserve">На перспективу передбачається розвиток туристично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рекреаційного комплексу,</w:t>
      </w:r>
      <w:r>
        <w:rPr>
          <w:rStyle w:val="a3"/>
        </w:rPr>
        <w:br/>
        <w:t>зокрема будівництво готелів, кемпінгів, сприяння розвитку зеленого туризму, розвиток</w:t>
      </w:r>
      <w:r>
        <w:rPr>
          <w:rStyle w:val="a3"/>
        </w:rPr>
        <w:br/>
        <w:t>соціальної сфери села, посилення привабливості району шляхом створення сприятливого</w:t>
      </w:r>
      <w:r>
        <w:rPr>
          <w:rStyle w:val="a3"/>
        </w:rPr>
        <w:br/>
        <w:t>клімату для бізнесу та інвесторів.</w:t>
      </w:r>
    </w:p>
    <w:p w14:paraId="066195F9" w14:textId="77777777" w:rsidR="007F6C20" w:rsidRDefault="00000000">
      <w:pPr>
        <w:pStyle w:val="60"/>
        <w:keepNext/>
        <w:keepLines/>
      </w:pPr>
      <w:bookmarkStart w:id="32" w:name="bookmark63"/>
      <w:r>
        <w:rPr>
          <w:rStyle w:val="6"/>
          <w:b/>
          <w:bCs/>
        </w:rPr>
        <w:t>ЛЮБЕШІВСЬКИЙ РАЙОН</w:t>
      </w:r>
      <w:bookmarkEnd w:id="32"/>
    </w:p>
    <w:p w14:paraId="68C31F6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Любешівський район розташований у північно-східній частині області, у північно-</w:t>
      </w:r>
      <w:r>
        <w:rPr>
          <w:rStyle w:val="a3"/>
        </w:rPr>
        <w:br/>
        <w:t xml:space="preserve">західній частині Центрального Полісся. Середньорічні температури: серпня </w:t>
      </w:r>
      <w:r>
        <w:rPr>
          <w:rStyle w:val="a3"/>
          <w:lang w:val="en-US" w:eastAsia="en-US"/>
        </w:rPr>
        <w:t xml:space="preserve">+ 18,2 </w:t>
      </w:r>
      <w:r>
        <w:rPr>
          <w:rStyle w:val="a3"/>
        </w:rPr>
        <w:t>С, січня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– 4,8 </w:t>
      </w:r>
      <w:r>
        <w:rPr>
          <w:rStyle w:val="a3"/>
        </w:rPr>
        <w:t xml:space="preserve">С. Кількість опадів: </w:t>
      </w:r>
      <w:r>
        <w:rPr>
          <w:rStyle w:val="a3"/>
          <w:lang w:val="en-US" w:eastAsia="en-US"/>
        </w:rPr>
        <w:t xml:space="preserve">501 </w:t>
      </w:r>
      <w:r>
        <w:rPr>
          <w:rStyle w:val="a3"/>
        </w:rPr>
        <w:t xml:space="preserve">мм. На території району </w:t>
      </w:r>
      <w:r>
        <w:rPr>
          <w:rStyle w:val="a3"/>
          <w:lang w:val="en-US" w:eastAsia="en-US"/>
        </w:rPr>
        <w:t xml:space="preserve">- 11 </w:t>
      </w:r>
      <w:r>
        <w:rPr>
          <w:rStyle w:val="a3"/>
        </w:rPr>
        <w:t xml:space="preserve">озер, протікає </w:t>
      </w:r>
      <w:r>
        <w:rPr>
          <w:rStyle w:val="a3"/>
          <w:lang w:val="en-US" w:eastAsia="en-US"/>
        </w:rPr>
        <w:t xml:space="preserve">5 </w:t>
      </w:r>
      <w:r>
        <w:rPr>
          <w:rStyle w:val="a3"/>
        </w:rPr>
        <w:t>річок, найбільші:</w:t>
      </w:r>
      <w:r>
        <w:rPr>
          <w:rStyle w:val="a3"/>
        </w:rPr>
        <w:br/>
        <w:t>Прип’ять, Стохід, Турія.</w:t>
      </w:r>
    </w:p>
    <w:p w14:paraId="2098001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межує на півночі з республікою Білорусь, на заході із Рівненською областю, на</w:t>
      </w:r>
      <w:r>
        <w:rPr>
          <w:rStyle w:val="a3"/>
        </w:rPr>
        <w:br/>
        <w:t>півдні з Маневицьким та Камінь-Каширським районами, на заході із Ратнівським районом.</w:t>
      </w:r>
      <w:r>
        <w:rPr>
          <w:rStyle w:val="a3"/>
        </w:rPr>
        <w:br/>
        <w:t xml:space="preserve">По території району проходить державний кордон протяжністю </w:t>
      </w:r>
      <w:r>
        <w:rPr>
          <w:rStyle w:val="a3"/>
          <w:lang w:val="en-US" w:eastAsia="en-US"/>
        </w:rPr>
        <w:t xml:space="preserve">- 63 </w:t>
      </w:r>
      <w:r>
        <w:rPr>
          <w:rStyle w:val="a3"/>
        </w:rPr>
        <w:t>км, на кордоні</w:t>
      </w:r>
      <w:r>
        <w:rPr>
          <w:rStyle w:val="a3"/>
        </w:rPr>
        <w:br/>
        <w:t xml:space="preserve">розташовано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пункт переходу.</w:t>
      </w:r>
    </w:p>
    <w:p w14:paraId="0247639F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Площа району </w:t>
      </w:r>
      <w:r>
        <w:rPr>
          <w:rStyle w:val="a3"/>
          <w:lang w:val="en-US" w:eastAsia="en-US"/>
        </w:rPr>
        <w:t xml:space="preserve">1500000 </w:t>
      </w:r>
      <w:r>
        <w:rPr>
          <w:rStyle w:val="a3"/>
        </w:rPr>
        <w:t xml:space="preserve">кв. км, що становить7,4 </w:t>
      </w:r>
      <w:r>
        <w:rPr>
          <w:rStyle w:val="a3"/>
          <w:lang w:val="en-US" w:eastAsia="en-US"/>
        </w:rPr>
        <w:t xml:space="preserve">% </w:t>
      </w:r>
      <w:r>
        <w:rPr>
          <w:rStyle w:val="a3"/>
        </w:rPr>
        <w:t>території області.</w:t>
      </w:r>
    </w:p>
    <w:p w14:paraId="07C57D44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</w:t>
      </w:r>
      <w:r>
        <w:rPr>
          <w:rStyle w:val="a3"/>
          <w:lang w:val="en-US" w:eastAsia="en-US"/>
        </w:rPr>
        <w:t xml:space="preserve">35,7 </w:t>
      </w:r>
      <w:r>
        <w:rPr>
          <w:rStyle w:val="a3"/>
        </w:rPr>
        <w:t>тис. осіб.</w:t>
      </w:r>
    </w:p>
    <w:p w14:paraId="3E635D84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розташовано </w:t>
      </w:r>
      <w:r>
        <w:rPr>
          <w:rStyle w:val="a3"/>
          <w:lang w:val="en-US" w:eastAsia="en-US"/>
        </w:rPr>
        <w:t xml:space="preserve">47 </w:t>
      </w:r>
      <w:r>
        <w:rPr>
          <w:rStyle w:val="a3"/>
        </w:rPr>
        <w:t xml:space="preserve">населених пунктів, в тому числі </w:t>
      </w:r>
      <w:r>
        <w:rPr>
          <w:rStyle w:val="a3"/>
          <w:lang w:val="en-US" w:eastAsia="en-US"/>
        </w:rPr>
        <w:t xml:space="preserve">46 </w:t>
      </w:r>
      <w:r>
        <w:rPr>
          <w:rStyle w:val="a3"/>
        </w:rPr>
        <w:t>сільських</w:t>
      </w:r>
      <w:r>
        <w:rPr>
          <w:rStyle w:val="a3"/>
        </w:rPr>
        <w:br/>
        <w:t xml:space="preserve">населених пунктів, та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СМТ.</w:t>
      </w:r>
    </w:p>
    <w:p w14:paraId="05076A3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У всіх сферах економічної діяльності району зайнято </w:t>
      </w:r>
      <w:r>
        <w:rPr>
          <w:rStyle w:val="a3"/>
          <w:lang w:val="en-US" w:eastAsia="en-US"/>
        </w:rPr>
        <w:t xml:space="preserve">– 4,1 </w:t>
      </w:r>
      <w:r>
        <w:rPr>
          <w:rStyle w:val="a3"/>
        </w:rPr>
        <w:t>тис. осіб.</w:t>
      </w:r>
    </w:p>
    <w:p w14:paraId="0881647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4 </w:t>
      </w:r>
      <w:r>
        <w:rPr>
          <w:rStyle w:val="a3"/>
        </w:rPr>
        <w:t xml:space="preserve">промислових підприємства, </w:t>
      </w:r>
      <w:r>
        <w:rPr>
          <w:rStyle w:val="a3"/>
          <w:lang w:val="en-US" w:eastAsia="en-US"/>
        </w:rPr>
        <w:t xml:space="preserve">31 </w:t>
      </w:r>
      <w:r>
        <w:rPr>
          <w:rStyle w:val="a3"/>
        </w:rPr>
        <w:t>сільськогосподарське</w:t>
      </w:r>
      <w:r>
        <w:rPr>
          <w:rStyle w:val="a3"/>
        </w:rPr>
        <w:br/>
        <w:t xml:space="preserve">підприємство та </w:t>
      </w:r>
      <w:r>
        <w:rPr>
          <w:rStyle w:val="a3"/>
          <w:lang w:val="en-US" w:eastAsia="en-US"/>
        </w:rPr>
        <w:t xml:space="preserve">48 </w:t>
      </w:r>
      <w:r>
        <w:rPr>
          <w:rStyle w:val="a3"/>
        </w:rPr>
        <w:t>діючих малих підприємств.</w:t>
      </w:r>
    </w:p>
    <w:p w14:paraId="66F714F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рік</w:t>
      </w:r>
      <w:r>
        <w:rPr>
          <w:rStyle w:val="a3"/>
        </w:rPr>
        <w:br/>
        <w:t xml:space="preserve">становитиме </w:t>
      </w:r>
      <w:r>
        <w:rPr>
          <w:rStyle w:val="a3"/>
          <w:lang w:val="en-US" w:eastAsia="en-US"/>
        </w:rPr>
        <w:t xml:space="preserve">35,2 </w:t>
      </w:r>
      <w:r>
        <w:rPr>
          <w:rStyle w:val="a3"/>
        </w:rPr>
        <w:t>тис. осіб.</w:t>
      </w:r>
    </w:p>
    <w:p w14:paraId="2FEB7636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На перспективу передбачається посилення привабливості регіону шляхом створення</w:t>
      </w:r>
      <w:r>
        <w:rPr>
          <w:rStyle w:val="a3"/>
        </w:rPr>
        <w:br/>
        <w:t>сприятливого клімату для бізнесу та інвесторів;розвиток сільських територій, у тому числі</w:t>
      </w:r>
      <w:r>
        <w:rPr>
          <w:rStyle w:val="a3"/>
        </w:rPr>
        <w:br/>
        <w:t>завдяки розвитку "зеленого" та агротуризму; розвиток транскордонного співробітництва,</w:t>
      </w:r>
      <w:r>
        <w:rPr>
          <w:rStyle w:val="a3"/>
        </w:rPr>
        <w:br/>
        <w:t>прикордонної інфраструктури.</w:t>
      </w:r>
    </w:p>
    <w:p w14:paraId="7722B77A" w14:textId="77777777" w:rsidR="007F6C20" w:rsidRDefault="00000000">
      <w:pPr>
        <w:pStyle w:val="60"/>
        <w:keepNext/>
        <w:keepLines/>
      </w:pPr>
      <w:bookmarkStart w:id="33" w:name="bookmark65"/>
      <w:r>
        <w:rPr>
          <w:rStyle w:val="6"/>
          <w:b/>
          <w:bCs/>
        </w:rPr>
        <w:t>ЛЮБОМИЛЬСЬКИЙ РАЙОН</w:t>
      </w:r>
      <w:bookmarkEnd w:id="33"/>
    </w:p>
    <w:p w14:paraId="09E5B690" w14:textId="77777777" w:rsidR="007F6C20" w:rsidRDefault="00000000">
      <w:pPr>
        <w:pStyle w:val="11"/>
        <w:spacing w:after="260"/>
        <w:ind w:firstLine="720"/>
        <w:jc w:val="both"/>
        <w:sectPr w:rsidR="007F6C20">
          <w:pgSz w:w="11906" w:h="16838"/>
          <w:pgMar w:top="701" w:right="816" w:bottom="701" w:left="1385" w:header="0" w:footer="3" w:gutter="0"/>
          <w:cols w:space="720"/>
          <w:noEndnote/>
          <w:docGrid w:linePitch="360"/>
        </w:sectPr>
      </w:pPr>
      <w:r>
        <w:rPr>
          <w:rStyle w:val="a3"/>
        </w:rPr>
        <w:t>Любомльський район розташований в північно-західній частині, у поліській фізико-</w:t>
      </w:r>
      <w:r>
        <w:rPr>
          <w:rStyle w:val="a3"/>
        </w:rPr>
        <w:br/>
        <w:t xml:space="preserve">географічній зоні (зона мішаних лісів). Середньорічні температури: </w:t>
      </w:r>
      <w:r>
        <w:rPr>
          <w:rStyle w:val="a3"/>
          <w:lang w:val="en-US" w:eastAsia="en-US"/>
        </w:rPr>
        <w:t xml:space="preserve">: </w:t>
      </w:r>
      <w:r>
        <w:rPr>
          <w:rStyle w:val="a3"/>
        </w:rPr>
        <w:t xml:space="preserve">літня </w:t>
      </w:r>
      <w:r>
        <w:rPr>
          <w:rStyle w:val="a3"/>
          <w:lang w:val="en-US" w:eastAsia="en-US"/>
        </w:rPr>
        <w:t xml:space="preserve">+14 </w:t>
      </w:r>
      <w:r>
        <w:rPr>
          <w:rStyle w:val="a3"/>
        </w:rPr>
        <w:t xml:space="preserve">°С, зимова </w:t>
      </w:r>
      <w:r>
        <w:rPr>
          <w:rStyle w:val="a3"/>
          <w:lang w:val="en-US" w:eastAsia="en-US"/>
        </w:rPr>
        <w:t>—</w:t>
      </w:r>
      <w:r>
        <w:rPr>
          <w:rStyle w:val="a3"/>
          <w:lang w:val="en-US" w:eastAsia="en-US"/>
        </w:rPr>
        <w:br/>
        <w:t xml:space="preserve">- </w:t>
      </w:r>
      <w:r>
        <w:rPr>
          <w:rStyle w:val="a3"/>
        </w:rPr>
        <w:t xml:space="preserve">12°С. Кількість опадів </w:t>
      </w:r>
      <w:r>
        <w:rPr>
          <w:rStyle w:val="a3"/>
          <w:lang w:val="en-US" w:eastAsia="en-US"/>
        </w:rPr>
        <w:t xml:space="preserve">— 590 </w:t>
      </w:r>
      <w:r>
        <w:rPr>
          <w:rStyle w:val="a3"/>
        </w:rPr>
        <w:t xml:space="preserve">мм. На території району </w:t>
      </w:r>
      <w:r>
        <w:rPr>
          <w:rStyle w:val="a3"/>
          <w:lang w:val="en-US" w:eastAsia="en-US"/>
        </w:rPr>
        <w:t xml:space="preserve">12 </w:t>
      </w:r>
      <w:r>
        <w:rPr>
          <w:rStyle w:val="a3"/>
        </w:rPr>
        <w:t xml:space="preserve">озер, протікає </w:t>
      </w:r>
      <w:r>
        <w:rPr>
          <w:rStyle w:val="a3"/>
          <w:lang w:val="en-US" w:eastAsia="en-US"/>
        </w:rPr>
        <w:t xml:space="preserve">— 9 </w:t>
      </w:r>
      <w:r>
        <w:rPr>
          <w:rStyle w:val="a3"/>
        </w:rPr>
        <w:t>річок,</w:t>
      </w:r>
      <w:r>
        <w:rPr>
          <w:rStyle w:val="a3"/>
        </w:rPr>
        <w:br/>
        <w:t>найбільші: Західний Буг, Прип’ять.</w:t>
      </w:r>
    </w:p>
    <w:p w14:paraId="4C9973E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lastRenderedPageBreak/>
        <w:t>Район межує на півночі з Шацьким районом, на сході - зі Старовижівським і</w:t>
      </w:r>
      <w:r>
        <w:rPr>
          <w:rStyle w:val="a3"/>
        </w:rPr>
        <w:br/>
        <w:t>Турійським, на півдні -з Володимир-Волинським районами, на заході з Польщею.</w:t>
      </w:r>
    </w:p>
    <w:p w14:paraId="35FF2FBE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території району проходить державний кордон, протяжністю - 97,5 км, на кордоні</w:t>
      </w:r>
      <w:r>
        <w:rPr>
          <w:rStyle w:val="a3"/>
        </w:rPr>
        <w:br/>
        <w:t>розташовано 2 пункти переходу.</w:t>
      </w:r>
    </w:p>
    <w:p w14:paraId="19D75DE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території району розташовані 70 населених пунктів, в тому числі: 1 місто, 1 СМТ</w:t>
      </w:r>
      <w:r>
        <w:rPr>
          <w:rStyle w:val="a3"/>
        </w:rPr>
        <w:br/>
        <w:t>та 68 сільських населених пунктів.</w:t>
      </w:r>
    </w:p>
    <w:p w14:paraId="763AEEAA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Станом на 01.01.10 р. чисельність населення району становить близько 40,0 тис. осіб.</w:t>
      </w:r>
    </w:p>
    <w:p w14:paraId="4DE2D7F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У всіх сферах економічної діяльності району зайнято близько 5,8 тис. осіб.</w:t>
      </w:r>
    </w:p>
    <w:p w14:paraId="1284AB8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території району розміщено 1 промислове підприємство, 8 сільськогосподарських</w:t>
      </w:r>
      <w:r>
        <w:rPr>
          <w:rStyle w:val="a3"/>
        </w:rPr>
        <w:br/>
        <w:t>підприємств, та 110 діючих малих підприємств.</w:t>
      </w:r>
    </w:p>
    <w:p w14:paraId="06B415E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Згідно з оптимістичним варіантом прогнозу чисельність населення району на 2031 рік</w:t>
      </w:r>
      <w:r>
        <w:rPr>
          <w:rStyle w:val="a3"/>
        </w:rPr>
        <w:br/>
        <w:t>становитиме близько 43,6 тис. осіб.</w:t>
      </w:r>
    </w:p>
    <w:p w14:paraId="45B84469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На перспективу передбачається розвиток транскордонного співробітництва,</w:t>
      </w:r>
      <w:r>
        <w:rPr>
          <w:rStyle w:val="a3"/>
        </w:rPr>
        <w:br/>
        <w:t>прикордонної інфраструктури шляхом: налагодження більш тісного економічного та</w:t>
      </w:r>
      <w:r>
        <w:rPr>
          <w:rStyle w:val="a3"/>
        </w:rPr>
        <w:br/>
        <w:t>культурного співробітництва з Республікою Польща та Республікою Бєлорусь та збільшення</w:t>
      </w:r>
      <w:r>
        <w:rPr>
          <w:rStyle w:val="a3"/>
        </w:rPr>
        <w:br/>
        <w:t>зовнішньоторгівельного обігу; виконання міжнародних вантажних автомобільних</w:t>
      </w:r>
      <w:r>
        <w:rPr>
          <w:rStyle w:val="a3"/>
        </w:rPr>
        <w:br/>
        <w:t>перевезень, розширення спектру послуг готельного і ресторанного бізнесу для</w:t>
      </w:r>
      <w:r>
        <w:rPr>
          <w:rStyle w:val="a3"/>
        </w:rPr>
        <w:br/>
        <w:t>обслуговування іноземних гостей, розвитку туризму, у тому числі агротуризму; продовження</w:t>
      </w:r>
      <w:r>
        <w:rPr>
          <w:rStyle w:val="a3"/>
        </w:rPr>
        <w:br/>
        <w:t>роботи у напрямку забезпечення широкої суспільної підтримки європейського вибору</w:t>
      </w:r>
      <w:r>
        <w:rPr>
          <w:rStyle w:val="a3"/>
        </w:rPr>
        <w:br/>
        <w:t>України, а також широке залучення організацій та установ для підготовки транскордонних</w:t>
      </w:r>
      <w:r>
        <w:rPr>
          <w:rStyle w:val="a3"/>
        </w:rPr>
        <w:br/>
        <w:t>проектів, зокрема в рамках Програми сусідства "Польща-Білорусь-Україна" з метою</w:t>
      </w:r>
      <w:r>
        <w:rPr>
          <w:rStyle w:val="a3"/>
        </w:rPr>
        <w:br/>
        <w:t>залучення фінансово-технічних ресурс з ЄС; розбудови держкордону "Ягодин-авто" та</w:t>
      </w:r>
      <w:r>
        <w:rPr>
          <w:rStyle w:val="a3"/>
        </w:rPr>
        <w:br/>
        <w:t>облаштування кордонної та прикордонної інфраструктури; реалізація прикордонних заходів</w:t>
      </w:r>
      <w:r>
        <w:rPr>
          <w:rStyle w:val="a3"/>
        </w:rPr>
        <w:br/>
        <w:t>на прикордонних територіях. Розвиток туристично-рекреаційного комплексу шляхом:</w:t>
      </w:r>
      <w:r>
        <w:rPr>
          <w:rStyle w:val="a3"/>
        </w:rPr>
        <w:br/>
        <w:t>розбудови туристичної інфраструктури біля озер Велике Згоранське та Мале Згоранське;</w:t>
      </w:r>
      <w:r>
        <w:rPr>
          <w:rStyle w:val="a3"/>
        </w:rPr>
        <w:br/>
        <w:t>залучення приватного сектора у сільській місцевості до рекреаційно-туристичного</w:t>
      </w:r>
      <w:r>
        <w:rPr>
          <w:rStyle w:val="a3"/>
        </w:rPr>
        <w:br/>
        <w:t>підприємництва та підсобної діяльності у сфері туризму (сільський "зелений туризм").</w:t>
      </w:r>
    </w:p>
    <w:p w14:paraId="49254AA8" w14:textId="77777777" w:rsidR="007F6C20" w:rsidRDefault="00000000">
      <w:pPr>
        <w:pStyle w:val="60"/>
        <w:keepNext/>
        <w:keepLines/>
      </w:pPr>
      <w:bookmarkStart w:id="34" w:name="bookmark67"/>
      <w:r>
        <w:rPr>
          <w:rStyle w:val="6"/>
          <w:b/>
          <w:bCs/>
        </w:rPr>
        <w:t>МАНЕВИЦЬКЙ РАЙОН</w:t>
      </w:r>
      <w:bookmarkEnd w:id="34"/>
    </w:p>
    <w:p w14:paraId="36ADF90E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Маневицький район розташований в східній частині Волинської області. На території</w:t>
      </w:r>
      <w:r>
        <w:rPr>
          <w:rStyle w:val="a3"/>
        </w:rPr>
        <w:br/>
        <w:t>району є велика кількість ставків та озер, найбільші з яких Тросне, Охрип, Глибоке,</w:t>
      </w:r>
      <w:r>
        <w:rPr>
          <w:rStyle w:val="a3"/>
        </w:rPr>
        <w:br/>
        <w:t>Глинське та протікають річки Стохід та Стир. Перлиною краю вважається незамерзаюче</w:t>
      </w:r>
      <w:r>
        <w:rPr>
          <w:rStyle w:val="a3"/>
        </w:rPr>
        <w:br/>
        <w:t>озеро Оконське.</w:t>
      </w:r>
    </w:p>
    <w:p w14:paraId="4B3868C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межує на півночі з Камінь-Каширським та Любешівським районами, на сході з</w:t>
      </w:r>
      <w:r>
        <w:rPr>
          <w:rStyle w:val="a3"/>
        </w:rPr>
        <w:br/>
        <w:t>Рівненською областю, на півдні з Ківерцівським, на південному заході з Рожищенським, на</w:t>
      </w:r>
      <w:r>
        <w:rPr>
          <w:rStyle w:val="a3"/>
        </w:rPr>
        <w:br/>
        <w:t>заході з Ковельським районом.</w:t>
      </w:r>
    </w:p>
    <w:p w14:paraId="4E175F5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Площа району становить 2265 кв. км.</w:t>
      </w:r>
    </w:p>
    <w:p w14:paraId="71B1ABC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Станом на 01.01.10 р. чисельність населення району становить 55,4 тис. осіб.</w:t>
      </w:r>
    </w:p>
    <w:p w14:paraId="4816DD7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території району розташовано 71 населених пунктів, в тому числі 69 сільських</w:t>
      </w:r>
      <w:r>
        <w:rPr>
          <w:rStyle w:val="a3"/>
        </w:rPr>
        <w:br/>
        <w:t>населених пунктів, та 2 СМТ.</w:t>
      </w:r>
    </w:p>
    <w:p w14:paraId="303AC35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Ресурсний потенціал представлений головним чином лісопродукцією. Площа лісів</w:t>
      </w:r>
      <w:r>
        <w:rPr>
          <w:rStyle w:val="a3"/>
        </w:rPr>
        <w:br/>
        <w:t>становить 160 тис. га (66% території). В районі працює 3 державні лісгоспи, міжгосподарське</w:t>
      </w:r>
      <w:r>
        <w:rPr>
          <w:rStyle w:val="a3"/>
        </w:rPr>
        <w:br/>
        <w:t>спеціалізоване лісогосподарське підприємство, лісомисливське господарство «Борове».</w:t>
      </w:r>
      <w:r>
        <w:rPr>
          <w:rStyle w:val="a3"/>
        </w:rPr>
        <w:br/>
        <w:t>Основні види продукції: меблі, паркет, консервні вироби, пиломатеріали. Об’ємні запаси</w:t>
      </w:r>
      <w:r>
        <w:rPr>
          <w:rStyle w:val="a3"/>
        </w:rPr>
        <w:br/>
        <w:t>торфу сприяють стабільній роботі двох торфобрикетних заводів. Раціонально</w:t>
      </w:r>
      <w:r>
        <w:rPr>
          <w:rStyle w:val="a3"/>
        </w:rPr>
        <w:br/>
        <w:t>використовуються 450 га водного дзеркала, на Оконських джерелах вирощується рідкісний</w:t>
      </w:r>
      <w:r>
        <w:rPr>
          <w:rStyle w:val="a3"/>
        </w:rPr>
        <w:br/>
        <w:t>вид риби - форель.</w:t>
      </w:r>
    </w:p>
    <w:p w14:paraId="5963F74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території району розміщується 48 природно-заповідних об’єктів, в тому числі і</w:t>
      </w:r>
      <w:r>
        <w:rPr>
          <w:rStyle w:val="a3"/>
        </w:rPr>
        <w:br/>
        <w:t>Черемський природний заповідник, розташований в північній частині України, він є</w:t>
      </w:r>
      <w:r>
        <w:rPr>
          <w:rStyle w:val="a3"/>
        </w:rPr>
        <w:br/>
        <w:t>природно-територіальним комплексом, де збереглися малопорушені антропогенною</w:t>
      </w:r>
      <w:r>
        <w:rPr>
          <w:rStyle w:val="a3"/>
        </w:rPr>
        <w:br/>
        <w:t>діяльністю суцільні лісові масиви з унікальним відкритим дуже зволоженим мезотрофним</w:t>
      </w:r>
      <w:r>
        <w:rPr>
          <w:rStyle w:val="a3"/>
        </w:rPr>
        <w:br/>
        <w:t>болотом Черемське.</w:t>
      </w:r>
      <w:r>
        <w:br w:type="page"/>
      </w:r>
    </w:p>
    <w:p w14:paraId="6B1169FA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lastRenderedPageBreak/>
        <w:t xml:space="preserve">На території району розміщено </w:t>
      </w:r>
      <w:r>
        <w:rPr>
          <w:rStyle w:val="a3"/>
          <w:lang w:val="en-US" w:eastAsia="en-US"/>
        </w:rPr>
        <w:t xml:space="preserve">4 </w:t>
      </w:r>
      <w:r>
        <w:rPr>
          <w:rStyle w:val="a3"/>
        </w:rPr>
        <w:t xml:space="preserve">промислових підприємств та </w:t>
      </w:r>
      <w:r>
        <w:rPr>
          <w:rStyle w:val="a3"/>
          <w:lang w:val="en-US" w:eastAsia="en-US"/>
        </w:rPr>
        <w:t>14</w:t>
      </w:r>
      <w:r>
        <w:rPr>
          <w:rStyle w:val="a3"/>
          <w:lang w:val="en-US" w:eastAsia="en-US"/>
        </w:rPr>
        <w:br/>
      </w:r>
      <w:r>
        <w:rPr>
          <w:rStyle w:val="a3"/>
        </w:rPr>
        <w:t>сільськогосподарських підприємства.</w:t>
      </w:r>
    </w:p>
    <w:p w14:paraId="161B9535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рік</w:t>
      </w:r>
      <w:r>
        <w:rPr>
          <w:rStyle w:val="a3"/>
        </w:rPr>
        <w:br/>
        <w:t xml:space="preserve">становитиме близько </w:t>
      </w:r>
      <w:r>
        <w:rPr>
          <w:rStyle w:val="a3"/>
          <w:lang w:val="en-US" w:eastAsia="en-US"/>
        </w:rPr>
        <w:t xml:space="preserve">60,5 </w:t>
      </w:r>
      <w:r>
        <w:rPr>
          <w:rStyle w:val="a3"/>
        </w:rPr>
        <w:t>тис. осіб.</w:t>
      </w:r>
    </w:p>
    <w:p w14:paraId="3B37CF9F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перспективу передбачається реструктуризація і розвиток торф’яної галузі, зокрема</w:t>
      </w:r>
      <w:r>
        <w:rPr>
          <w:rStyle w:val="a3"/>
        </w:rPr>
        <w:br/>
        <w:t>освоєння випуску нових видів продукції; розвиток туристично-рекреаційного комплексу;</w:t>
      </w:r>
      <w:r>
        <w:rPr>
          <w:rStyle w:val="a3"/>
        </w:rPr>
        <w:br/>
        <w:t>підвищення інвестиційної привабливості території з метою побудови готелів, баз</w:t>
      </w:r>
      <w:r>
        <w:rPr>
          <w:rStyle w:val="a3"/>
        </w:rPr>
        <w:br/>
        <w:t>відпочинку, сприяння розвитку сільського зеленого туризму; розбудова транспортної</w:t>
      </w:r>
      <w:r>
        <w:rPr>
          <w:rStyle w:val="a3"/>
        </w:rPr>
        <w:br/>
        <w:t xml:space="preserve">інфраструктури (в тому числі магістральної автомобільної дороги Київ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Ковель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Ягодин) в</w:t>
      </w:r>
      <w:r>
        <w:rPr>
          <w:rStyle w:val="a3"/>
        </w:rPr>
        <w:br/>
        <w:t>межах Маневицького району; виробництво енергетичних гранул з відходів лісопереробних</w:t>
      </w:r>
      <w:r>
        <w:rPr>
          <w:rStyle w:val="a3"/>
        </w:rPr>
        <w:br/>
        <w:t>підприємств, започаткування вирощування енергетичної верби.</w:t>
      </w:r>
    </w:p>
    <w:p w14:paraId="6724D788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Перспективним для розвитку господарства району є також хутрове звідництво. На</w:t>
      </w:r>
      <w:r>
        <w:rPr>
          <w:rStyle w:val="a3"/>
        </w:rPr>
        <w:br/>
        <w:t>території району передбачено розміщення звіроферм та виробничих комплексів з обробки</w:t>
      </w:r>
      <w:r>
        <w:rPr>
          <w:rStyle w:val="a3"/>
        </w:rPr>
        <w:br/>
        <w:t>сирих хутряних шкір.</w:t>
      </w:r>
    </w:p>
    <w:p w14:paraId="0B6D7545" w14:textId="77777777" w:rsidR="007F6C20" w:rsidRDefault="00000000">
      <w:pPr>
        <w:pStyle w:val="60"/>
        <w:keepNext/>
        <w:keepLines/>
      </w:pPr>
      <w:bookmarkStart w:id="35" w:name="bookmark69"/>
      <w:r>
        <w:rPr>
          <w:rStyle w:val="6"/>
          <w:b/>
          <w:bCs/>
        </w:rPr>
        <w:t>РАТНІВСЬКИЙ РАЙОН</w:t>
      </w:r>
      <w:bookmarkEnd w:id="35"/>
    </w:p>
    <w:p w14:paraId="01388B0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Ратнівський район розташований в північній частині області, у поліській фізико-</w:t>
      </w:r>
      <w:r>
        <w:rPr>
          <w:rStyle w:val="a3"/>
        </w:rPr>
        <w:br/>
        <w:t xml:space="preserve">географічній зоні. На території налічується </w:t>
      </w:r>
      <w:r>
        <w:rPr>
          <w:rStyle w:val="a3"/>
          <w:lang w:val="en-US" w:eastAsia="en-US"/>
        </w:rPr>
        <w:t xml:space="preserve">32 </w:t>
      </w:r>
      <w:r>
        <w:rPr>
          <w:rStyle w:val="a3"/>
        </w:rPr>
        <w:t>озера, протікають річки Прип’ять і Турія.</w:t>
      </w:r>
      <w:r>
        <w:rPr>
          <w:rStyle w:val="a3"/>
        </w:rPr>
        <w:br/>
        <w:t>Мальовнича природа району налічує багато місць, які є привабливими об’єктами для</w:t>
      </w:r>
      <w:r>
        <w:rPr>
          <w:rStyle w:val="a3"/>
        </w:rPr>
        <w:br/>
        <w:t>залучення інвестицій та створення рекреаційних зон, розвитку зеленого туризму.</w:t>
      </w:r>
    </w:p>
    <w:p w14:paraId="713A061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Ратнівський район багатий на корисні копалини, будівельні і болотні піски та значні</w:t>
      </w:r>
      <w:r>
        <w:rPr>
          <w:rStyle w:val="a3"/>
        </w:rPr>
        <w:br/>
        <w:t xml:space="preserve">поклади торфу. У </w:t>
      </w:r>
      <w:r>
        <w:rPr>
          <w:rStyle w:val="a3"/>
          <w:lang w:val="en-US" w:eastAsia="en-US"/>
        </w:rPr>
        <w:t xml:space="preserve">27 </w:t>
      </w:r>
      <w:r>
        <w:rPr>
          <w:rStyle w:val="a3"/>
        </w:rPr>
        <w:t xml:space="preserve">обстеженнях виявлено </w:t>
      </w:r>
      <w:r>
        <w:rPr>
          <w:rStyle w:val="a3"/>
          <w:lang w:val="en-US" w:eastAsia="en-US"/>
        </w:rPr>
        <w:t xml:space="preserve">14510 </w:t>
      </w:r>
      <w:r>
        <w:rPr>
          <w:rStyle w:val="a3"/>
        </w:rPr>
        <w:t>тис. тонн сапропелю 60-відсоткової</w:t>
      </w:r>
      <w:r>
        <w:rPr>
          <w:rStyle w:val="a3"/>
        </w:rPr>
        <w:br/>
        <w:t>вологості. На території Ратнівщини в районі с. Жиричі розвідано поклади самородної міді, а</w:t>
      </w:r>
      <w:r>
        <w:rPr>
          <w:rStyle w:val="a3"/>
        </w:rPr>
        <w:br/>
        <w:t>поблизу с. Поступ ель знаходиться родовище жовневих фосфоритів. Промислове значення</w:t>
      </w:r>
      <w:r>
        <w:rPr>
          <w:rStyle w:val="a3"/>
        </w:rPr>
        <w:br/>
        <w:t>має Якушівське родовище карбонатних порід, які придатні для випалювання вапна.</w:t>
      </w:r>
    </w:p>
    <w:p w14:paraId="5A07D6C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межує з республікою Білорусь на півночі, Любешівським районом на</w:t>
      </w:r>
      <w:r>
        <w:rPr>
          <w:rStyle w:val="a3"/>
        </w:rPr>
        <w:br/>
        <w:t>північному сході, Камінь-Каширським районом на південному сході, Старовижівським</w:t>
      </w:r>
      <w:r>
        <w:rPr>
          <w:rStyle w:val="a3"/>
        </w:rPr>
        <w:br/>
        <w:t>районом на півдні та Шацьким на заході.</w:t>
      </w:r>
    </w:p>
    <w:p w14:paraId="79C7676E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розташовано </w:t>
      </w:r>
      <w:r>
        <w:rPr>
          <w:rStyle w:val="a3"/>
          <w:lang w:val="en-US" w:eastAsia="en-US"/>
        </w:rPr>
        <w:t xml:space="preserve">67 </w:t>
      </w:r>
      <w:r>
        <w:rPr>
          <w:rStyle w:val="a3"/>
        </w:rPr>
        <w:t>населених пунктів.</w:t>
      </w:r>
    </w:p>
    <w:p w14:paraId="71D7F0AD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Площа району </w:t>
      </w:r>
      <w:r>
        <w:rPr>
          <w:rStyle w:val="a3"/>
          <w:lang w:val="en-US" w:eastAsia="en-US"/>
        </w:rPr>
        <w:t xml:space="preserve">143700 </w:t>
      </w:r>
      <w:r>
        <w:rPr>
          <w:rStyle w:val="a3"/>
        </w:rPr>
        <w:t>кв. км.</w:t>
      </w:r>
    </w:p>
    <w:p w14:paraId="043917A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</w:t>
      </w:r>
      <w:r>
        <w:rPr>
          <w:rStyle w:val="a3"/>
          <w:lang w:val="en-US" w:eastAsia="en-US"/>
        </w:rPr>
        <w:t xml:space="preserve">51,6 </w:t>
      </w:r>
      <w:r>
        <w:rPr>
          <w:rStyle w:val="a3"/>
        </w:rPr>
        <w:t>тис. осіб.</w:t>
      </w:r>
    </w:p>
    <w:p w14:paraId="1D4D56C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5 </w:t>
      </w:r>
      <w:r>
        <w:rPr>
          <w:rStyle w:val="a3"/>
        </w:rPr>
        <w:t xml:space="preserve">промислових підприємств та </w:t>
      </w:r>
      <w:r>
        <w:rPr>
          <w:rStyle w:val="a3"/>
          <w:lang w:val="en-US" w:eastAsia="en-US"/>
        </w:rPr>
        <w:t xml:space="preserve">19 </w:t>
      </w:r>
      <w:r>
        <w:rPr>
          <w:rStyle w:val="a3"/>
        </w:rPr>
        <w:t>крупнотоварних</w:t>
      </w:r>
      <w:r>
        <w:rPr>
          <w:rStyle w:val="a3"/>
        </w:rPr>
        <w:br/>
        <w:t>сільськогосподарських підприємства.</w:t>
      </w:r>
    </w:p>
    <w:p w14:paraId="3B070CD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має аграрно-промислову спеціалізацію.</w:t>
      </w:r>
    </w:p>
    <w:p w14:paraId="1883D02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рік</w:t>
      </w:r>
      <w:r>
        <w:rPr>
          <w:rStyle w:val="a3"/>
        </w:rPr>
        <w:br/>
        <w:t xml:space="preserve">становитиме </w:t>
      </w:r>
      <w:r>
        <w:rPr>
          <w:rStyle w:val="a3"/>
          <w:lang w:val="en-US" w:eastAsia="en-US"/>
        </w:rPr>
        <w:t xml:space="preserve">55,7 </w:t>
      </w:r>
      <w:r>
        <w:rPr>
          <w:rStyle w:val="a3"/>
        </w:rPr>
        <w:t>тис. осіб.</w:t>
      </w:r>
    </w:p>
    <w:p w14:paraId="13D4FEF3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На перспективу передбачається розвиток туристично-рекреаційного комплексу</w:t>
      </w:r>
      <w:r>
        <w:rPr>
          <w:rStyle w:val="a3"/>
        </w:rPr>
        <w:br/>
        <w:t>(створення екологічного парку "Самари"), облаштування баз відпочинку на орендованих</w:t>
      </w:r>
      <w:r>
        <w:rPr>
          <w:rStyle w:val="a3"/>
        </w:rPr>
        <w:br/>
        <w:t>водних об’єктах. Розвиток інноваційно-інвестиційної діяльності, залучення інвестиційних</w:t>
      </w:r>
      <w:r>
        <w:rPr>
          <w:rStyle w:val="a3"/>
        </w:rPr>
        <w:br/>
        <w:t>коштів у розробку і використання природних ресурсів району (родовище самородної міді,</w:t>
      </w:r>
      <w:r>
        <w:rPr>
          <w:rStyle w:val="a3"/>
        </w:rPr>
        <w:br/>
        <w:t>поклади фосфоритів, сапропелю та торфу). Впровадження виробництва нових видів</w:t>
      </w:r>
      <w:r>
        <w:rPr>
          <w:rStyle w:val="a3"/>
        </w:rPr>
        <w:br/>
        <w:t>промислової продукції; організація переробки сільськогосподарської сировини, освоєння</w:t>
      </w:r>
      <w:r>
        <w:rPr>
          <w:rStyle w:val="a3"/>
        </w:rPr>
        <w:br/>
        <w:t>нових видів товарів народного споживання, розвиток високотехнологічного</w:t>
      </w:r>
      <w:r>
        <w:rPr>
          <w:rStyle w:val="a3"/>
        </w:rPr>
        <w:br/>
        <w:t>агропромислового виробництва. Розбудова пунктів пропуску через державний кордон та</w:t>
      </w:r>
      <w:r>
        <w:rPr>
          <w:rStyle w:val="a3"/>
        </w:rPr>
        <w:br/>
        <w:t>прикордонної інфраструктури.</w:t>
      </w:r>
    </w:p>
    <w:p w14:paraId="6D456C25" w14:textId="77777777" w:rsidR="007F6C20" w:rsidRDefault="00000000">
      <w:pPr>
        <w:pStyle w:val="60"/>
        <w:keepNext/>
        <w:keepLines/>
      </w:pPr>
      <w:bookmarkStart w:id="36" w:name="bookmark71"/>
      <w:r>
        <w:rPr>
          <w:rStyle w:val="6"/>
          <w:b/>
          <w:bCs/>
        </w:rPr>
        <w:t>РОЖИЩЕНСЬКИЙ РАЙОН</w:t>
      </w:r>
      <w:bookmarkEnd w:id="36"/>
    </w:p>
    <w:p w14:paraId="1B52A64E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Рожищенський район розміщений в центральній частині області, відноситься до</w:t>
      </w:r>
      <w:r>
        <w:rPr>
          <w:rStyle w:val="a3"/>
        </w:rPr>
        <w:br/>
        <w:t>північно-західної Поліської фізико-географічної зони.</w:t>
      </w:r>
    </w:p>
    <w:p w14:paraId="4CC2B05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Район межує на півночі з Ковельським районом, на північному сході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з Маневицьким,</w:t>
      </w:r>
      <w:r>
        <w:rPr>
          <w:rStyle w:val="a3"/>
        </w:rPr>
        <w:br/>
        <w:t>на південному сході з Ківерцівським, на півдні з Луцьким, на південному заході з</w:t>
      </w:r>
      <w:r>
        <w:rPr>
          <w:rStyle w:val="a3"/>
        </w:rPr>
        <w:br/>
        <w:t>Локачинським, на північному заході з Турійським районами.</w:t>
      </w:r>
    </w:p>
    <w:p w14:paraId="63F2CCD2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 xml:space="preserve">На території району розташовані </w:t>
      </w:r>
      <w:r>
        <w:rPr>
          <w:rStyle w:val="a3"/>
          <w:lang w:val="en-US" w:eastAsia="en-US"/>
        </w:rPr>
        <w:t xml:space="preserve">68 </w:t>
      </w:r>
      <w:r>
        <w:rPr>
          <w:rStyle w:val="a3"/>
        </w:rPr>
        <w:t>населених пунктів.</w:t>
      </w:r>
      <w:r>
        <w:br w:type="page"/>
      </w:r>
    </w:p>
    <w:p w14:paraId="74A8735F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lastRenderedPageBreak/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близько </w:t>
      </w:r>
      <w:r>
        <w:rPr>
          <w:rStyle w:val="a3"/>
          <w:lang w:val="en-US" w:eastAsia="en-US"/>
        </w:rPr>
        <w:t xml:space="preserve">43,0 </w:t>
      </w:r>
      <w:r>
        <w:rPr>
          <w:rStyle w:val="a3"/>
        </w:rPr>
        <w:t>тис.</w:t>
      </w:r>
      <w:r>
        <w:rPr>
          <w:rStyle w:val="a3"/>
        </w:rPr>
        <w:br/>
        <w:t>осіб.</w:t>
      </w:r>
    </w:p>
    <w:p w14:paraId="7D5EF09B" w14:textId="77777777" w:rsidR="007F6C20" w:rsidRDefault="00000000">
      <w:pPr>
        <w:pStyle w:val="11"/>
        <w:numPr>
          <w:ilvl w:val="0"/>
          <w:numId w:val="15"/>
        </w:numPr>
        <w:tabs>
          <w:tab w:val="left" w:pos="1024"/>
        </w:tabs>
        <w:ind w:firstLine="720"/>
        <w:jc w:val="both"/>
      </w:pPr>
      <w:r>
        <w:rPr>
          <w:rStyle w:val="a3"/>
        </w:rPr>
        <w:t xml:space="preserve">всіх сферах економічної діяльності району зайнято близько </w:t>
      </w:r>
      <w:r>
        <w:rPr>
          <w:rStyle w:val="a3"/>
          <w:lang w:val="en-US" w:eastAsia="en-US"/>
        </w:rPr>
        <w:t xml:space="preserve">6,3 </w:t>
      </w:r>
      <w:r>
        <w:rPr>
          <w:rStyle w:val="a3"/>
        </w:rPr>
        <w:t>тис. осіб.</w:t>
      </w:r>
    </w:p>
    <w:p w14:paraId="3E41562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7 </w:t>
      </w:r>
      <w:r>
        <w:rPr>
          <w:rStyle w:val="a3"/>
        </w:rPr>
        <w:t>промислових підприємств (найкрупніші ВАТ</w:t>
      </w:r>
      <w:r>
        <w:rPr>
          <w:rStyle w:val="a3"/>
        </w:rPr>
        <w:br/>
        <w:t>«Рожищенський сирзавод», ВАТ «Рожищенська меблева фабрика»).</w:t>
      </w:r>
    </w:p>
    <w:p w14:paraId="6B92188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рік</w:t>
      </w:r>
      <w:r>
        <w:rPr>
          <w:rStyle w:val="a3"/>
        </w:rPr>
        <w:br/>
        <w:t xml:space="preserve">становитиме близько </w:t>
      </w:r>
      <w:r>
        <w:rPr>
          <w:rStyle w:val="a3"/>
          <w:lang w:val="en-US" w:eastAsia="en-US"/>
        </w:rPr>
        <w:t xml:space="preserve">45,6 </w:t>
      </w:r>
      <w:r>
        <w:rPr>
          <w:rStyle w:val="a3"/>
        </w:rPr>
        <w:t>тис. осіб.</w:t>
      </w:r>
    </w:p>
    <w:p w14:paraId="5EC3425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перспективу передбачається розвиток підприємництва шляхом покращення</w:t>
      </w:r>
      <w:r>
        <w:rPr>
          <w:rStyle w:val="a3"/>
        </w:rPr>
        <w:br/>
        <w:t>інформаційного простору, інвестиційного клімату, енергетичної незалежності, розвиток</w:t>
      </w:r>
      <w:r>
        <w:rPr>
          <w:rStyle w:val="a3"/>
        </w:rPr>
        <w:br/>
        <w:t>трудових ресурсів шляхом забезпечення балансу попиту і пропозицій робочої сили на ринку</w:t>
      </w:r>
      <w:r>
        <w:rPr>
          <w:rStyle w:val="a3"/>
        </w:rPr>
        <w:br/>
        <w:t>праці, зміцнення зв’язків між системою професійної освіти і виробництвом, покращення</w:t>
      </w:r>
      <w:r>
        <w:rPr>
          <w:rStyle w:val="a3"/>
        </w:rPr>
        <w:br/>
        <w:t>якості підготовки робочої сили.</w:t>
      </w:r>
    </w:p>
    <w:p w14:paraId="03D4DB0D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На перспективу передбачається розміщення на території району підприємств хутрової</w:t>
      </w:r>
      <w:r>
        <w:rPr>
          <w:rStyle w:val="a3"/>
        </w:rPr>
        <w:br/>
        <w:t>промисловості. Розвитку даної галузі приділена значна увага в області.</w:t>
      </w:r>
    </w:p>
    <w:p w14:paraId="17E4343A" w14:textId="77777777" w:rsidR="007F6C20" w:rsidRDefault="00000000">
      <w:pPr>
        <w:pStyle w:val="60"/>
        <w:keepNext/>
        <w:keepLines/>
      </w:pPr>
      <w:bookmarkStart w:id="37" w:name="bookmark73"/>
      <w:r>
        <w:rPr>
          <w:rStyle w:val="6"/>
          <w:b/>
          <w:bCs/>
        </w:rPr>
        <w:t>СТАРОВИЖІВСЬКИЙ РАЙОН</w:t>
      </w:r>
      <w:bookmarkEnd w:id="37"/>
    </w:p>
    <w:p w14:paraId="28B458E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Старовижівський район розміщений в північно-західній частині області, відноситься</w:t>
      </w:r>
      <w:r>
        <w:rPr>
          <w:rStyle w:val="a3"/>
        </w:rPr>
        <w:br/>
        <w:t xml:space="preserve">до Поліської фізико-географічної зони. Середньорічні температури: літня </w:t>
      </w:r>
      <w:r>
        <w:rPr>
          <w:rStyle w:val="a3"/>
          <w:lang w:val="en-US" w:eastAsia="en-US"/>
        </w:rPr>
        <w:t xml:space="preserve">+ 18,5 </w:t>
      </w:r>
      <w:r>
        <w:rPr>
          <w:rStyle w:val="a3"/>
        </w:rPr>
        <w:t xml:space="preserve">С, зимова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  <w:t xml:space="preserve">4,5 </w:t>
      </w:r>
      <w:r>
        <w:rPr>
          <w:rStyle w:val="a3"/>
        </w:rPr>
        <w:t xml:space="preserve">С. Кількість опадів: </w:t>
      </w:r>
      <w:r>
        <w:rPr>
          <w:rStyle w:val="a3"/>
          <w:lang w:val="en-US" w:eastAsia="en-US"/>
        </w:rPr>
        <w:t xml:space="preserve">586 </w:t>
      </w:r>
      <w:r>
        <w:rPr>
          <w:rStyle w:val="a3"/>
        </w:rPr>
        <w:t xml:space="preserve">мм. На території району </w:t>
      </w:r>
      <w:r>
        <w:rPr>
          <w:rStyle w:val="a3"/>
          <w:lang w:val="en-US" w:eastAsia="en-US"/>
        </w:rPr>
        <w:t xml:space="preserve">- 23 </w:t>
      </w:r>
      <w:r>
        <w:rPr>
          <w:rStyle w:val="a3"/>
        </w:rPr>
        <w:t xml:space="preserve">озера, протікає </w:t>
      </w:r>
      <w:r>
        <w:rPr>
          <w:rStyle w:val="a3"/>
          <w:lang w:val="en-US" w:eastAsia="en-US"/>
        </w:rPr>
        <w:t xml:space="preserve">- 17 </w:t>
      </w:r>
      <w:r>
        <w:rPr>
          <w:rStyle w:val="a3"/>
        </w:rPr>
        <w:t xml:space="preserve">річок </w:t>
      </w:r>
      <w:r>
        <w:rPr>
          <w:rStyle w:val="a3"/>
          <w:lang w:val="en-US" w:eastAsia="en-US"/>
        </w:rPr>
        <w:t>,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найбільші з яких: Вижівка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довжиною </w:t>
      </w:r>
      <w:r>
        <w:rPr>
          <w:rStyle w:val="a3"/>
          <w:lang w:val="en-US" w:eastAsia="en-US"/>
        </w:rPr>
        <w:t xml:space="preserve">42 </w:t>
      </w:r>
      <w:r>
        <w:rPr>
          <w:rStyle w:val="a3"/>
        </w:rPr>
        <w:t xml:space="preserve">км, Прип’ять </w:t>
      </w:r>
      <w:r>
        <w:rPr>
          <w:rStyle w:val="a3"/>
          <w:lang w:val="en-US" w:eastAsia="en-US"/>
        </w:rPr>
        <w:t xml:space="preserve">- 14 </w:t>
      </w:r>
      <w:r>
        <w:rPr>
          <w:rStyle w:val="a3"/>
        </w:rPr>
        <w:t xml:space="preserve">км, Турія </w:t>
      </w:r>
      <w:r>
        <w:rPr>
          <w:rStyle w:val="a3"/>
          <w:lang w:val="en-US" w:eastAsia="en-US"/>
        </w:rPr>
        <w:t xml:space="preserve">- 13 </w:t>
      </w:r>
      <w:r>
        <w:rPr>
          <w:rStyle w:val="a3"/>
        </w:rPr>
        <w:t>км (на території</w:t>
      </w:r>
      <w:r>
        <w:rPr>
          <w:rStyle w:val="a3"/>
        </w:rPr>
        <w:br/>
        <w:t>району).</w:t>
      </w:r>
    </w:p>
    <w:p w14:paraId="29C2985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межує на півночі з Ратнівським, на сході з Камінь-Каширським, на південному</w:t>
      </w:r>
      <w:r>
        <w:rPr>
          <w:rStyle w:val="a3"/>
        </w:rPr>
        <w:br/>
        <w:t>сході з Ковельським, на півдні з Турійським, на південному заході з Любомльським, на</w:t>
      </w:r>
      <w:r>
        <w:rPr>
          <w:rStyle w:val="a3"/>
        </w:rPr>
        <w:br/>
        <w:t xml:space="preserve">північному заході з Шацьким. Площа </w:t>
      </w:r>
      <w:r>
        <w:rPr>
          <w:rStyle w:val="a3"/>
          <w:lang w:val="en-US" w:eastAsia="en-US"/>
        </w:rPr>
        <w:t xml:space="preserve">1 121 </w:t>
      </w:r>
      <w:r>
        <w:rPr>
          <w:rStyle w:val="a3"/>
        </w:rPr>
        <w:t xml:space="preserve">кв. км, що становить </w:t>
      </w:r>
      <w:r>
        <w:rPr>
          <w:rStyle w:val="a3"/>
          <w:lang w:val="en-US" w:eastAsia="en-US"/>
        </w:rPr>
        <w:t xml:space="preserve">5,6 % </w:t>
      </w:r>
      <w:r>
        <w:rPr>
          <w:rStyle w:val="a3"/>
        </w:rPr>
        <w:t>території області.</w:t>
      </w:r>
    </w:p>
    <w:p w14:paraId="295B0AF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розташовані </w:t>
      </w:r>
      <w:r>
        <w:rPr>
          <w:rStyle w:val="a3"/>
          <w:lang w:val="en-US" w:eastAsia="en-US"/>
        </w:rPr>
        <w:t xml:space="preserve">47 </w:t>
      </w:r>
      <w:r>
        <w:rPr>
          <w:rStyle w:val="a3"/>
        </w:rPr>
        <w:t xml:space="preserve">населених пункти, в тому числі </w:t>
      </w:r>
      <w:r>
        <w:rPr>
          <w:rStyle w:val="a3"/>
          <w:lang w:val="en-US" w:eastAsia="en-US"/>
        </w:rPr>
        <w:t xml:space="preserve">46 </w:t>
      </w:r>
      <w:r>
        <w:rPr>
          <w:rStyle w:val="a3"/>
        </w:rPr>
        <w:t>сільських</w:t>
      </w:r>
      <w:r>
        <w:rPr>
          <w:rStyle w:val="a3"/>
        </w:rPr>
        <w:br/>
        <w:t xml:space="preserve">населених пунктів, та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СМТ.</w:t>
      </w:r>
    </w:p>
    <w:p w14:paraId="24C0528A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близько </w:t>
      </w:r>
      <w:r>
        <w:rPr>
          <w:rStyle w:val="a3"/>
          <w:lang w:val="en-US" w:eastAsia="en-US"/>
        </w:rPr>
        <w:t xml:space="preserve">31,0 </w:t>
      </w:r>
      <w:r>
        <w:rPr>
          <w:rStyle w:val="a3"/>
        </w:rPr>
        <w:t>тис. осіб.</w:t>
      </w:r>
    </w:p>
    <w:p w14:paraId="012B4371" w14:textId="77777777" w:rsidR="007F6C20" w:rsidRDefault="00000000">
      <w:pPr>
        <w:pStyle w:val="11"/>
        <w:numPr>
          <w:ilvl w:val="0"/>
          <w:numId w:val="15"/>
        </w:numPr>
        <w:tabs>
          <w:tab w:val="left" w:pos="1024"/>
        </w:tabs>
        <w:ind w:firstLine="720"/>
        <w:jc w:val="both"/>
      </w:pPr>
      <w:r>
        <w:rPr>
          <w:rStyle w:val="a3"/>
        </w:rPr>
        <w:t xml:space="preserve">всіх сферах економічної діяльності району зайнято близько </w:t>
      </w:r>
      <w:r>
        <w:rPr>
          <w:rStyle w:val="a3"/>
          <w:lang w:val="en-US" w:eastAsia="en-US"/>
        </w:rPr>
        <w:t xml:space="preserve">3,0 </w:t>
      </w:r>
      <w:r>
        <w:rPr>
          <w:rStyle w:val="a3"/>
        </w:rPr>
        <w:t>тис. осіб.</w:t>
      </w:r>
    </w:p>
    <w:p w14:paraId="73C6E83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 xml:space="preserve">промислових підприємства, </w:t>
      </w:r>
      <w:r>
        <w:rPr>
          <w:rStyle w:val="a3"/>
          <w:lang w:val="en-US" w:eastAsia="en-US"/>
        </w:rPr>
        <w:t>35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сільськогосподарських підприємств, та </w:t>
      </w:r>
      <w:r>
        <w:rPr>
          <w:rStyle w:val="a3"/>
          <w:lang w:val="en-US" w:eastAsia="en-US"/>
        </w:rPr>
        <w:t xml:space="preserve">87 </w:t>
      </w:r>
      <w:r>
        <w:rPr>
          <w:rStyle w:val="a3"/>
        </w:rPr>
        <w:t>діючих малих підприємств.</w:t>
      </w:r>
    </w:p>
    <w:p w14:paraId="30C77F9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рік</w:t>
      </w:r>
      <w:r>
        <w:rPr>
          <w:rStyle w:val="a3"/>
        </w:rPr>
        <w:br/>
        <w:t xml:space="preserve">становитиме близько </w:t>
      </w:r>
      <w:r>
        <w:rPr>
          <w:rStyle w:val="a3"/>
          <w:lang w:val="en-US" w:eastAsia="en-US"/>
        </w:rPr>
        <w:t xml:space="preserve">33,4 </w:t>
      </w:r>
      <w:r>
        <w:rPr>
          <w:rStyle w:val="a3"/>
        </w:rPr>
        <w:t>тис. осіб.</w:t>
      </w:r>
    </w:p>
    <w:p w14:paraId="7076A1BD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перспективу передбачається розробка, видобування та виготовлення кінцевої</w:t>
      </w:r>
      <w:r>
        <w:rPr>
          <w:rStyle w:val="a3"/>
        </w:rPr>
        <w:br/>
        <w:t>продукції з місцевих видів корисних копалин та інших сировинних ресурсів шляхом:</w:t>
      </w:r>
      <w:r>
        <w:rPr>
          <w:rStyle w:val="a3"/>
        </w:rPr>
        <w:br/>
        <w:t>дослідження запасів родовищ, оцінки запасів та розробка проектів землеустрою щодо</w:t>
      </w:r>
      <w:r>
        <w:rPr>
          <w:rStyle w:val="a3"/>
        </w:rPr>
        <w:br/>
        <w:t>відведення земельних ділянок для розробки кар’єрів глини, торфу, піску, лісосировини,</w:t>
      </w:r>
      <w:r>
        <w:rPr>
          <w:rStyle w:val="a3"/>
        </w:rPr>
        <w:br/>
        <w:t>природних не деревних ресурсів; створення інформаційної бази родовищ, сировинних</w:t>
      </w:r>
      <w:r>
        <w:rPr>
          <w:rStyle w:val="a3"/>
        </w:rPr>
        <w:br/>
        <w:t>ресурсів та просування на ринок на конкурентних засадах. Розвиток туристично-</w:t>
      </w:r>
      <w:r>
        <w:rPr>
          <w:rStyle w:val="a3"/>
        </w:rPr>
        <w:br/>
        <w:t>рекреаційного комплексу.</w:t>
      </w:r>
    </w:p>
    <w:p w14:paraId="1227C05B" w14:textId="77777777" w:rsidR="007F6C20" w:rsidRDefault="00000000">
      <w:pPr>
        <w:pStyle w:val="60"/>
        <w:keepNext/>
        <w:keepLines/>
      </w:pPr>
      <w:bookmarkStart w:id="38" w:name="bookmark75"/>
      <w:r>
        <w:rPr>
          <w:rStyle w:val="6"/>
          <w:b/>
          <w:bCs/>
        </w:rPr>
        <w:t>ТУРІЙСЬКИЙ РАЙОН</w:t>
      </w:r>
      <w:bookmarkEnd w:id="38"/>
    </w:p>
    <w:p w14:paraId="1A0B1DBB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Турійський район розміщений в центральній частині області, відноситься до</w:t>
      </w:r>
      <w:r>
        <w:rPr>
          <w:rStyle w:val="a3"/>
        </w:rPr>
        <w:br/>
        <w:t xml:space="preserve">лісостепової фізико-географічної зони. Середньорічні температури: літня </w:t>
      </w:r>
      <w:r>
        <w:rPr>
          <w:rStyle w:val="a3"/>
          <w:lang w:val="en-US" w:eastAsia="en-US"/>
        </w:rPr>
        <w:t xml:space="preserve">+ 19 </w:t>
      </w:r>
      <w:r>
        <w:rPr>
          <w:rStyle w:val="a3"/>
        </w:rPr>
        <w:t xml:space="preserve">С, зимова </w:t>
      </w:r>
      <w:r>
        <w:rPr>
          <w:rStyle w:val="a3"/>
          <w:lang w:val="en-US" w:eastAsia="en-US"/>
        </w:rPr>
        <w:t>– - 5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С. Кількість опадів: </w:t>
      </w:r>
      <w:r>
        <w:rPr>
          <w:rStyle w:val="a3"/>
          <w:lang w:val="en-US" w:eastAsia="en-US"/>
        </w:rPr>
        <w:t xml:space="preserve">580-600 </w:t>
      </w:r>
      <w:r>
        <w:rPr>
          <w:rStyle w:val="a3"/>
        </w:rPr>
        <w:t xml:space="preserve">мм. На території району </w:t>
      </w:r>
      <w:r>
        <w:rPr>
          <w:rStyle w:val="a3"/>
          <w:lang w:val="en-US" w:eastAsia="en-US"/>
        </w:rPr>
        <w:t xml:space="preserve">- 33 </w:t>
      </w:r>
      <w:r>
        <w:rPr>
          <w:rStyle w:val="a3"/>
        </w:rPr>
        <w:t xml:space="preserve">озера, протікає </w:t>
      </w:r>
      <w:r>
        <w:rPr>
          <w:rStyle w:val="a3"/>
          <w:lang w:val="en-US" w:eastAsia="en-US"/>
        </w:rPr>
        <w:t xml:space="preserve">- 2 </w:t>
      </w:r>
      <w:r>
        <w:rPr>
          <w:rStyle w:val="a3"/>
        </w:rPr>
        <w:t xml:space="preserve">річки </w:t>
      </w:r>
      <w:r>
        <w:rPr>
          <w:rStyle w:val="a3"/>
          <w:lang w:val="en-US" w:eastAsia="en-US"/>
        </w:rPr>
        <w:t xml:space="preserve">, </w:t>
      </w:r>
      <w:r>
        <w:rPr>
          <w:rStyle w:val="a3"/>
        </w:rPr>
        <w:t>Турія,</w:t>
      </w:r>
      <w:r>
        <w:rPr>
          <w:rStyle w:val="a3"/>
        </w:rPr>
        <w:br/>
        <w:t>Стохід.</w:t>
      </w:r>
    </w:p>
    <w:p w14:paraId="37804B0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межує на півночі із Старовижівським районом, на Сході з Ковельським, на</w:t>
      </w:r>
      <w:r>
        <w:rPr>
          <w:rStyle w:val="a3"/>
        </w:rPr>
        <w:br/>
        <w:t>півдні з Локачинським, на південному заході з Володимир-Волинським, на північному заході</w:t>
      </w:r>
      <w:r>
        <w:rPr>
          <w:rStyle w:val="a3"/>
        </w:rPr>
        <w:br/>
        <w:t xml:space="preserve">з Любомльським. Площа </w:t>
      </w:r>
      <w:r>
        <w:rPr>
          <w:rStyle w:val="a3"/>
          <w:lang w:val="en-US" w:eastAsia="en-US"/>
        </w:rPr>
        <w:t xml:space="preserve">1 200 </w:t>
      </w:r>
      <w:r>
        <w:rPr>
          <w:rStyle w:val="a3"/>
        </w:rPr>
        <w:t xml:space="preserve">кв. км, що становить </w:t>
      </w:r>
      <w:r>
        <w:rPr>
          <w:rStyle w:val="a3"/>
          <w:lang w:val="en-US" w:eastAsia="en-US"/>
        </w:rPr>
        <w:t xml:space="preserve">5,9 % </w:t>
      </w:r>
      <w:r>
        <w:rPr>
          <w:rStyle w:val="a3"/>
        </w:rPr>
        <w:t>території області.</w:t>
      </w:r>
    </w:p>
    <w:p w14:paraId="4FCB18F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розташовані </w:t>
      </w:r>
      <w:r>
        <w:rPr>
          <w:rStyle w:val="a3"/>
          <w:lang w:val="en-US" w:eastAsia="en-US"/>
        </w:rPr>
        <w:t xml:space="preserve">76 </w:t>
      </w:r>
      <w:r>
        <w:rPr>
          <w:rStyle w:val="a3"/>
        </w:rPr>
        <w:t xml:space="preserve">населених пункти, в тому числі </w:t>
      </w:r>
      <w:r>
        <w:rPr>
          <w:rStyle w:val="a3"/>
          <w:lang w:val="en-US" w:eastAsia="en-US"/>
        </w:rPr>
        <w:t xml:space="preserve">74 </w:t>
      </w:r>
      <w:r>
        <w:rPr>
          <w:rStyle w:val="a3"/>
        </w:rPr>
        <w:t>сільських</w:t>
      </w:r>
      <w:r>
        <w:rPr>
          <w:rStyle w:val="a3"/>
        </w:rPr>
        <w:br/>
        <w:t xml:space="preserve">населених пунктів, та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селища міського типу.</w:t>
      </w:r>
    </w:p>
    <w:p w14:paraId="3D88C7BE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</w:t>
      </w:r>
      <w:r>
        <w:rPr>
          <w:rStyle w:val="a3"/>
          <w:lang w:val="en-US" w:eastAsia="en-US"/>
        </w:rPr>
        <w:t xml:space="preserve">26,7 </w:t>
      </w:r>
      <w:r>
        <w:rPr>
          <w:rStyle w:val="a3"/>
        </w:rPr>
        <w:t>тис. осіб.</w:t>
      </w:r>
    </w:p>
    <w:p w14:paraId="436396F8" w14:textId="77777777" w:rsidR="007F6C20" w:rsidRDefault="00000000">
      <w:pPr>
        <w:pStyle w:val="11"/>
        <w:numPr>
          <w:ilvl w:val="0"/>
          <w:numId w:val="15"/>
        </w:numPr>
        <w:tabs>
          <w:tab w:val="left" w:pos="1024"/>
        </w:tabs>
        <w:ind w:firstLine="720"/>
        <w:jc w:val="both"/>
      </w:pPr>
      <w:r>
        <w:rPr>
          <w:rStyle w:val="a3"/>
        </w:rPr>
        <w:t xml:space="preserve">всіх сферах економічної діяльності району зайнято близько </w:t>
      </w:r>
      <w:r>
        <w:rPr>
          <w:rStyle w:val="a3"/>
          <w:lang w:val="en-US" w:eastAsia="en-US"/>
        </w:rPr>
        <w:t xml:space="preserve">4,0 </w:t>
      </w:r>
      <w:r>
        <w:rPr>
          <w:rStyle w:val="a3"/>
        </w:rPr>
        <w:t>тис. осіб.</w:t>
      </w:r>
    </w:p>
    <w:p w14:paraId="5EA384DA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17 </w:t>
      </w:r>
      <w:r>
        <w:rPr>
          <w:rStyle w:val="a3"/>
        </w:rPr>
        <w:t xml:space="preserve">сільськогосподарських підприємств, та </w:t>
      </w:r>
      <w:r>
        <w:rPr>
          <w:rStyle w:val="a3"/>
          <w:lang w:val="en-US" w:eastAsia="en-US"/>
        </w:rPr>
        <w:t xml:space="preserve">51 </w:t>
      </w:r>
      <w:r>
        <w:rPr>
          <w:rStyle w:val="a3"/>
        </w:rPr>
        <w:t>діюче</w:t>
      </w:r>
      <w:r>
        <w:rPr>
          <w:rStyle w:val="a3"/>
        </w:rPr>
        <w:br/>
        <w:t>мале підприємство.</w:t>
      </w:r>
      <w:r>
        <w:br w:type="page"/>
      </w:r>
    </w:p>
    <w:p w14:paraId="422C9A74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lastRenderedPageBreak/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>2031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рік становитиме </w:t>
      </w:r>
      <w:r>
        <w:rPr>
          <w:rStyle w:val="a3"/>
          <w:lang w:val="en-US" w:eastAsia="en-US"/>
        </w:rPr>
        <w:t xml:space="preserve">28,0 </w:t>
      </w:r>
      <w:r>
        <w:rPr>
          <w:rStyle w:val="a3"/>
        </w:rPr>
        <w:t>тис. осіб.</w:t>
      </w:r>
    </w:p>
    <w:p w14:paraId="442E264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перспективу передбачається подальший розвиток транскордонного</w:t>
      </w:r>
      <w:r>
        <w:rPr>
          <w:rStyle w:val="a3"/>
        </w:rPr>
        <w:br/>
        <w:t>співробітництва з Республікою Польща та Республікою Білорусь в галузі освіти, культури,</w:t>
      </w:r>
      <w:r>
        <w:rPr>
          <w:rStyle w:val="a3"/>
        </w:rPr>
        <w:br/>
        <w:t xml:space="preserve">спорту та ін.; розвиток туристично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рекреаційного комплексу району, зокрема, розвиток</w:t>
      </w:r>
      <w:r>
        <w:rPr>
          <w:rStyle w:val="a3"/>
        </w:rPr>
        <w:br/>
        <w:t>сільського зеленого туризму; реформування житлово-комунального господарства,</w:t>
      </w:r>
      <w:r>
        <w:rPr>
          <w:rStyle w:val="a3"/>
        </w:rPr>
        <w:br/>
        <w:t>покращення екологічної ситуації в районі (будівництво полігонів твердих побутових відходів</w:t>
      </w:r>
      <w:r>
        <w:rPr>
          <w:rStyle w:val="a3"/>
        </w:rPr>
        <w:br/>
        <w:t>в смт Турійську і смт Луків та очисних споруд в смт Турійську); розвиток агропромислового</w:t>
      </w:r>
      <w:r>
        <w:rPr>
          <w:rStyle w:val="a3"/>
        </w:rPr>
        <w:br/>
        <w:t>виробництва, зокрема, сприяння розвитку території району підприємств переробної галузі,</w:t>
      </w:r>
      <w:r>
        <w:rPr>
          <w:rStyle w:val="a3"/>
        </w:rPr>
        <w:br/>
        <w:t>впровадження льонарства; створення нових робочих місць за рахунок розвитку середнього і</w:t>
      </w:r>
      <w:r>
        <w:rPr>
          <w:rStyle w:val="a3"/>
        </w:rPr>
        <w:br/>
        <w:t>малого бізнесу, підвищення рівня зайнятості населення; створення інформаційної бази</w:t>
      </w:r>
      <w:r>
        <w:rPr>
          <w:rStyle w:val="a3"/>
        </w:rPr>
        <w:br/>
        <w:t>родовищ сировинних ресурсів з метою їх розробки, видобування та просування на ринок на</w:t>
      </w:r>
      <w:r>
        <w:rPr>
          <w:rStyle w:val="a3"/>
        </w:rPr>
        <w:br/>
        <w:t>конкурентних засадах.</w:t>
      </w:r>
    </w:p>
    <w:p w14:paraId="397EB52D" w14:textId="77777777" w:rsidR="007F6C20" w:rsidRDefault="00000000">
      <w:pPr>
        <w:pStyle w:val="60"/>
        <w:keepNext/>
        <w:keepLines/>
      </w:pPr>
      <w:bookmarkStart w:id="39" w:name="bookmark77"/>
      <w:r>
        <w:rPr>
          <w:rStyle w:val="6"/>
          <w:b/>
          <w:bCs/>
        </w:rPr>
        <w:t>ШАЦЬКИЙ РАЙОН</w:t>
      </w:r>
      <w:bookmarkEnd w:id="39"/>
    </w:p>
    <w:p w14:paraId="4CF95B3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Шацький район розташований в північно-західній частині області, у поліській фізико-</w:t>
      </w:r>
      <w:r>
        <w:rPr>
          <w:rStyle w:val="a3"/>
        </w:rPr>
        <w:br/>
        <w:t xml:space="preserve">географічній зоні. Середньорічні температури: літня </w:t>
      </w:r>
      <w:r>
        <w:rPr>
          <w:rStyle w:val="a3"/>
          <w:lang w:val="en-US" w:eastAsia="en-US"/>
        </w:rPr>
        <w:t xml:space="preserve">+18,9 </w:t>
      </w:r>
      <w:r>
        <w:rPr>
          <w:rStyle w:val="a3"/>
        </w:rPr>
        <w:t xml:space="preserve">°С, зимова </w:t>
      </w:r>
      <w:r>
        <w:rPr>
          <w:rStyle w:val="a3"/>
          <w:lang w:val="en-US" w:eastAsia="en-US"/>
        </w:rPr>
        <w:t xml:space="preserve">— - </w:t>
      </w:r>
      <w:r>
        <w:rPr>
          <w:rStyle w:val="a3"/>
        </w:rPr>
        <w:t>3°С. Кількість</w:t>
      </w:r>
      <w:r>
        <w:rPr>
          <w:rStyle w:val="a3"/>
        </w:rPr>
        <w:br/>
        <w:t xml:space="preserve">опадів </w:t>
      </w:r>
      <w:r>
        <w:rPr>
          <w:rStyle w:val="a3"/>
          <w:lang w:val="en-US" w:eastAsia="en-US"/>
        </w:rPr>
        <w:t xml:space="preserve">— 662,1 </w:t>
      </w:r>
      <w:r>
        <w:rPr>
          <w:rStyle w:val="a3"/>
        </w:rPr>
        <w:t xml:space="preserve">мм. Тривалість комфортного кліматичного періоду визначається </w:t>
      </w:r>
      <w:r>
        <w:rPr>
          <w:rStyle w:val="a3"/>
          <w:lang w:val="en-US" w:eastAsia="en-US"/>
        </w:rPr>
        <w:t>92-106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днями влітку і </w:t>
      </w:r>
      <w:r>
        <w:rPr>
          <w:rStyle w:val="a3"/>
          <w:lang w:val="en-US" w:eastAsia="en-US"/>
        </w:rPr>
        <w:t xml:space="preserve">31-35 </w:t>
      </w:r>
      <w:r>
        <w:rPr>
          <w:rStyle w:val="a3"/>
        </w:rPr>
        <w:t>днями взимку.</w:t>
      </w:r>
    </w:p>
    <w:p w14:paraId="152CF49F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</w:t>
      </w:r>
      <w:r>
        <w:rPr>
          <w:rStyle w:val="a3"/>
          <w:lang w:val="en-US" w:eastAsia="en-US"/>
        </w:rPr>
        <w:t xml:space="preserve">24 </w:t>
      </w:r>
      <w:r>
        <w:rPr>
          <w:rStyle w:val="a3"/>
        </w:rPr>
        <w:t xml:space="preserve">озера, протікає </w:t>
      </w:r>
      <w:r>
        <w:rPr>
          <w:rStyle w:val="a3"/>
          <w:lang w:val="en-US" w:eastAsia="en-US"/>
        </w:rPr>
        <w:t xml:space="preserve">- 3 </w:t>
      </w:r>
      <w:r>
        <w:rPr>
          <w:rStyle w:val="a3"/>
        </w:rPr>
        <w:t xml:space="preserve">річки, найбільші: о. Світязь </w:t>
      </w:r>
      <w:r>
        <w:rPr>
          <w:rStyle w:val="a3"/>
          <w:lang w:val="en-US" w:eastAsia="en-US"/>
        </w:rPr>
        <w:t xml:space="preserve">– 2,7 </w:t>
      </w:r>
      <w:r>
        <w:rPr>
          <w:rStyle w:val="a3"/>
        </w:rPr>
        <w:t>тис. га,</w:t>
      </w:r>
      <w:r>
        <w:rPr>
          <w:rStyle w:val="a3"/>
        </w:rPr>
        <w:br/>
        <w:t xml:space="preserve">Пулемецьке </w:t>
      </w:r>
      <w:r>
        <w:rPr>
          <w:rStyle w:val="a3"/>
          <w:lang w:val="en-US" w:eastAsia="en-US"/>
        </w:rPr>
        <w:t xml:space="preserve">– 1,6 </w:t>
      </w:r>
      <w:r>
        <w:rPr>
          <w:rStyle w:val="a3"/>
        </w:rPr>
        <w:t xml:space="preserve">тис. га, Луки-Перемут </w:t>
      </w:r>
      <w:r>
        <w:rPr>
          <w:rStyle w:val="a3"/>
          <w:lang w:val="en-US" w:eastAsia="en-US"/>
        </w:rPr>
        <w:t xml:space="preserve">- ,8 </w:t>
      </w:r>
      <w:r>
        <w:rPr>
          <w:rStyle w:val="a3"/>
        </w:rPr>
        <w:t>тис. га, р. Прип’ять, р. Західний Буг довжиною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128 </w:t>
      </w:r>
      <w:r>
        <w:rPr>
          <w:rStyle w:val="a3"/>
        </w:rPr>
        <w:t>км.</w:t>
      </w:r>
    </w:p>
    <w:p w14:paraId="78B12E9B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Шацький озерно-карстовий ландшафт за геолого-геоморфологічними особливостями</w:t>
      </w:r>
      <w:r>
        <w:rPr>
          <w:rStyle w:val="a3"/>
        </w:rPr>
        <w:br/>
        <w:t>не має аналогів в Україні.</w:t>
      </w:r>
    </w:p>
    <w:p w14:paraId="4055EF0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Район межує на півночі з Білорусією, на заході з Польщою, північному сході з</w:t>
      </w:r>
      <w:r>
        <w:rPr>
          <w:rStyle w:val="a3"/>
        </w:rPr>
        <w:br/>
        <w:t>Ратнівським районом, на сході з Старовижівським районом, на півдні з Любомльським</w:t>
      </w:r>
      <w:r>
        <w:rPr>
          <w:rStyle w:val="a3"/>
        </w:rPr>
        <w:br/>
        <w:t>районом.</w:t>
      </w:r>
    </w:p>
    <w:p w14:paraId="3BBF25E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кордоні розташовано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пункти пропуску через державний кордон: міжнародний</w:t>
      </w:r>
      <w:r>
        <w:rPr>
          <w:rStyle w:val="a3"/>
        </w:rPr>
        <w:br/>
        <w:t xml:space="preserve">пункт пропуску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Пулемець, Міждержавний пункт пропуску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Піща.</w:t>
      </w:r>
    </w:p>
    <w:p w14:paraId="2F1EB4CA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Планується відкриття пункту спрощеного пропуску громадян з Білоруссю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Хрипськ </w:t>
      </w:r>
      <w:r>
        <w:rPr>
          <w:rStyle w:val="a3"/>
          <w:lang w:val="en-US" w:eastAsia="en-US"/>
        </w:rPr>
        <w:t>-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Дубок, автопереходу Адамчуки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Збереже.</w:t>
      </w:r>
    </w:p>
    <w:p w14:paraId="480A6BFE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Площа району </w:t>
      </w:r>
      <w:r>
        <w:rPr>
          <w:rStyle w:val="a3"/>
          <w:lang w:val="en-US" w:eastAsia="en-US"/>
        </w:rPr>
        <w:t xml:space="preserve">750 </w:t>
      </w:r>
      <w:r>
        <w:rPr>
          <w:rStyle w:val="a3"/>
        </w:rPr>
        <w:t xml:space="preserve">кв. км, що становить </w:t>
      </w:r>
      <w:r>
        <w:rPr>
          <w:rStyle w:val="a3"/>
          <w:lang w:val="en-US" w:eastAsia="en-US"/>
        </w:rPr>
        <w:t xml:space="preserve">3,7 % </w:t>
      </w:r>
      <w:r>
        <w:rPr>
          <w:rStyle w:val="a3"/>
        </w:rPr>
        <w:t>території області.</w:t>
      </w:r>
    </w:p>
    <w:p w14:paraId="52DDDB78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розташовано </w:t>
      </w:r>
      <w:r>
        <w:rPr>
          <w:rStyle w:val="a3"/>
          <w:lang w:val="en-US" w:eastAsia="en-US"/>
        </w:rPr>
        <w:t xml:space="preserve">31 </w:t>
      </w:r>
      <w:r>
        <w:rPr>
          <w:rStyle w:val="a3"/>
        </w:rPr>
        <w:t xml:space="preserve">населений пункт, в тому числі </w:t>
      </w:r>
      <w:r>
        <w:rPr>
          <w:rStyle w:val="a3"/>
          <w:lang w:val="en-US" w:eastAsia="en-US"/>
        </w:rPr>
        <w:t xml:space="preserve">30 </w:t>
      </w:r>
      <w:r>
        <w:rPr>
          <w:rStyle w:val="a3"/>
        </w:rPr>
        <w:t>сільських</w:t>
      </w:r>
      <w:r>
        <w:rPr>
          <w:rStyle w:val="a3"/>
        </w:rPr>
        <w:br/>
        <w:t xml:space="preserve">населених пунктів, та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СМТ.</w:t>
      </w:r>
    </w:p>
    <w:p w14:paraId="24396F8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району становить </w:t>
      </w:r>
      <w:r>
        <w:rPr>
          <w:rStyle w:val="a3"/>
          <w:lang w:val="en-US" w:eastAsia="en-US"/>
        </w:rPr>
        <w:t xml:space="preserve">17,1 </w:t>
      </w:r>
      <w:r>
        <w:rPr>
          <w:rStyle w:val="a3"/>
        </w:rPr>
        <w:t>тис. осіб.</w:t>
      </w:r>
    </w:p>
    <w:p w14:paraId="4A7834DB" w14:textId="77777777" w:rsidR="007F6C20" w:rsidRDefault="00000000">
      <w:pPr>
        <w:pStyle w:val="11"/>
        <w:numPr>
          <w:ilvl w:val="0"/>
          <w:numId w:val="15"/>
        </w:numPr>
        <w:tabs>
          <w:tab w:val="left" w:pos="1023"/>
        </w:tabs>
        <w:ind w:firstLine="720"/>
        <w:jc w:val="both"/>
      </w:pPr>
      <w:r>
        <w:rPr>
          <w:rStyle w:val="a3"/>
        </w:rPr>
        <w:t xml:space="preserve">всіх сферах економічної діяльності району зайнято близько </w:t>
      </w:r>
      <w:r>
        <w:rPr>
          <w:rStyle w:val="a3"/>
          <w:lang w:val="en-US" w:eastAsia="en-US"/>
        </w:rPr>
        <w:t xml:space="preserve">2,2 </w:t>
      </w:r>
      <w:r>
        <w:rPr>
          <w:rStyle w:val="a3"/>
        </w:rPr>
        <w:t>тис. осіб.</w:t>
      </w:r>
    </w:p>
    <w:p w14:paraId="009092D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На території району розміщено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 xml:space="preserve">промислове підприємство, </w:t>
      </w:r>
      <w:r>
        <w:rPr>
          <w:rStyle w:val="a3"/>
          <w:lang w:val="en-US" w:eastAsia="en-US"/>
        </w:rPr>
        <w:t xml:space="preserve">7 </w:t>
      </w:r>
      <w:r>
        <w:rPr>
          <w:rStyle w:val="a3"/>
        </w:rPr>
        <w:t>сільськогосподарських</w:t>
      </w:r>
      <w:r>
        <w:rPr>
          <w:rStyle w:val="a3"/>
        </w:rPr>
        <w:br/>
        <w:t xml:space="preserve">підприємств, та </w:t>
      </w:r>
      <w:r>
        <w:rPr>
          <w:rStyle w:val="a3"/>
          <w:lang w:val="en-US" w:eastAsia="en-US"/>
        </w:rPr>
        <w:t xml:space="preserve">42 </w:t>
      </w:r>
      <w:r>
        <w:rPr>
          <w:rStyle w:val="a3"/>
        </w:rPr>
        <w:t>діючих малих підприємств.</w:t>
      </w:r>
    </w:p>
    <w:p w14:paraId="455E47C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Для збереження унікальних природних комплексів у Західному Поліссі України в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1983 </w:t>
      </w:r>
      <w:r>
        <w:rPr>
          <w:rStyle w:val="a3"/>
        </w:rPr>
        <w:t xml:space="preserve">р. створено Шацький національний природний парк загальною площею </w:t>
      </w:r>
      <w:r>
        <w:rPr>
          <w:rStyle w:val="a3"/>
          <w:lang w:val="en-US" w:eastAsia="en-US"/>
        </w:rPr>
        <w:t xml:space="preserve">32830 </w:t>
      </w:r>
      <w:r>
        <w:rPr>
          <w:rStyle w:val="a3"/>
        </w:rPr>
        <w:t>га, площу</w:t>
      </w:r>
      <w:r>
        <w:rPr>
          <w:rStyle w:val="a3"/>
        </w:rPr>
        <w:br/>
        <w:t>якого для поліпшення збереження у відновлення унікальних поліських комплексів Шацького</w:t>
      </w:r>
      <w:r>
        <w:rPr>
          <w:rStyle w:val="a3"/>
        </w:rPr>
        <w:br/>
        <w:t>поозер’я, посилення охорони водно-болотних угідь міжнародного значення і сприяння</w:t>
      </w:r>
      <w:r>
        <w:rPr>
          <w:rStyle w:val="a3"/>
        </w:rPr>
        <w:br/>
        <w:t>розвитку міжнародного співробітництва в галузі збереження біологічного та ландшафтного</w:t>
      </w:r>
      <w:r>
        <w:rPr>
          <w:rStyle w:val="a3"/>
        </w:rPr>
        <w:br/>
        <w:t xml:space="preserve">різноманіття в </w:t>
      </w:r>
      <w:r>
        <w:rPr>
          <w:rStyle w:val="a3"/>
          <w:lang w:val="en-US" w:eastAsia="en-US"/>
        </w:rPr>
        <w:t xml:space="preserve">1999 </w:t>
      </w:r>
      <w:r>
        <w:rPr>
          <w:rStyle w:val="a3"/>
        </w:rPr>
        <w:t xml:space="preserve">р. збільшено до </w:t>
      </w:r>
      <w:r>
        <w:rPr>
          <w:rStyle w:val="a3"/>
          <w:lang w:val="en-US" w:eastAsia="en-US"/>
        </w:rPr>
        <w:t xml:space="preserve">48977 </w:t>
      </w:r>
      <w:r>
        <w:rPr>
          <w:rStyle w:val="a3"/>
        </w:rPr>
        <w:t xml:space="preserve">га. На території парку знаходиться </w:t>
      </w:r>
      <w:r>
        <w:rPr>
          <w:rStyle w:val="a3"/>
          <w:lang w:val="en-US" w:eastAsia="en-US"/>
        </w:rPr>
        <w:t xml:space="preserve">24 </w:t>
      </w:r>
      <w:r>
        <w:rPr>
          <w:rStyle w:val="a3"/>
        </w:rPr>
        <w:t>озера</w:t>
      </w:r>
      <w:r>
        <w:rPr>
          <w:rStyle w:val="a3"/>
        </w:rPr>
        <w:br/>
        <w:t xml:space="preserve">площею </w:t>
      </w:r>
      <w:r>
        <w:rPr>
          <w:rStyle w:val="a3"/>
          <w:lang w:val="en-US" w:eastAsia="en-US"/>
        </w:rPr>
        <w:t xml:space="preserve">6,5 </w:t>
      </w:r>
      <w:r>
        <w:rPr>
          <w:rStyle w:val="a3"/>
        </w:rPr>
        <w:t>тис. га.</w:t>
      </w:r>
    </w:p>
    <w:p w14:paraId="4CF478EE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сьогодні переважаючим на території парку є загальнооздоровчий відпочинок в зоні</w:t>
      </w:r>
      <w:r>
        <w:rPr>
          <w:rStyle w:val="a3"/>
        </w:rPr>
        <w:br/>
        <w:t>інтенсивної рекреації озер Світязь і Пісочне. Саме тут сконцентровано велику кількість баз</w:t>
      </w:r>
      <w:r>
        <w:rPr>
          <w:rStyle w:val="a3"/>
        </w:rPr>
        <w:br/>
        <w:t xml:space="preserve">відпочинку </w:t>
      </w:r>
      <w:r>
        <w:rPr>
          <w:rStyle w:val="a3"/>
          <w:lang w:val="en-US" w:eastAsia="en-US"/>
        </w:rPr>
        <w:t xml:space="preserve">(56) </w:t>
      </w:r>
      <w:r>
        <w:rPr>
          <w:rStyle w:val="a3"/>
        </w:rPr>
        <w:t xml:space="preserve">спортивно-оздоровчі та дитячі табори </w:t>
      </w:r>
      <w:r>
        <w:rPr>
          <w:rStyle w:val="a3"/>
          <w:lang w:val="en-US" w:eastAsia="en-US"/>
        </w:rPr>
        <w:t xml:space="preserve">(6), </w:t>
      </w:r>
      <w:r>
        <w:rPr>
          <w:rStyle w:val="a3"/>
        </w:rPr>
        <w:t xml:space="preserve">стаціонари наукових установ </w:t>
      </w:r>
      <w:r>
        <w:rPr>
          <w:rStyle w:val="a3"/>
          <w:lang w:val="en-US" w:eastAsia="en-US"/>
        </w:rPr>
        <w:t>(4).</w:t>
      </w:r>
      <w:r>
        <w:rPr>
          <w:rStyle w:val="a3"/>
          <w:lang w:val="en-US" w:eastAsia="en-US"/>
        </w:rPr>
        <w:br/>
      </w:r>
      <w:r>
        <w:rPr>
          <w:rStyle w:val="a3"/>
        </w:rPr>
        <w:t>Функціонують також санаторій «Лісова пісня» і пансіонат «Шацькі озера». Одночасно</w:t>
      </w:r>
      <w:r>
        <w:rPr>
          <w:rStyle w:val="a3"/>
        </w:rPr>
        <w:br/>
        <w:t xml:space="preserve">можуть відпочивати в різних рекреаційних закладах </w:t>
      </w:r>
      <w:r>
        <w:rPr>
          <w:rStyle w:val="a3"/>
          <w:lang w:val="en-US" w:eastAsia="en-US"/>
        </w:rPr>
        <w:t xml:space="preserve">6180 </w:t>
      </w:r>
      <w:r>
        <w:rPr>
          <w:rStyle w:val="a3"/>
        </w:rPr>
        <w:t>осіб. Окрім того, в літній період (в</w:t>
      </w:r>
      <w:r>
        <w:rPr>
          <w:rStyle w:val="a3"/>
        </w:rPr>
        <w:br/>
        <w:t>основному на вихідні дні) відвідують територію парку легковим та загальногромадським</w:t>
      </w:r>
      <w:r>
        <w:rPr>
          <w:rStyle w:val="a3"/>
        </w:rPr>
        <w:br/>
        <w:t xml:space="preserve">транспортом ще близько </w:t>
      </w:r>
      <w:r>
        <w:rPr>
          <w:rStyle w:val="a3"/>
          <w:lang w:val="en-US" w:eastAsia="en-US"/>
        </w:rPr>
        <w:t xml:space="preserve">3 </w:t>
      </w:r>
      <w:r>
        <w:rPr>
          <w:rStyle w:val="a3"/>
        </w:rPr>
        <w:t>тис. осіб.</w:t>
      </w:r>
    </w:p>
    <w:p w14:paraId="59D02D6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рік</w:t>
      </w:r>
      <w:r>
        <w:rPr>
          <w:rStyle w:val="a3"/>
        </w:rPr>
        <w:br/>
        <w:t xml:space="preserve">становитиме близько </w:t>
      </w:r>
      <w:r>
        <w:rPr>
          <w:rStyle w:val="a3"/>
          <w:lang w:val="en-US" w:eastAsia="en-US"/>
        </w:rPr>
        <w:t xml:space="preserve">17,0 </w:t>
      </w:r>
      <w:r>
        <w:rPr>
          <w:rStyle w:val="a3"/>
        </w:rPr>
        <w:t>тис. осіб.</w:t>
      </w:r>
      <w:r>
        <w:br w:type="page"/>
      </w:r>
    </w:p>
    <w:p w14:paraId="2269EA29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lastRenderedPageBreak/>
        <w:t xml:space="preserve">На перспективу передбачається подальший розвиток туристично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рекреаційного</w:t>
      </w:r>
      <w:r>
        <w:rPr>
          <w:rStyle w:val="a3"/>
        </w:rPr>
        <w:br/>
        <w:t>комплексу району, розвиток екологічного туризму (зелений та сільський туризм); подальший</w:t>
      </w:r>
      <w:r>
        <w:rPr>
          <w:rStyle w:val="a3"/>
        </w:rPr>
        <w:br/>
        <w:t>розвиток транскордонного співробітництва з Республікою Польща та Республікою Білорусь,</w:t>
      </w:r>
      <w:r>
        <w:rPr>
          <w:rStyle w:val="a3"/>
        </w:rPr>
        <w:br/>
        <w:t>посилення інвестиційної привабливості району шляхом створення сприятливого клімату для</w:t>
      </w:r>
      <w:r>
        <w:rPr>
          <w:rStyle w:val="a3"/>
        </w:rPr>
        <w:br/>
        <w:t>бізнесу та інвесторів, стимулювання їх співпраці з метою впровадження інновацій.</w:t>
      </w:r>
    </w:p>
    <w:p w14:paraId="5448ED67" w14:textId="77777777" w:rsidR="007F6C20" w:rsidRDefault="00000000">
      <w:pPr>
        <w:pStyle w:val="60"/>
        <w:keepNext/>
        <w:keepLines/>
      </w:pPr>
      <w:bookmarkStart w:id="40" w:name="bookmark79"/>
      <w:r>
        <w:rPr>
          <w:rStyle w:val="6"/>
          <w:b/>
          <w:bCs/>
        </w:rPr>
        <w:t>МІСТО ЛУЦЬК</w:t>
      </w:r>
      <w:bookmarkEnd w:id="40"/>
    </w:p>
    <w:p w14:paraId="0CC85F5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Місто розташоване в південно-східній частині Волинської області. Луцьк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обласний</w:t>
      </w:r>
      <w:r>
        <w:rPr>
          <w:rStyle w:val="a3"/>
        </w:rPr>
        <w:br/>
        <w:t>адміністративний центр Волинської області. Територія міста знаходиться в межах</w:t>
      </w:r>
      <w:r>
        <w:rPr>
          <w:rStyle w:val="a3"/>
        </w:rPr>
        <w:br/>
        <w:t>Волинської височини і входить у морфоструктуру Луцько-Рівненського лісового пасма, де</w:t>
      </w:r>
      <w:r>
        <w:rPr>
          <w:rStyle w:val="a3"/>
        </w:rPr>
        <w:br/>
        <w:t>широко розповсюджені техногенні форми рельєфу, що значно ускладнюють геоморфологічні</w:t>
      </w:r>
      <w:r>
        <w:rPr>
          <w:rStyle w:val="a3"/>
        </w:rPr>
        <w:br/>
        <w:t>умови території.</w:t>
      </w:r>
    </w:p>
    <w:p w14:paraId="7DFE34B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Сучасний Луцьк розміщується на першій надзаплавній терасі (правій і лівій) і на</w:t>
      </w:r>
      <w:r>
        <w:rPr>
          <w:rStyle w:val="a3"/>
        </w:rPr>
        <w:br/>
        <w:t>місцевості, яка прилягає до долини. Основна частина міста, в тому числі і центр, знаходяться</w:t>
      </w:r>
      <w:r>
        <w:rPr>
          <w:rStyle w:val="a3"/>
        </w:rPr>
        <w:br/>
        <w:t>на правому березі р. Стир.</w:t>
      </w:r>
    </w:p>
    <w:p w14:paraId="1C384AF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Гідрографічна мережа міської агломерації належить до басейну р. Стир. Річкова сітка</w:t>
      </w:r>
      <w:r>
        <w:rPr>
          <w:rStyle w:val="a3"/>
        </w:rPr>
        <w:br/>
        <w:t xml:space="preserve">добре розвинена. Густота її в середньому складає </w:t>
      </w:r>
      <w:r>
        <w:rPr>
          <w:rStyle w:val="a3"/>
          <w:lang w:val="en-US" w:eastAsia="en-US"/>
        </w:rPr>
        <w:t xml:space="preserve">0,3 </w:t>
      </w:r>
      <w:r>
        <w:rPr>
          <w:rStyle w:val="a3"/>
        </w:rPr>
        <w:t>км/км</w:t>
      </w:r>
      <w:r>
        <w:rPr>
          <w:rStyle w:val="a3"/>
          <w:vertAlign w:val="superscript"/>
        </w:rPr>
        <w:t>2</w:t>
      </w:r>
      <w:r>
        <w:rPr>
          <w:rStyle w:val="a3"/>
        </w:rPr>
        <w:t>. Основними притоками тут є:</w:t>
      </w:r>
      <w:r>
        <w:rPr>
          <w:rStyle w:val="a3"/>
        </w:rPr>
        <w:br/>
        <w:t xml:space="preserve">праві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р. Конопелька (поза межами міста), р. Сапалаївка, ліві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р. Чорногузка, р. Омеляник,</w:t>
      </w:r>
      <w:r>
        <w:rPr>
          <w:rStyle w:val="a3"/>
        </w:rPr>
        <w:br/>
        <w:t>струмки Жидувка та Зміїнець.</w:t>
      </w:r>
    </w:p>
    <w:p w14:paraId="36A07F2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Територія м. Луцька розташована в лісостеповій зоні типових чорноземів і сірих</w:t>
      </w:r>
      <w:r>
        <w:rPr>
          <w:rStyle w:val="a3"/>
        </w:rPr>
        <w:br/>
        <w:t>опідзолених ґрунтів. Клімат помірний.</w:t>
      </w:r>
    </w:p>
    <w:p w14:paraId="463A04EE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Площа міста становить </w:t>
      </w:r>
      <w:r>
        <w:rPr>
          <w:rStyle w:val="a3"/>
          <w:lang w:val="en-US" w:eastAsia="en-US"/>
        </w:rPr>
        <w:t xml:space="preserve">– 4161 </w:t>
      </w:r>
      <w:r>
        <w:rPr>
          <w:rStyle w:val="a3"/>
        </w:rPr>
        <w:t>га.</w:t>
      </w:r>
    </w:p>
    <w:p w14:paraId="3ADC068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01.01.10 </w:t>
      </w:r>
      <w:r>
        <w:rPr>
          <w:rStyle w:val="a3"/>
        </w:rPr>
        <w:t xml:space="preserve">р. чисельність населення міста становить </w:t>
      </w:r>
      <w:r>
        <w:rPr>
          <w:rStyle w:val="a3"/>
          <w:lang w:val="en-US" w:eastAsia="en-US"/>
        </w:rPr>
        <w:t xml:space="preserve">210,0 </w:t>
      </w:r>
      <w:r>
        <w:rPr>
          <w:rStyle w:val="a3"/>
        </w:rPr>
        <w:t>тис. осіб.</w:t>
      </w:r>
    </w:p>
    <w:p w14:paraId="25F39B1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В межах міста виділяється </w:t>
      </w:r>
      <w:r>
        <w:rPr>
          <w:rStyle w:val="a3"/>
          <w:lang w:val="en-US" w:eastAsia="en-US"/>
        </w:rPr>
        <w:t xml:space="preserve">11 </w:t>
      </w:r>
      <w:r>
        <w:rPr>
          <w:rStyle w:val="a3"/>
        </w:rPr>
        <w:t xml:space="preserve">районів, </w:t>
      </w:r>
      <w:r>
        <w:rPr>
          <w:rStyle w:val="a3"/>
          <w:lang w:val="en-US" w:eastAsia="en-US"/>
        </w:rPr>
        <w:t xml:space="preserve">4 - </w:t>
      </w:r>
      <w:r>
        <w:rPr>
          <w:rStyle w:val="a3"/>
        </w:rPr>
        <w:t>промислових зони.</w:t>
      </w:r>
    </w:p>
    <w:p w14:paraId="0D90F18F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У промисловості нараховується близько </w:t>
      </w:r>
      <w:r>
        <w:rPr>
          <w:rStyle w:val="a3"/>
          <w:lang w:val="en-US" w:eastAsia="en-US"/>
        </w:rPr>
        <w:t xml:space="preserve">400 </w:t>
      </w:r>
      <w:r>
        <w:rPr>
          <w:rStyle w:val="a3"/>
        </w:rPr>
        <w:t xml:space="preserve">підприємств, з них майже </w:t>
      </w:r>
      <w:r>
        <w:rPr>
          <w:rStyle w:val="a3"/>
          <w:lang w:val="en-US" w:eastAsia="en-US"/>
        </w:rPr>
        <w:t xml:space="preserve">60% - </w:t>
      </w:r>
      <w:r>
        <w:rPr>
          <w:rStyle w:val="a3"/>
        </w:rPr>
        <w:t>малі</w:t>
      </w:r>
      <w:r>
        <w:rPr>
          <w:rStyle w:val="a3"/>
        </w:rPr>
        <w:br/>
        <w:t>підприємства.</w:t>
      </w:r>
    </w:p>
    <w:p w14:paraId="0C8FC3A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Економічний потенціал промисловості міста формує обробна промисловість та</w:t>
      </w:r>
      <w:r>
        <w:rPr>
          <w:rStyle w:val="a3"/>
        </w:rPr>
        <w:br/>
        <w:t>виробництво і розподілення електроенергії, газу і води.</w:t>
      </w:r>
    </w:p>
    <w:p w14:paraId="0250D8AD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Підприємства машинобудування спеціалізуються на виробництві автомобілів</w:t>
      </w:r>
      <w:r>
        <w:rPr>
          <w:rStyle w:val="a3"/>
        </w:rPr>
        <w:br/>
        <w:t>легкових, вантажних, спеціальних і спеціалізованих, автобусів, підшипників кочення,</w:t>
      </w:r>
      <w:r>
        <w:rPr>
          <w:rStyle w:val="a3"/>
        </w:rPr>
        <w:br/>
        <w:t>вимірювальних приладів і т.д. Визначальними підприємствами галузі та всього</w:t>
      </w:r>
      <w:r>
        <w:rPr>
          <w:rStyle w:val="a3"/>
        </w:rPr>
        <w:br/>
        <w:t>промислового комплексу міста є ВАТ «Автомобільний завод «Богдан», ВАТ</w:t>
      </w:r>
      <w:r>
        <w:rPr>
          <w:rStyle w:val="a3"/>
        </w:rPr>
        <w:br/>
        <w:t>«Електротермометрія» та ВАТ «СКФ Україна». Кількість зайнятих у машинобудуванні</w:t>
      </w:r>
      <w:r>
        <w:rPr>
          <w:rStyle w:val="a3"/>
        </w:rPr>
        <w:br/>
        <w:t xml:space="preserve">становить </w:t>
      </w:r>
      <w:r>
        <w:rPr>
          <w:rStyle w:val="a3"/>
          <w:lang w:val="en-US" w:eastAsia="en-US"/>
        </w:rPr>
        <w:t xml:space="preserve">6,1 </w:t>
      </w:r>
      <w:r>
        <w:rPr>
          <w:rStyle w:val="a3"/>
        </w:rPr>
        <w:t>тис. осіб.</w:t>
      </w:r>
    </w:p>
    <w:p w14:paraId="7295088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Основні підприємства харчової промисловості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ТОВ ВКФ «Луцькондитер», ВАТ</w:t>
      </w:r>
      <w:r>
        <w:rPr>
          <w:rStyle w:val="a3"/>
        </w:rPr>
        <w:br/>
        <w:t xml:space="preserve">«Хліб», ДП «Комбінат хлібопродуктів </w:t>
      </w:r>
      <w:r>
        <w:rPr>
          <w:rStyle w:val="a3"/>
          <w:lang w:val="en-US" w:eastAsia="en-US"/>
        </w:rPr>
        <w:t xml:space="preserve">№2», </w:t>
      </w:r>
      <w:r>
        <w:rPr>
          <w:rStyle w:val="a3"/>
        </w:rPr>
        <w:t>«Луцький спиртогорілчаний комбінат», ВАТ</w:t>
      </w:r>
      <w:r>
        <w:rPr>
          <w:rStyle w:val="a3"/>
        </w:rPr>
        <w:br/>
        <w:t>«Луцькфудз» та ін. (виробництво оцту, кетчупу, соусу томатного, води мінеральної).</w:t>
      </w:r>
      <w:r>
        <w:rPr>
          <w:rStyle w:val="a3"/>
        </w:rPr>
        <w:br/>
        <w:t xml:space="preserve">Кількість зайнятих на підприємствах галузі становить </w:t>
      </w:r>
      <w:r>
        <w:rPr>
          <w:rStyle w:val="a3"/>
          <w:lang w:val="en-US" w:eastAsia="en-US"/>
        </w:rPr>
        <w:t xml:space="preserve">2,8 </w:t>
      </w:r>
      <w:r>
        <w:rPr>
          <w:rStyle w:val="a3"/>
        </w:rPr>
        <w:t>тис. осіб.</w:t>
      </w:r>
    </w:p>
    <w:p w14:paraId="5A74751D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Виробництво інших неметалевих мінеральних виробів спеціалізується на виробництві</w:t>
      </w:r>
      <w:r>
        <w:rPr>
          <w:rStyle w:val="a3"/>
        </w:rPr>
        <w:br/>
        <w:t>цегли керамічної, конструкцій збірних з цементу та бетону, металоконструкцій, сумішей</w:t>
      </w:r>
      <w:r>
        <w:rPr>
          <w:rStyle w:val="a3"/>
        </w:rPr>
        <w:br/>
        <w:t xml:space="preserve">бетонних, руберойду та інших. Основні підприємства галузі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ВАТ «Луцький картонно-</w:t>
      </w:r>
      <w:r>
        <w:rPr>
          <w:rStyle w:val="a3"/>
        </w:rPr>
        <w:br/>
        <w:t>рубероїдний комбінат», ТОВ «Завод будівельних конструкцій», ВК ТОВ «Луцький</w:t>
      </w:r>
      <w:r>
        <w:rPr>
          <w:rStyle w:val="a3"/>
        </w:rPr>
        <w:br/>
        <w:t xml:space="preserve">цегельний завод </w:t>
      </w:r>
      <w:r>
        <w:rPr>
          <w:rStyle w:val="a3"/>
          <w:lang w:val="en-US" w:eastAsia="en-US"/>
        </w:rPr>
        <w:t xml:space="preserve">№1». </w:t>
      </w:r>
      <w:r>
        <w:rPr>
          <w:rStyle w:val="a3"/>
        </w:rPr>
        <w:t xml:space="preserve">На підприємствах галузі зайнято </w:t>
      </w:r>
      <w:r>
        <w:rPr>
          <w:rStyle w:val="a3"/>
          <w:lang w:val="en-US" w:eastAsia="en-US"/>
        </w:rPr>
        <w:t xml:space="preserve">1,4 </w:t>
      </w:r>
      <w:r>
        <w:rPr>
          <w:rStyle w:val="a3"/>
        </w:rPr>
        <w:t>тис. осіб.</w:t>
      </w:r>
    </w:p>
    <w:p w14:paraId="40BDBD1D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Підприємства легкої промисловості представлені ЗАТ «Волинський шовковий</w:t>
      </w:r>
      <w:r>
        <w:rPr>
          <w:rStyle w:val="a3"/>
        </w:rPr>
        <w:br/>
        <w:t>комбінат», ЗАТ фірма «Едельвіка», ТОВ фірма «Продтрансервіс», Луцька філія «Руно», ТОВ</w:t>
      </w:r>
      <w:r>
        <w:rPr>
          <w:rStyle w:val="a3"/>
        </w:rPr>
        <w:br/>
        <w:t>«Комерс», ЗАТ «Волинський шовковий комбінат», ВАТ Луцьке виробничо-торговельне</w:t>
      </w:r>
      <w:r>
        <w:rPr>
          <w:rStyle w:val="a3"/>
        </w:rPr>
        <w:br/>
        <w:t>швейне підприємство «Волинь» та КП фабрика «Лучанка». Кількість зайнятих в легкій</w:t>
      </w:r>
      <w:r>
        <w:rPr>
          <w:rStyle w:val="a3"/>
        </w:rPr>
        <w:br/>
        <w:t xml:space="preserve">промисловості становить </w:t>
      </w:r>
      <w:r>
        <w:rPr>
          <w:rStyle w:val="a3"/>
          <w:lang w:val="en-US" w:eastAsia="en-US"/>
        </w:rPr>
        <w:t xml:space="preserve">1,2 </w:t>
      </w:r>
      <w:r>
        <w:rPr>
          <w:rStyle w:val="a3"/>
        </w:rPr>
        <w:t>тис. осіб.</w:t>
      </w:r>
    </w:p>
    <w:p w14:paraId="4A0CEAB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рік</w:t>
      </w:r>
      <w:r>
        <w:rPr>
          <w:rStyle w:val="a3"/>
        </w:rPr>
        <w:br/>
        <w:t xml:space="preserve">становитиме </w:t>
      </w:r>
      <w:r>
        <w:rPr>
          <w:rStyle w:val="a3"/>
          <w:lang w:val="en-US" w:eastAsia="en-US"/>
        </w:rPr>
        <w:t xml:space="preserve">243,3 </w:t>
      </w:r>
      <w:r>
        <w:rPr>
          <w:rStyle w:val="a3"/>
        </w:rPr>
        <w:t>тис. осіб.</w:t>
      </w:r>
    </w:p>
    <w:p w14:paraId="6C960908" w14:textId="77777777" w:rsidR="007F6C20" w:rsidRDefault="00000000">
      <w:pPr>
        <w:pStyle w:val="11"/>
        <w:ind w:firstLine="720"/>
        <w:jc w:val="both"/>
        <w:sectPr w:rsidR="007F6C20">
          <w:headerReference w:type="even" r:id="rId46"/>
          <w:headerReference w:type="default" r:id="rId47"/>
          <w:footerReference w:type="even" r:id="rId48"/>
          <w:footerReference w:type="default" r:id="rId49"/>
          <w:pgSz w:w="11906" w:h="16838"/>
          <w:pgMar w:top="984" w:right="818" w:bottom="1190" w:left="1387" w:header="0" w:footer="762" w:gutter="0"/>
          <w:cols w:space="720"/>
          <w:noEndnote/>
          <w:docGrid w:linePitch="360"/>
        </w:sectPr>
      </w:pPr>
      <w:r>
        <w:rPr>
          <w:rStyle w:val="a3"/>
        </w:rPr>
        <w:t>На перспективу передбачається подальший розвиток зайнятих у машинобудівній</w:t>
      </w:r>
      <w:r>
        <w:rPr>
          <w:rStyle w:val="a3"/>
        </w:rPr>
        <w:br/>
        <w:t>галузі, яка на перспективу залишатиметься пріоритетною, базовою для міста, крім того,</w:t>
      </w:r>
      <w:r>
        <w:rPr>
          <w:rStyle w:val="a3"/>
        </w:rPr>
        <w:br/>
        <w:t>значного розвитку набуватиме харчова промисловість та перероблення сільгосппродуктів.</w:t>
      </w:r>
    </w:p>
    <w:p w14:paraId="52E576D5" w14:textId="77777777" w:rsidR="007F6C20" w:rsidRDefault="00000000">
      <w:pPr>
        <w:pStyle w:val="11"/>
        <w:spacing w:after="260"/>
        <w:ind w:firstLine="9460"/>
        <w:jc w:val="both"/>
      </w:pPr>
      <w:r>
        <w:rPr>
          <w:rStyle w:val="a3"/>
          <w:sz w:val="20"/>
          <w:szCs w:val="20"/>
          <w:lang w:val="en-US" w:eastAsia="en-US"/>
        </w:rPr>
        <w:lastRenderedPageBreak/>
        <w:t>27</w:t>
      </w:r>
      <w:r>
        <w:rPr>
          <w:rStyle w:val="a3"/>
          <w:sz w:val="20"/>
          <w:szCs w:val="20"/>
          <w:lang w:val="en-US" w:eastAsia="en-US"/>
        </w:rPr>
        <w:br/>
      </w:r>
      <w:r>
        <w:rPr>
          <w:rStyle w:val="a3"/>
        </w:rPr>
        <w:t>Подальший розвиток промислового комплексу міста буде направлений на поступове</w:t>
      </w:r>
      <w:r>
        <w:rPr>
          <w:rStyle w:val="a3"/>
        </w:rPr>
        <w:br/>
        <w:t>підвищення конкурентоспроможності вітчизняних товарів за рахунок впровадження нових</w:t>
      </w:r>
      <w:r>
        <w:rPr>
          <w:rStyle w:val="a3"/>
        </w:rPr>
        <w:br/>
        <w:t>технологій, підвищення якості продукції та зростання продуктивності праці, покращенню</w:t>
      </w:r>
      <w:r>
        <w:rPr>
          <w:rStyle w:val="a3"/>
        </w:rPr>
        <w:br/>
        <w:t>бізнес-клімату, покращенню інвестиційного клімату, створення авіаційного пасажирсько-</w:t>
      </w:r>
      <w:r>
        <w:rPr>
          <w:rStyle w:val="a3"/>
        </w:rPr>
        <w:br/>
        <w:t>вантажного комплексу. Також передбачається подальший розвиток туристичного комплексу</w:t>
      </w:r>
      <w:r>
        <w:rPr>
          <w:rStyle w:val="a3"/>
        </w:rPr>
        <w:br/>
        <w:t>міста.</w:t>
      </w:r>
    </w:p>
    <w:p w14:paraId="480CBE31" w14:textId="77777777" w:rsidR="007F6C20" w:rsidRDefault="00000000">
      <w:pPr>
        <w:pStyle w:val="60"/>
        <w:keepNext/>
        <w:keepLines/>
      </w:pPr>
      <w:bookmarkStart w:id="41" w:name="bookmark81"/>
      <w:r>
        <w:rPr>
          <w:rStyle w:val="6"/>
          <w:b/>
          <w:bCs/>
        </w:rPr>
        <w:t>МІСТО ВОЛОДИМИР-ВОЛИНСЬКИЙ</w:t>
      </w:r>
      <w:bookmarkEnd w:id="41"/>
    </w:p>
    <w:p w14:paraId="2BE93E7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Місто Володимир-Волинський місто обласного значення, центр однойменного</w:t>
      </w:r>
      <w:r>
        <w:rPr>
          <w:rStyle w:val="a3"/>
        </w:rPr>
        <w:br/>
        <w:t>адміністративного району Волинської області, розташоване на південному заході області, в</w:t>
      </w:r>
      <w:r>
        <w:rPr>
          <w:rStyle w:val="a3"/>
        </w:rPr>
        <w:br/>
        <w:t>межах північно-західної окраїни Волинської лесової височини на правому березі річки Луга,</w:t>
      </w:r>
      <w:r>
        <w:rPr>
          <w:rStyle w:val="a3"/>
        </w:rPr>
        <w:br/>
        <w:t>у лісостеповій фізико-географічної зони. Середньорічні температури літня + 14,6 С, зимова -</w:t>
      </w:r>
      <w:r>
        <w:rPr>
          <w:rStyle w:val="a3"/>
        </w:rPr>
        <w:br/>
        <w:t>0,9С. Кількість опадів 760 мм.</w:t>
      </w:r>
    </w:p>
    <w:p w14:paraId="2E0DF47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Територія міста становить – 17 км</w:t>
      </w:r>
      <w:r>
        <w:rPr>
          <w:rStyle w:val="a3"/>
          <w:vertAlign w:val="superscript"/>
        </w:rPr>
        <w:t>2</w:t>
      </w:r>
      <w:r>
        <w:rPr>
          <w:rStyle w:val="a3"/>
        </w:rPr>
        <w:t>.На відстані 13 км від міста проходить державний</w:t>
      </w:r>
      <w:r>
        <w:rPr>
          <w:rStyle w:val="a3"/>
        </w:rPr>
        <w:br/>
        <w:t>кордон з Республікою Польща.</w:t>
      </w:r>
    </w:p>
    <w:p w14:paraId="6868F4B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Станом на 01.01.10 р. чисельність населення міста становить 38,8 тис. осіб.</w:t>
      </w:r>
    </w:p>
    <w:p w14:paraId="1D7FF44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У всіх сферах економічної діяльності району зайнято – 26,7 тис. осіб.</w:t>
      </w:r>
    </w:p>
    <w:p w14:paraId="50CA462B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На території міста розміщено 13 промислових підприємств та 144 діючих малих</w:t>
      </w:r>
      <w:r>
        <w:rPr>
          <w:rStyle w:val="a3"/>
        </w:rPr>
        <w:br/>
        <w:t>підприємств.</w:t>
      </w:r>
    </w:p>
    <w:p w14:paraId="7AF2B05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Згідно з оптимістичним варіантом прогнозу чисельність населення району на 2031 рік</w:t>
      </w:r>
      <w:r>
        <w:rPr>
          <w:rStyle w:val="a3"/>
        </w:rPr>
        <w:br/>
        <w:t>становитиме 42,0 тис. осіб.</w:t>
      </w:r>
    </w:p>
    <w:p w14:paraId="4B630551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На перспективу передбачається розвиток сфери туризму, та створення сприятливого</w:t>
      </w:r>
      <w:r>
        <w:rPr>
          <w:rStyle w:val="a3"/>
        </w:rPr>
        <w:br/>
        <w:t>клімату інвестиційного клімату.</w:t>
      </w:r>
    </w:p>
    <w:p w14:paraId="30CFD1DD" w14:textId="77777777" w:rsidR="007F6C20" w:rsidRDefault="00000000">
      <w:pPr>
        <w:pStyle w:val="60"/>
        <w:keepNext/>
        <w:keepLines/>
      </w:pPr>
      <w:bookmarkStart w:id="42" w:name="bookmark83"/>
      <w:r>
        <w:rPr>
          <w:rStyle w:val="6"/>
          <w:b/>
          <w:bCs/>
        </w:rPr>
        <w:t>МІСТО КОВЕЛЬ</w:t>
      </w:r>
      <w:bookmarkEnd w:id="42"/>
    </w:p>
    <w:p w14:paraId="2FB2D22B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Ковель – місто обласного значення, однойменного адміністративного району</w:t>
      </w:r>
      <w:r>
        <w:rPr>
          <w:rStyle w:val="a3"/>
        </w:rPr>
        <w:br/>
        <w:t>Волинської області, розташоване в центральній частині Волинської області, північно-</w:t>
      </w:r>
      <w:r>
        <w:rPr>
          <w:rStyle w:val="a3"/>
        </w:rPr>
        <w:br/>
        <w:t>західної Поліської фізико-географічної зони. Середньорічні температури: літня + 18,7 С,</w:t>
      </w:r>
      <w:r>
        <w:rPr>
          <w:rStyle w:val="a3"/>
        </w:rPr>
        <w:br/>
        <w:t>зимова - 3,4 С. Кількість опадів: 554,1 мм. По території міста протікає р. Турія довжиною 5</w:t>
      </w:r>
      <w:r>
        <w:rPr>
          <w:rStyle w:val="a3"/>
        </w:rPr>
        <w:br/>
        <w:t>км, знаходиться 1 водосховище.</w:t>
      </w:r>
    </w:p>
    <w:p w14:paraId="7A358F0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Площа міста становить 47,3 км</w:t>
      </w:r>
      <w:r>
        <w:rPr>
          <w:rStyle w:val="a3"/>
          <w:vertAlign w:val="superscript"/>
        </w:rPr>
        <w:t>2</w:t>
      </w:r>
      <w:r>
        <w:rPr>
          <w:rStyle w:val="a3"/>
        </w:rPr>
        <w:t>.</w:t>
      </w:r>
    </w:p>
    <w:p w14:paraId="73BC6CA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Станом на 01.01.10 р. чисельність населення міста становить 68,3 тис. осіб.</w:t>
      </w:r>
    </w:p>
    <w:p w14:paraId="1EA171ED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Промисловий потенціал міста становлять 9 підприємств: ВАТ “Ковельсільмаш”, ВКФ</w:t>
      </w:r>
      <w:r>
        <w:rPr>
          <w:rStyle w:val="a3"/>
        </w:rPr>
        <w:br/>
        <w:t>“Ковель”, ТзОВ “Ковельська міська друкарня”, ЗАТ “Ковельські ковбаси”, ВАТ</w:t>
      </w:r>
      <w:r>
        <w:rPr>
          <w:rStyle w:val="a3"/>
        </w:rPr>
        <w:br/>
        <w:t>“Ковельський хлібокомбінат” та інші.</w:t>
      </w:r>
    </w:p>
    <w:p w14:paraId="329C658B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Враховуючи визначальні фактори розвитку міста, економічною основою розвитку</w:t>
      </w:r>
      <w:r>
        <w:rPr>
          <w:rStyle w:val="a3"/>
        </w:rPr>
        <w:br/>
        <w:t>міста є машинобудівна, харчова, легка, деревообробна промисловість, а також виробництво</w:t>
      </w:r>
      <w:r>
        <w:rPr>
          <w:rStyle w:val="a3"/>
        </w:rPr>
        <w:br/>
        <w:t>будівельних матеріалів. Економічний розвиток міста напряму залежить від розвитку його</w:t>
      </w:r>
      <w:r>
        <w:rPr>
          <w:rStyle w:val="a3"/>
        </w:rPr>
        <w:br/>
        <w:t>інфраструктурних елементів, зокрема банківських та фінансових установ. На території міста</w:t>
      </w:r>
      <w:r>
        <w:rPr>
          <w:rStyle w:val="a3"/>
        </w:rPr>
        <w:br/>
        <w:t>функціонує 16 філій та відділень найбільших банків України, 6 філій страхових компаній. В</w:t>
      </w:r>
      <w:r>
        <w:rPr>
          <w:rStyle w:val="a3"/>
        </w:rPr>
        <w:br/>
        <w:t>місті функціонує 7 підприємств будівельної галузі.</w:t>
      </w:r>
    </w:p>
    <w:p w14:paraId="34F0542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Згідно з оптимістичним варіантом прогнозу чисельність населення міста на 2031 рік</w:t>
      </w:r>
      <w:r>
        <w:rPr>
          <w:rStyle w:val="a3"/>
        </w:rPr>
        <w:br/>
        <w:t>становитиме 76,3 тис. осіб.</w:t>
      </w:r>
    </w:p>
    <w:p w14:paraId="02D9EB30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На перспективу передбачається подальший розвиток промислового комплексу, який</w:t>
      </w:r>
      <w:r>
        <w:rPr>
          <w:rStyle w:val="a3"/>
        </w:rPr>
        <w:br/>
        <w:t>буде направлений на поступове підвищення конкурентоспроможності вітчизняних товарів за</w:t>
      </w:r>
      <w:r>
        <w:rPr>
          <w:rStyle w:val="a3"/>
        </w:rPr>
        <w:br/>
        <w:t>рахунок впровадження нових технологій, підвищення якості продукції та зростання</w:t>
      </w:r>
      <w:r>
        <w:rPr>
          <w:rStyle w:val="a3"/>
        </w:rPr>
        <w:br/>
        <w:t>продуктивності праці, покращенню бізнес-клімату, покращенню інвестиційного клімату.</w:t>
      </w:r>
    </w:p>
    <w:p w14:paraId="7D2043AF" w14:textId="77777777" w:rsidR="007F6C20" w:rsidRDefault="00000000">
      <w:pPr>
        <w:pStyle w:val="60"/>
        <w:keepNext/>
        <w:keepLines/>
      </w:pPr>
      <w:bookmarkStart w:id="43" w:name="bookmark85"/>
      <w:r>
        <w:rPr>
          <w:rStyle w:val="6"/>
          <w:b/>
          <w:bCs/>
        </w:rPr>
        <w:t>МІСТО НОВОВОЛИНСЬК</w:t>
      </w:r>
      <w:bookmarkEnd w:id="43"/>
    </w:p>
    <w:p w14:paraId="59D19A12" w14:textId="77777777" w:rsidR="007F6C20" w:rsidRDefault="00000000">
      <w:pPr>
        <w:pStyle w:val="11"/>
        <w:spacing w:after="260"/>
        <w:ind w:firstLine="720"/>
        <w:jc w:val="both"/>
        <w:sectPr w:rsidR="007F6C20">
          <w:headerReference w:type="even" r:id="rId50"/>
          <w:headerReference w:type="default" r:id="rId51"/>
          <w:footerReference w:type="even" r:id="rId52"/>
          <w:footerReference w:type="default" r:id="rId53"/>
          <w:pgSz w:w="11906" w:h="16838"/>
          <w:pgMar w:top="701" w:right="820" w:bottom="701" w:left="1389" w:header="0" w:footer="3" w:gutter="0"/>
          <w:cols w:space="720"/>
          <w:noEndnote/>
          <w:docGrid w:linePitch="360"/>
        </w:sectPr>
      </w:pPr>
      <w:r>
        <w:rPr>
          <w:rStyle w:val="a3"/>
        </w:rPr>
        <w:t>Нововолинськ - місто обласного значення, розташоване у західній частині Волинської</w:t>
      </w:r>
      <w:r>
        <w:rPr>
          <w:rStyle w:val="a3"/>
        </w:rPr>
        <w:br/>
        <w:t>області. Населення Нововолинська та сел. Жовтневого, яке є його</w:t>
      </w:r>
      <w:r>
        <w:rPr>
          <w:rStyle w:val="a3"/>
        </w:rPr>
        <w:br/>
        <w:t>адміністративною одиницею, становить понад 58 тис. мешканців.</w:t>
      </w:r>
    </w:p>
    <w:p w14:paraId="59107AEE" w14:textId="77777777" w:rsidR="007F6C20" w:rsidRDefault="00000000">
      <w:pPr>
        <w:pStyle w:val="11"/>
        <w:tabs>
          <w:tab w:val="left" w:pos="2164"/>
          <w:tab w:val="left" w:pos="7129"/>
        </w:tabs>
        <w:ind w:firstLine="820"/>
      </w:pPr>
      <w:r>
        <w:rPr>
          <w:rStyle w:val="a3"/>
        </w:rPr>
        <w:lastRenderedPageBreak/>
        <w:t xml:space="preserve">Основу економіки міста формують </w:t>
      </w:r>
      <w:r>
        <w:rPr>
          <w:rStyle w:val="a3"/>
          <w:lang w:val="en-US" w:eastAsia="en-US"/>
        </w:rPr>
        <w:t xml:space="preserve">32 </w:t>
      </w:r>
      <w:r>
        <w:rPr>
          <w:rStyle w:val="a3"/>
        </w:rPr>
        <w:t>промислові підприємства. Сьогодні</w:t>
      </w:r>
      <w:r>
        <w:rPr>
          <w:rStyle w:val="a3"/>
        </w:rPr>
        <w:br/>
        <w:t>виробнича сфера</w:t>
      </w:r>
      <w:r>
        <w:rPr>
          <w:rStyle w:val="a3"/>
        </w:rPr>
        <w:tab/>
        <w:t xml:space="preserve">Нововолинська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це вуглевидобування</w:t>
      </w:r>
      <w:r>
        <w:rPr>
          <w:rStyle w:val="a3"/>
        </w:rPr>
        <w:tab/>
        <w:t>це вуглевидобування,</w:t>
      </w:r>
    </w:p>
    <w:p w14:paraId="6848E6DB" w14:textId="77777777" w:rsidR="007F6C20" w:rsidRDefault="00000000">
      <w:pPr>
        <w:pStyle w:val="11"/>
        <w:tabs>
          <w:tab w:val="left" w:pos="2164"/>
          <w:tab w:val="left" w:pos="7129"/>
        </w:tabs>
        <w:ind w:firstLine="0"/>
      </w:pPr>
      <w:r>
        <w:rPr>
          <w:rStyle w:val="a3"/>
        </w:rPr>
        <w:t>приладобудування,</w:t>
      </w:r>
      <w:r>
        <w:rPr>
          <w:rStyle w:val="a3"/>
        </w:rPr>
        <w:tab/>
        <w:t>деревообробна та харчопереробна галузі,</w:t>
      </w:r>
      <w:r>
        <w:rPr>
          <w:rStyle w:val="a3"/>
        </w:rPr>
        <w:tab/>
        <w:t>меблеве і будівельне</w:t>
      </w:r>
    </w:p>
    <w:p w14:paraId="4FCD5D10" w14:textId="77777777" w:rsidR="007F6C20" w:rsidRDefault="00000000">
      <w:pPr>
        <w:pStyle w:val="11"/>
        <w:ind w:firstLine="0"/>
      </w:pPr>
      <w:r>
        <w:rPr>
          <w:rStyle w:val="a3"/>
        </w:rPr>
        <w:t>виробництва.</w:t>
      </w:r>
    </w:p>
    <w:p w14:paraId="1478122C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З початку функціонування території пріоритетного розвитку в м. Нововолинську та</w:t>
      </w:r>
      <w:r>
        <w:rPr>
          <w:rStyle w:val="a3"/>
        </w:rPr>
        <w:br/>
        <w:t xml:space="preserve">сел. Жовтневе зареєстровано </w:t>
      </w:r>
      <w:r>
        <w:rPr>
          <w:rStyle w:val="a3"/>
          <w:lang w:val="en-US" w:eastAsia="en-US"/>
        </w:rPr>
        <w:t xml:space="preserve">24 </w:t>
      </w:r>
      <w:r>
        <w:rPr>
          <w:rStyle w:val="a3"/>
        </w:rPr>
        <w:t xml:space="preserve">інвестиційних проекти, з яких </w:t>
      </w:r>
      <w:r>
        <w:rPr>
          <w:rStyle w:val="a3"/>
          <w:lang w:val="en-US" w:eastAsia="en-US"/>
        </w:rPr>
        <w:t xml:space="preserve">11 </w:t>
      </w:r>
      <w:r>
        <w:rPr>
          <w:rStyle w:val="a3"/>
        </w:rPr>
        <w:t xml:space="preserve">скасовано та по </w:t>
      </w:r>
      <w:r>
        <w:rPr>
          <w:rStyle w:val="a3"/>
          <w:lang w:val="en-US" w:eastAsia="en-US"/>
        </w:rPr>
        <w:t>7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закінчились терміни дії договорів. Продовжується реалізація </w:t>
      </w:r>
      <w:r>
        <w:rPr>
          <w:rStyle w:val="a3"/>
          <w:lang w:val="en-US" w:eastAsia="en-US"/>
        </w:rPr>
        <w:t xml:space="preserve">6 </w:t>
      </w:r>
      <w:r>
        <w:rPr>
          <w:rStyle w:val="a3"/>
        </w:rPr>
        <w:t>інвестиційних проектів. За</w:t>
      </w:r>
      <w:r>
        <w:rPr>
          <w:rStyle w:val="a3"/>
        </w:rPr>
        <w:br/>
        <w:t xml:space="preserve">період їх реалізації створено </w:t>
      </w:r>
      <w:r>
        <w:rPr>
          <w:rStyle w:val="a3"/>
          <w:lang w:val="en-US" w:eastAsia="en-US"/>
        </w:rPr>
        <w:t xml:space="preserve">617 </w:t>
      </w:r>
      <w:r>
        <w:rPr>
          <w:rStyle w:val="a3"/>
        </w:rPr>
        <w:t>нових робочих місць, загальний обсяг залучених інвестицій</w:t>
      </w:r>
      <w:r>
        <w:rPr>
          <w:rStyle w:val="a3"/>
        </w:rPr>
        <w:br/>
        <w:t xml:space="preserve">склав </w:t>
      </w:r>
      <w:r>
        <w:rPr>
          <w:rStyle w:val="a3"/>
          <w:lang w:val="en-US" w:eastAsia="en-US"/>
        </w:rPr>
        <w:t xml:space="preserve">3,3 </w:t>
      </w:r>
      <w:r>
        <w:rPr>
          <w:rStyle w:val="a3"/>
        </w:rPr>
        <w:t xml:space="preserve">млн. дол. США, реалізовано продукції на суму </w:t>
      </w:r>
      <w:r>
        <w:rPr>
          <w:rStyle w:val="a3"/>
          <w:lang w:val="en-US" w:eastAsia="en-US"/>
        </w:rPr>
        <w:t xml:space="preserve">800 </w:t>
      </w:r>
      <w:r>
        <w:rPr>
          <w:rStyle w:val="a3"/>
        </w:rPr>
        <w:t>млн.грн., відправлено на</w:t>
      </w:r>
      <w:r>
        <w:rPr>
          <w:rStyle w:val="a3"/>
        </w:rPr>
        <w:br/>
        <w:t xml:space="preserve">експорт продукції на суму </w:t>
      </w:r>
      <w:r>
        <w:rPr>
          <w:rStyle w:val="a3"/>
          <w:lang w:val="en-US" w:eastAsia="en-US"/>
        </w:rPr>
        <w:t xml:space="preserve">4,1 </w:t>
      </w:r>
      <w:r>
        <w:rPr>
          <w:rStyle w:val="a3"/>
        </w:rPr>
        <w:t>млн.грн.</w:t>
      </w:r>
    </w:p>
    <w:p w14:paraId="5D5DCFEA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 xml:space="preserve">Згідно з оптимістичним варіантом прогнозу чисельність населення району на </w:t>
      </w:r>
      <w:r>
        <w:rPr>
          <w:rStyle w:val="a3"/>
          <w:lang w:val="en-US" w:eastAsia="en-US"/>
        </w:rPr>
        <w:t xml:space="preserve">2031 </w:t>
      </w:r>
      <w:r>
        <w:rPr>
          <w:rStyle w:val="a3"/>
        </w:rPr>
        <w:t>рік</w:t>
      </w:r>
      <w:r>
        <w:rPr>
          <w:rStyle w:val="a3"/>
        </w:rPr>
        <w:br/>
        <w:t xml:space="preserve">становитиме </w:t>
      </w:r>
      <w:r>
        <w:rPr>
          <w:rStyle w:val="a3"/>
          <w:lang w:val="en-US" w:eastAsia="en-US"/>
        </w:rPr>
        <w:t xml:space="preserve">67,0 </w:t>
      </w:r>
      <w:r>
        <w:rPr>
          <w:rStyle w:val="a3"/>
        </w:rPr>
        <w:t>тис. осіб.</w:t>
      </w:r>
    </w:p>
    <w:p w14:paraId="72FE2B1B" w14:textId="77777777" w:rsidR="007F6C20" w:rsidRDefault="00000000">
      <w:pPr>
        <w:pStyle w:val="11"/>
        <w:tabs>
          <w:tab w:val="left" w:pos="4739"/>
        </w:tabs>
        <w:ind w:firstLine="820"/>
        <w:jc w:val="both"/>
      </w:pPr>
      <w:r>
        <w:rPr>
          <w:rStyle w:val="a3"/>
        </w:rPr>
        <w:t>На перспективу передбачається</w:t>
      </w:r>
      <w:r>
        <w:rPr>
          <w:rStyle w:val="a3"/>
        </w:rPr>
        <w:tab/>
        <w:t>розвиток транскордонного співробітництва,</w:t>
      </w:r>
    </w:p>
    <w:p w14:paraId="1BC8A89E" w14:textId="77777777" w:rsidR="007F6C20" w:rsidRDefault="00000000">
      <w:pPr>
        <w:pStyle w:val="11"/>
        <w:tabs>
          <w:tab w:val="left" w:pos="4627"/>
        </w:tabs>
        <w:ind w:firstLine="0"/>
        <w:jc w:val="both"/>
      </w:pPr>
      <w:r>
        <w:rPr>
          <w:rStyle w:val="a3"/>
        </w:rPr>
        <w:t>прикордонної інфраструктури шляхом</w:t>
      </w:r>
      <w:r>
        <w:rPr>
          <w:rStyle w:val="a3"/>
        </w:rPr>
        <w:tab/>
        <w:t xml:space="preserve">будівництва переходу Кречів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Крилув;</w:t>
      </w:r>
    </w:p>
    <w:p w14:paraId="7BF967F9" w14:textId="77777777" w:rsidR="007F6C20" w:rsidRDefault="00000000">
      <w:pPr>
        <w:pStyle w:val="11"/>
        <w:spacing w:after="500"/>
        <w:ind w:firstLine="0"/>
        <w:jc w:val="both"/>
      </w:pPr>
      <w:r>
        <w:rPr>
          <w:rStyle w:val="a3"/>
        </w:rPr>
        <w:t>реструктуризація вугільної галузі шляхом відновлення фінансування проектів закриття</w:t>
      </w:r>
      <w:r>
        <w:rPr>
          <w:rStyle w:val="a3"/>
        </w:rPr>
        <w:br/>
        <w:t xml:space="preserve">шести шахт, будівництва шахти </w:t>
      </w:r>
      <w:r>
        <w:rPr>
          <w:rStyle w:val="a3"/>
          <w:lang w:val="en-US" w:eastAsia="en-US"/>
        </w:rPr>
        <w:t xml:space="preserve">№10; </w:t>
      </w:r>
      <w:r>
        <w:rPr>
          <w:rStyle w:val="a3"/>
        </w:rPr>
        <w:t>забезпечення випереджального розвитку провідних</w:t>
      </w:r>
      <w:r>
        <w:rPr>
          <w:rStyle w:val="a3"/>
        </w:rPr>
        <w:br/>
        <w:t>галузей промисловості шляхом продовження будівництва виробничих цехів ТзОВ</w:t>
      </w:r>
      <w:r>
        <w:rPr>
          <w:rStyle w:val="a3"/>
        </w:rPr>
        <w:br/>
        <w:t xml:space="preserve">Кроноспан УА </w:t>
      </w:r>
      <w:r>
        <w:rPr>
          <w:rStyle w:val="a3"/>
          <w:lang w:val="en-US" w:eastAsia="en-US"/>
        </w:rPr>
        <w:t xml:space="preserve">, </w:t>
      </w:r>
      <w:r>
        <w:rPr>
          <w:rStyle w:val="a3"/>
        </w:rPr>
        <w:t>будівництво другої черги виробничих потужностей ТзОВ БРВ та</w:t>
      </w:r>
      <w:r>
        <w:rPr>
          <w:rStyle w:val="a3"/>
        </w:rPr>
        <w:br/>
        <w:t xml:space="preserve">Алюглас </w:t>
      </w:r>
      <w:r>
        <w:rPr>
          <w:rStyle w:val="a3"/>
          <w:lang w:val="en-US" w:eastAsia="en-US"/>
        </w:rPr>
        <w:t xml:space="preserve">; </w:t>
      </w:r>
      <w:r>
        <w:rPr>
          <w:rStyle w:val="a3"/>
        </w:rPr>
        <w:t>пошуки стратегічних інвесторів для завершення будівництва фабрики рулонних</w:t>
      </w:r>
      <w:r>
        <w:rPr>
          <w:rStyle w:val="a3"/>
        </w:rPr>
        <w:br/>
        <w:t xml:space="preserve">пакувальних матеріалів, для відновлення роботи ВАТ Оснастка </w:t>
      </w:r>
      <w:r>
        <w:rPr>
          <w:rStyle w:val="a3"/>
          <w:lang w:val="en-US" w:eastAsia="en-US"/>
        </w:rPr>
        <w:t xml:space="preserve">, </w:t>
      </w:r>
      <w:r>
        <w:rPr>
          <w:rStyle w:val="a3"/>
        </w:rPr>
        <w:t>для ефективного</w:t>
      </w:r>
      <w:r>
        <w:rPr>
          <w:rStyle w:val="a3"/>
        </w:rPr>
        <w:br/>
        <w:t xml:space="preserve">використання потужностей ДП РМЗ </w:t>
      </w:r>
      <w:r>
        <w:rPr>
          <w:rStyle w:val="a3"/>
          <w:lang w:val="en-US" w:eastAsia="en-US"/>
        </w:rPr>
        <w:t>.</w:t>
      </w:r>
    </w:p>
    <w:p w14:paraId="2A16AC9A" w14:textId="77777777" w:rsidR="007F6C20" w:rsidRDefault="00000000">
      <w:pPr>
        <w:pStyle w:val="50"/>
        <w:keepNext/>
        <w:keepLines/>
        <w:spacing w:after="320"/>
        <w:ind w:left="2000" w:hanging="460"/>
        <w:jc w:val="left"/>
      </w:pPr>
      <w:bookmarkStart w:id="44" w:name="bookmark87"/>
      <w:r>
        <w:rPr>
          <w:rStyle w:val="5"/>
          <w:b/>
          <w:bCs/>
        </w:rPr>
        <w:t>ТОМ ІІІ. ПРИРОДНО-ЕКОЛОГІЧНЕ ОБҐРУНТУВАННЯ</w:t>
      </w:r>
      <w:r>
        <w:rPr>
          <w:rStyle w:val="5"/>
          <w:b/>
          <w:bCs/>
        </w:rPr>
        <w:br/>
        <w:t>ТЕРИТОРІАЛЬНОГО РОЗВИТКУ РЕГІОНУ</w:t>
      </w:r>
      <w:bookmarkEnd w:id="44"/>
    </w:p>
    <w:p w14:paraId="42E84E36" w14:textId="77777777" w:rsidR="007F6C20" w:rsidRDefault="00000000">
      <w:pPr>
        <w:pStyle w:val="50"/>
        <w:keepNext/>
        <w:keepLines/>
        <w:spacing w:after="220"/>
      </w:pPr>
      <w:bookmarkStart w:id="45" w:name="bookmark89"/>
      <w:r>
        <w:rPr>
          <w:rStyle w:val="5"/>
          <w:b/>
          <w:bCs/>
        </w:rPr>
        <w:t>РОЗДІЛ 3. СТАН НАВКОЛИШНЬОГО ПРИРОДНОГО СЕРЕДОВИЩА</w:t>
      </w:r>
      <w:r>
        <w:rPr>
          <w:rStyle w:val="5"/>
          <w:b/>
          <w:bCs/>
        </w:rPr>
        <w:br/>
        <w:t>(з внесеними змінами)</w:t>
      </w:r>
      <w:bookmarkEnd w:id="45"/>
    </w:p>
    <w:p w14:paraId="650D4548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Розділ виконано на основі даних Міністерства охорони навколишнього природного</w:t>
      </w:r>
      <w:r>
        <w:rPr>
          <w:rStyle w:val="a3"/>
        </w:rPr>
        <w:br/>
        <w:t>середовища України, управління екології у Влинській області, обласної санітарно-</w:t>
      </w:r>
      <w:r>
        <w:rPr>
          <w:rStyle w:val="a3"/>
        </w:rPr>
        <w:br/>
        <w:t>епідеміологічної станції, головного управління МНС в області, обласного управління</w:t>
      </w:r>
      <w:r>
        <w:rPr>
          <w:rStyle w:val="a3"/>
        </w:rPr>
        <w:br/>
        <w:t>житлово-комунального, виробничого управління водного господарства, лісового</w:t>
      </w:r>
      <w:r>
        <w:rPr>
          <w:rStyle w:val="a3"/>
        </w:rPr>
        <w:br/>
        <w:t>господарства, обласного головного управління земельних ресурсів і ін. станом на 2008-2010</w:t>
      </w:r>
      <w:r>
        <w:rPr>
          <w:rStyle w:val="a3"/>
        </w:rPr>
        <w:br/>
        <w:t>р.р.</w:t>
      </w:r>
    </w:p>
    <w:p w14:paraId="4927C8ED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Екологічна ситуація Волинської області визначається діяльністю шкідливих для</w:t>
      </w:r>
      <w:r>
        <w:rPr>
          <w:rStyle w:val="a3"/>
        </w:rPr>
        <w:br/>
        <w:t>середовища виробництв гірничодобувної, будівельної, переробної, машинобудівної, хімічної</w:t>
      </w:r>
      <w:r>
        <w:rPr>
          <w:rStyle w:val="a3"/>
        </w:rPr>
        <w:br/>
        <w:t>з їх недосконалими енерго- та ресурсозатратними технологіями.</w:t>
      </w:r>
    </w:p>
    <w:p w14:paraId="165409E9" w14:textId="77777777" w:rsidR="007F6C20" w:rsidRDefault="00000000">
      <w:pPr>
        <w:pStyle w:val="11"/>
        <w:ind w:firstLine="820"/>
      </w:pPr>
      <w:r>
        <w:rPr>
          <w:rStyle w:val="a3"/>
        </w:rPr>
        <w:t>Загальний фон забруднення, крім внутрішніх, формують і транзитні джерела.</w:t>
      </w:r>
    </w:p>
    <w:p w14:paraId="310CF302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Внутрішніми, крім промислових об’єктів, є ще й крупні сільськогосподарські</w:t>
      </w:r>
      <w:r>
        <w:rPr>
          <w:rStyle w:val="a3"/>
        </w:rPr>
        <w:br/>
        <w:t>підприємства та численні комунальні водопровідно-каналізаційні господарства з застарілими</w:t>
      </w:r>
      <w:r>
        <w:rPr>
          <w:rStyle w:val="a3"/>
        </w:rPr>
        <w:br/>
        <w:t>технологіями експлуатації.</w:t>
      </w:r>
    </w:p>
    <w:p w14:paraId="58D35284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Особливість екологічної ситуації в регіоні полягає в наявності конфронтації між</w:t>
      </w:r>
      <w:r>
        <w:rPr>
          <w:rStyle w:val="a3"/>
        </w:rPr>
        <w:br/>
        <w:t>природним середовищем регіону та сусідньо розташованими в межах області техногенними</w:t>
      </w:r>
      <w:r>
        <w:rPr>
          <w:rStyle w:val="a3"/>
        </w:rPr>
        <w:br/>
        <w:t>забрудненнями промислових зон, а також наявними можливостями їх транскордонного</w:t>
      </w:r>
      <w:r>
        <w:rPr>
          <w:rStyle w:val="a3"/>
        </w:rPr>
        <w:br/>
        <w:t>переносу.</w:t>
      </w:r>
    </w:p>
    <w:p w14:paraId="3E117409" w14:textId="77777777" w:rsidR="007F6C20" w:rsidRDefault="00000000">
      <w:pPr>
        <w:pStyle w:val="11"/>
        <w:spacing w:after="320"/>
        <w:ind w:firstLine="820"/>
        <w:jc w:val="both"/>
        <w:sectPr w:rsidR="007F6C20">
          <w:pgSz w:w="11906" w:h="16838"/>
          <w:pgMar w:top="989" w:right="517" w:bottom="989" w:left="1304" w:header="0" w:footer="3" w:gutter="0"/>
          <w:cols w:space="720"/>
          <w:noEndnote/>
          <w:docGrid w:linePitch="360"/>
        </w:sectPr>
      </w:pPr>
      <w:r>
        <w:rPr>
          <w:rStyle w:val="a3"/>
        </w:rPr>
        <w:t>Слід зазначити, що крім облікованих даних щодо наявних забруднень, як</w:t>
      </w:r>
      <w:r>
        <w:rPr>
          <w:rStyle w:val="a3"/>
        </w:rPr>
        <w:br/>
        <w:t>прикордонна територія області зазнає також впливу неврахованих статистикою даних,</w:t>
      </w:r>
      <w:r>
        <w:rPr>
          <w:rStyle w:val="a3"/>
        </w:rPr>
        <w:br/>
        <w:t>зокрема дедалі відчутнішим стає вплив географічного фактору, оскільки Волинь, як</w:t>
      </w:r>
      <w:r>
        <w:rPr>
          <w:rStyle w:val="a3"/>
        </w:rPr>
        <w:br/>
        <w:t>прикордонна область, зазнає впливу західного транскордонного переносу</w:t>
      </w:r>
      <w:r>
        <w:rPr>
          <w:rStyle w:val="a3"/>
        </w:rPr>
        <w:br/>
        <w:t>атмосферозабруднюючих речовин і зумовлених ними кислотних опадів, а також забруднення</w:t>
      </w:r>
      <w:r>
        <w:rPr>
          <w:rStyle w:val="a3"/>
        </w:rPr>
        <w:br/>
        <w:t>повітря від напружених потоків транзитного автотранспорту, забруднення грунтів і водних</w:t>
      </w:r>
    </w:p>
    <w:p w14:paraId="3E9D4E31" w14:textId="77777777" w:rsidR="007F6C20" w:rsidRDefault="00000000">
      <w:pPr>
        <w:pStyle w:val="11"/>
        <w:ind w:firstLine="9540"/>
        <w:jc w:val="both"/>
      </w:pPr>
      <w:r>
        <w:rPr>
          <w:rStyle w:val="a3"/>
          <w:sz w:val="20"/>
          <w:szCs w:val="20"/>
          <w:lang w:val="en-US" w:eastAsia="en-US"/>
        </w:rPr>
        <w:lastRenderedPageBreak/>
        <w:t>29</w:t>
      </w:r>
      <w:r>
        <w:rPr>
          <w:rStyle w:val="a3"/>
          <w:sz w:val="20"/>
          <w:szCs w:val="20"/>
          <w:lang w:val="en-US" w:eastAsia="en-US"/>
        </w:rPr>
        <w:br/>
      </w:r>
      <w:r>
        <w:rPr>
          <w:rStyle w:val="a3"/>
        </w:rPr>
        <w:t>об’єктів від частих аварій на транснаціональних трубопроводах тощо. Останнім часом</w:t>
      </w:r>
      <w:r>
        <w:rPr>
          <w:rStyle w:val="a3"/>
        </w:rPr>
        <w:br/>
        <w:t>активізація транскордонного співробітництва обумовила збільшення транспортних потоків,</w:t>
      </w:r>
      <w:r>
        <w:rPr>
          <w:rStyle w:val="a3"/>
        </w:rPr>
        <w:br/>
        <w:t>що збільшує кількість автотранспортних газів у повітрі.</w:t>
      </w:r>
    </w:p>
    <w:p w14:paraId="33CD8E3C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Потенційного впливу на навколишнє природне середовище, при відсутності сучасних</w:t>
      </w:r>
      <w:r>
        <w:rPr>
          <w:rStyle w:val="a3"/>
        </w:rPr>
        <w:br/>
        <w:t>природоохоронних заходів, може зазнавати прилегла територія в районі розміщення</w:t>
      </w:r>
      <w:r>
        <w:rPr>
          <w:rStyle w:val="a3"/>
        </w:rPr>
        <w:br/>
        <w:t>виробничих комплексів, пов’язаних з вирощуванням хутрових звірів, обробкою та</w:t>
      </w:r>
      <w:r>
        <w:rPr>
          <w:rStyle w:val="a3"/>
        </w:rPr>
        <w:br/>
        <w:t>фарбуванням сирих хутряних шкір (інвестиційний проект).</w:t>
      </w:r>
    </w:p>
    <w:p w14:paraId="6FD664DE" w14:textId="77777777" w:rsidR="007F6C20" w:rsidRDefault="00000000">
      <w:pPr>
        <w:pStyle w:val="11"/>
        <w:spacing w:after="260"/>
        <w:ind w:firstLine="820"/>
        <w:jc w:val="both"/>
      </w:pPr>
      <w:r>
        <w:rPr>
          <w:rStyle w:val="a3"/>
        </w:rPr>
        <w:t>Таким чином, всі ці фактори спричинюють несприятливий вплив на екологічний стан</w:t>
      </w:r>
      <w:r>
        <w:rPr>
          <w:rStyle w:val="a3"/>
        </w:rPr>
        <w:br/>
        <w:t>середовища і, зокрема, всіх його складових. Графічне зображення покомпонентного аналізу</w:t>
      </w:r>
      <w:r>
        <w:rPr>
          <w:rStyle w:val="a3"/>
        </w:rPr>
        <w:br/>
        <w:t xml:space="preserve">екологічної ситуації представлено на </w:t>
      </w:r>
      <w:r>
        <w:rPr>
          <w:rStyle w:val="a3"/>
          <w:i/>
          <w:iCs/>
        </w:rPr>
        <w:t>Схемі охорони навколишнього природного середовища</w:t>
      </w:r>
      <w:r>
        <w:rPr>
          <w:rStyle w:val="a3"/>
          <w:i/>
          <w:iCs/>
          <w:lang w:val="en-US" w:eastAsia="en-US"/>
        </w:rPr>
        <w:t>..</w:t>
      </w:r>
    </w:p>
    <w:p w14:paraId="0EE88705" w14:textId="77777777" w:rsidR="007F6C20" w:rsidRDefault="00000000">
      <w:pPr>
        <w:pStyle w:val="60"/>
        <w:keepNext/>
        <w:keepLines/>
        <w:numPr>
          <w:ilvl w:val="1"/>
          <w:numId w:val="16"/>
        </w:numPr>
        <w:tabs>
          <w:tab w:val="left" w:pos="486"/>
        </w:tabs>
        <w:spacing w:after="220"/>
      </w:pPr>
      <w:bookmarkStart w:id="46" w:name="bookmark91"/>
      <w:r>
        <w:rPr>
          <w:rStyle w:val="6"/>
          <w:b/>
          <w:bCs/>
        </w:rPr>
        <w:t>АТМОСФЕРНИЙ БАСЕЙН</w:t>
      </w:r>
      <w:bookmarkEnd w:id="46"/>
    </w:p>
    <w:p w14:paraId="099093BA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 xml:space="preserve">Загальні викиди в повітряний басейн області становлять </w:t>
      </w:r>
      <w:r>
        <w:rPr>
          <w:rStyle w:val="a3"/>
          <w:b/>
          <w:bCs/>
          <w:lang w:val="en-US" w:eastAsia="en-US"/>
        </w:rPr>
        <w:t xml:space="preserve">57.1 </w:t>
      </w:r>
      <w:r>
        <w:rPr>
          <w:rStyle w:val="a3"/>
          <w:b/>
          <w:bCs/>
        </w:rPr>
        <w:t>тис.т</w:t>
      </w:r>
      <w:r>
        <w:rPr>
          <w:rStyle w:val="a3"/>
        </w:rPr>
        <w:t>, з них: від</w:t>
      </w:r>
      <w:r>
        <w:rPr>
          <w:rStyle w:val="a3"/>
        </w:rPr>
        <w:br/>
        <w:t xml:space="preserve">стаціонарних джерел </w:t>
      </w:r>
      <w:r>
        <w:rPr>
          <w:rStyle w:val="a3"/>
          <w:lang w:val="en-US" w:eastAsia="en-US"/>
        </w:rPr>
        <w:t xml:space="preserve">– 7,6 </w:t>
      </w:r>
      <w:r>
        <w:rPr>
          <w:rStyle w:val="a3"/>
        </w:rPr>
        <w:t xml:space="preserve">тис.т, від автотранспорту </w:t>
      </w:r>
      <w:r>
        <w:rPr>
          <w:rStyle w:val="a3"/>
          <w:lang w:val="en-US" w:eastAsia="en-US"/>
        </w:rPr>
        <w:t xml:space="preserve">– 49,5 </w:t>
      </w:r>
      <w:r>
        <w:rPr>
          <w:rStyle w:val="a3"/>
        </w:rPr>
        <w:t>тис.т.</w:t>
      </w:r>
    </w:p>
    <w:p w14:paraId="0A7FEFEF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За даними природоохоронних служб в останні роки спостерігається скорочення</w:t>
      </w:r>
      <w:r>
        <w:rPr>
          <w:rStyle w:val="a3"/>
        </w:rPr>
        <w:br/>
        <w:t>об’ємів викидів в повітряний простір регіону. Параметри та джерела викидів останніх років</w:t>
      </w:r>
      <w:r>
        <w:rPr>
          <w:rStyle w:val="a3"/>
        </w:rPr>
        <w:br/>
        <w:t xml:space="preserve">представлені в таблиці </w:t>
      </w:r>
      <w:r>
        <w:rPr>
          <w:rStyle w:val="a3"/>
          <w:lang w:val="en-US" w:eastAsia="en-US"/>
        </w:rPr>
        <w:t>3.1.1.</w:t>
      </w:r>
    </w:p>
    <w:p w14:paraId="6924617D" w14:textId="77777777" w:rsidR="007F6C20" w:rsidRDefault="00000000">
      <w:pPr>
        <w:pStyle w:val="11"/>
        <w:spacing w:after="220"/>
        <w:ind w:left="3160" w:right="320"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3.1.1</w:t>
      </w:r>
      <w:r>
        <w:rPr>
          <w:rStyle w:val="a3"/>
          <w:lang w:val="en-US" w:eastAsia="en-US"/>
        </w:rPr>
        <w:br/>
      </w:r>
      <w:r>
        <w:rPr>
          <w:rStyle w:val="a3"/>
          <w:b/>
          <w:bCs/>
        </w:rPr>
        <w:t>Параметри та джерела викидів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78"/>
        <w:gridCol w:w="1133"/>
        <w:gridCol w:w="1003"/>
        <w:gridCol w:w="1171"/>
      </w:tblGrid>
      <w:tr w:rsidR="007F6C20" w14:paraId="3DC6DE91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BCE50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Показники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AC327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2007 </w:t>
            </w:r>
            <w:r>
              <w:rPr>
                <w:rStyle w:val="a4"/>
              </w:rPr>
              <w:t>рік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18B3A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2008 </w:t>
            </w:r>
            <w:r>
              <w:rPr>
                <w:rStyle w:val="a4"/>
              </w:rPr>
              <w:t>рік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B1F9B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  <w:lang w:val="en-US" w:eastAsia="en-US"/>
              </w:rPr>
              <w:t xml:space="preserve">2009 </w:t>
            </w:r>
            <w:r>
              <w:rPr>
                <w:rStyle w:val="a4"/>
              </w:rPr>
              <w:t>рік</w:t>
            </w:r>
          </w:p>
        </w:tc>
      </w:tr>
      <w:tr w:rsidR="007F6C20" w14:paraId="2F687941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</w:tcPr>
          <w:p w14:paraId="115533C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</w:tcPr>
          <w:p w14:paraId="0CAFF74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55ADB85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64DEF" w14:textId="77777777" w:rsidR="007F6C20" w:rsidRDefault="00000000">
            <w:pPr>
              <w:pStyle w:val="a5"/>
              <w:ind w:firstLine="520"/>
            </w:pPr>
            <w:r>
              <w:rPr>
                <w:rStyle w:val="a4"/>
                <w:lang w:val="en-US" w:eastAsia="en-US"/>
              </w:rPr>
              <w:t>4</w:t>
            </w:r>
          </w:p>
        </w:tc>
      </w:tr>
      <w:tr w:rsidR="007F6C20" w14:paraId="6EE62415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008BA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Загальна кількість суб’єктів підприємницької діяльності, що</w:t>
            </w:r>
            <w:r>
              <w:rPr>
                <w:rStyle w:val="a4"/>
              </w:rPr>
              <w:br/>
              <w:t>здійснюють викиди забруднюючих речовин в атмосферне</w:t>
            </w:r>
            <w:r>
              <w:rPr>
                <w:rStyle w:val="a4"/>
              </w:rPr>
              <w:br/>
              <w:t>повітря, од.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</w:tcPr>
          <w:p w14:paraId="6DF9713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1579EB28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205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F27CA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196</w:t>
            </w:r>
          </w:p>
        </w:tc>
      </w:tr>
      <w:tr w:rsidR="007F6C20" w14:paraId="1EB00FD4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03203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Викиди забруднюючих речовин в атмосферне повітря від</w:t>
            </w:r>
            <w:r>
              <w:rPr>
                <w:rStyle w:val="a4"/>
              </w:rPr>
              <w:br/>
              <w:t xml:space="preserve">стаціонарних та пересувних джерел, </w:t>
            </w:r>
            <w:r>
              <w:rPr>
                <w:rStyle w:val="a4"/>
                <w:b/>
                <w:bCs/>
              </w:rPr>
              <w:t>тис. т</w:t>
            </w:r>
            <w:r>
              <w:rPr>
                <w:rStyle w:val="a4"/>
                <w:b/>
                <w:bCs/>
              </w:rPr>
              <w:br/>
            </w:r>
            <w:r>
              <w:rPr>
                <w:rStyle w:val="a4"/>
              </w:rPr>
              <w:t>у тому числі: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</w:tcPr>
          <w:p w14:paraId="28F769E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66.4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36A64B76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63.3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9BC78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b/>
                <w:bCs/>
                <w:lang w:val="en-US" w:eastAsia="en-US"/>
              </w:rPr>
              <w:t>57.1</w:t>
            </w:r>
          </w:p>
        </w:tc>
      </w:tr>
      <w:tr w:rsidR="007F6C20" w14:paraId="118B01C2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5BEF63" w14:textId="77777777" w:rsidR="007F6C20" w:rsidRDefault="00000000">
            <w:pPr>
              <w:pStyle w:val="a5"/>
            </w:pPr>
            <w:r>
              <w:rPr>
                <w:rStyle w:val="a4"/>
                <w:b/>
                <w:bCs/>
              </w:rPr>
              <w:t xml:space="preserve">від стаціонарних джерел, тис. т, </w:t>
            </w:r>
            <w:r>
              <w:rPr>
                <w:rStyle w:val="a4"/>
              </w:rPr>
              <w:t>у тому числі: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FB8BB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11.5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2BFB1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4D8F9B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b/>
                <w:bCs/>
                <w:lang w:val="en-US" w:eastAsia="en-US"/>
              </w:rPr>
              <w:t>7.6</w:t>
            </w:r>
          </w:p>
        </w:tc>
      </w:tr>
      <w:tr w:rsidR="007F6C20" w14:paraId="5962A9EB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</w:tcPr>
          <w:p w14:paraId="1CCF17C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метали та їх сполуки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</w:tcPr>
          <w:p w14:paraId="4FD06F9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0.023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0A5580BF" w14:textId="77777777" w:rsidR="007F6C20" w:rsidRDefault="00000000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0.012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8DC28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0.01</w:t>
            </w:r>
          </w:p>
        </w:tc>
      </w:tr>
      <w:tr w:rsidR="007F6C20" w14:paraId="689142FB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1D8FD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стійкі органічні забруднювачі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23DB0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97B1E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8FE000" w14:textId="77777777" w:rsidR="007F6C20" w:rsidRDefault="00000000">
            <w:pPr>
              <w:pStyle w:val="a5"/>
              <w:ind w:firstLine="520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3046FF17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C37A7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оксид вуглецю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3DF48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1.516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DBD6D0" w14:textId="77777777" w:rsidR="007F6C20" w:rsidRDefault="00000000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1.421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CC9A44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0.991</w:t>
            </w:r>
          </w:p>
        </w:tc>
      </w:tr>
      <w:tr w:rsidR="007F6C20" w14:paraId="3F9E7840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</w:tcPr>
          <w:p w14:paraId="2EB4EDC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діоксид та інші сполуки сірки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</w:tcPr>
          <w:p w14:paraId="6E12854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1.476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57906935" w14:textId="77777777" w:rsidR="007F6C20" w:rsidRDefault="00000000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1.128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103DF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0.671</w:t>
            </w:r>
          </w:p>
        </w:tc>
      </w:tr>
      <w:tr w:rsidR="007F6C20" w14:paraId="05FC235F" w14:textId="77777777">
        <w:tblPrEx>
          <w:tblCellMar>
            <w:top w:w="0" w:type="dxa"/>
            <w:bottom w:w="0" w:type="dxa"/>
          </w:tblCellMar>
        </w:tblPrEx>
        <w:trPr>
          <w:trHeight w:hRule="exact" w:val="312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77FAD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оксиди азоту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DF619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0.75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B013B6" w14:textId="77777777" w:rsidR="007F6C20" w:rsidRDefault="00000000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0.73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F0DA85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0.638</w:t>
            </w:r>
          </w:p>
        </w:tc>
      </w:tr>
      <w:tr w:rsidR="007F6C20" w14:paraId="34DC81F3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</w:tcPr>
          <w:p w14:paraId="34E59B2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речовини у вигляді суспендованих твердих частинок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</w:tcPr>
          <w:p w14:paraId="677DDE0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1.645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62BB17CB" w14:textId="77777777" w:rsidR="007F6C20" w:rsidRDefault="00000000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1.444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CA681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0.96</w:t>
            </w:r>
          </w:p>
        </w:tc>
      </w:tr>
      <w:tr w:rsidR="007F6C20" w14:paraId="7B5DE318" w14:textId="77777777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720E0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леткі органічні сполуки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904E8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0.885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22394F" w14:textId="77777777" w:rsidR="007F6C20" w:rsidRDefault="00000000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0.518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FD6D7C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0.351</w:t>
            </w:r>
          </w:p>
        </w:tc>
      </w:tr>
      <w:tr w:rsidR="007F6C20" w14:paraId="47ADB30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DE00A2" w14:textId="77777777" w:rsidR="007F6C20" w:rsidRDefault="00000000">
            <w:pPr>
              <w:pStyle w:val="a5"/>
            </w:pPr>
            <w:r>
              <w:rPr>
                <w:rStyle w:val="a4"/>
                <w:b/>
                <w:bCs/>
              </w:rPr>
              <w:t>від пересувних джерел, тис. 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CB3CD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54.9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EAC75A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53.3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EE6BE3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49.5</w:t>
            </w:r>
          </w:p>
        </w:tc>
      </w:tr>
      <w:tr w:rsidR="007F6C20" w14:paraId="0A83B009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BA5CB9" w14:textId="77777777" w:rsidR="007F6C20" w:rsidRDefault="00000000">
            <w:pPr>
              <w:pStyle w:val="a5"/>
            </w:pPr>
            <w:r>
              <w:rPr>
                <w:rStyle w:val="a4"/>
              </w:rPr>
              <w:t xml:space="preserve">у тому числі від автомобільного транспорту, </w:t>
            </w:r>
            <w:r>
              <w:rPr>
                <w:rStyle w:val="a4"/>
                <w:b/>
                <w:bCs/>
              </w:rPr>
              <w:t>тис. 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841A1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54.9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E9F258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53.3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02FBD4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b/>
                <w:bCs/>
                <w:lang w:val="en-US" w:eastAsia="en-US"/>
              </w:rPr>
              <w:t>49.5</w:t>
            </w:r>
          </w:p>
        </w:tc>
      </w:tr>
      <w:tr w:rsidR="007F6C20" w14:paraId="49B2C1E1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050FB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сірчистий ангідрид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383C5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0.756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6FA840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0.69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0968681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0.653</w:t>
            </w:r>
          </w:p>
        </w:tc>
      </w:tr>
      <w:tr w:rsidR="007F6C20" w14:paraId="695CE72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C4A55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оксиди азоту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08A55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6.735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BC0287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6.76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B9BB8D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6.3</w:t>
            </w:r>
          </w:p>
        </w:tc>
      </w:tr>
      <w:tr w:rsidR="007F6C20" w14:paraId="43903477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1C1E8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оксид вуглецю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CC01B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40.377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6A1602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39.1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DB065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36.163</w:t>
            </w:r>
          </w:p>
        </w:tc>
      </w:tr>
      <w:tr w:rsidR="007F6C20" w14:paraId="3699EC29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399DC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леткі органічні сполуки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66F8B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5,823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60765F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5,75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A9F7F2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5,32</w:t>
            </w:r>
          </w:p>
        </w:tc>
      </w:tr>
      <w:tr w:rsidR="007F6C20" w14:paraId="05DCBB31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</w:tcPr>
          <w:p w14:paraId="4A05B470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речовини у вигляді суспендованих твердих частинок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E81AD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0.994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5A37AA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0.86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616703D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0.829</w:t>
            </w:r>
          </w:p>
        </w:tc>
      </w:tr>
      <w:tr w:rsidR="007F6C20" w14:paraId="66D5B27B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05F0E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Викиди забруднюючих речовин в атмосферне повітря від</w:t>
            </w:r>
            <w:r>
              <w:rPr>
                <w:rStyle w:val="a4"/>
              </w:rPr>
              <w:br/>
              <w:t xml:space="preserve">стаціонарних та пересувних джерел </w:t>
            </w:r>
            <w:r>
              <w:rPr>
                <w:rStyle w:val="a4"/>
                <w:b/>
                <w:bCs/>
              </w:rPr>
              <w:t xml:space="preserve">у розрахунку на </w:t>
            </w:r>
            <w:r>
              <w:rPr>
                <w:rStyle w:val="a4"/>
                <w:b/>
                <w:bCs/>
                <w:lang w:val="en-US" w:eastAsia="en-US"/>
              </w:rPr>
              <w:t xml:space="preserve">км², </w:t>
            </w:r>
            <w:r>
              <w:rPr>
                <w:rStyle w:val="a4"/>
                <w:b/>
                <w:bCs/>
              </w:rPr>
              <w:t>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</w:tcPr>
          <w:p w14:paraId="7EF7F7A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3.3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09E3C54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3.1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47B95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b/>
                <w:bCs/>
                <w:lang w:val="en-US" w:eastAsia="en-US"/>
              </w:rPr>
              <w:t>2.8</w:t>
            </w:r>
          </w:p>
        </w:tc>
      </w:tr>
      <w:tr w:rsidR="007F6C20" w14:paraId="6235A4E5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2D111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Викиди забруднюючих речовин в атмосферне повітря від</w:t>
            </w:r>
            <w:r>
              <w:rPr>
                <w:rStyle w:val="a4"/>
              </w:rPr>
              <w:br/>
              <w:t xml:space="preserve">стаціонарних та пересувних джерел </w:t>
            </w:r>
            <w:r>
              <w:rPr>
                <w:rStyle w:val="a4"/>
                <w:b/>
                <w:bCs/>
              </w:rPr>
              <w:t>у розрахунку на одну</w:t>
            </w:r>
            <w:r>
              <w:rPr>
                <w:rStyle w:val="a4"/>
                <w:b/>
                <w:bCs/>
              </w:rPr>
              <w:br/>
              <w:t>особу, кг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</w:tcPr>
          <w:p w14:paraId="6EF5B29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</w:tcPr>
          <w:p w14:paraId="62D121C5" w14:textId="77777777" w:rsidR="007F6C20" w:rsidRDefault="00000000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61.1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097762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b/>
                <w:bCs/>
                <w:lang w:val="en-US" w:eastAsia="en-US"/>
              </w:rPr>
              <w:t>55.1</w:t>
            </w:r>
          </w:p>
        </w:tc>
      </w:tr>
      <w:tr w:rsidR="007F6C20" w14:paraId="6B07C601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F03CB2B" w14:textId="77777777" w:rsidR="007F6C20" w:rsidRDefault="00000000">
            <w:pPr>
              <w:pStyle w:val="a5"/>
              <w:ind w:left="220" w:hanging="60"/>
            </w:pPr>
            <w:r>
              <w:rPr>
                <w:rStyle w:val="a4"/>
                <w:b/>
                <w:bCs/>
              </w:rPr>
              <w:t>Парникові гази,</w:t>
            </w:r>
            <w:r>
              <w:rPr>
                <w:rStyle w:val="a4"/>
                <w:b/>
                <w:bCs/>
              </w:rPr>
              <w:br/>
              <w:t>усього, млн. т СО</w:t>
            </w:r>
            <w:r>
              <w:rPr>
                <w:rStyle w:val="a4"/>
                <w:b/>
                <w:bCs/>
                <w:sz w:val="16"/>
                <w:szCs w:val="16"/>
              </w:rPr>
              <w:t xml:space="preserve">2 </w:t>
            </w:r>
            <w:r>
              <w:rPr>
                <w:rStyle w:val="a4"/>
                <w:b/>
                <w:bCs/>
                <w:lang w:val="en-US" w:eastAsia="en-US"/>
              </w:rPr>
              <w:t xml:space="preserve">– </w:t>
            </w:r>
            <w:r>
              <w:rPr>
                <w:rStyle w:val="a4"/>
                <w:b/>
                <w:bCs/>
              </w:rPr>
              <w:t>екв.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F9612A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1.674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B557472" w14:textId="77777777" w:rsidR="007F6C20" w:rsidRDefault="00000000">
            <w:pPr>
              <w:pStyle w:val="a5"/>
              <w:ind w:firstLine="220"/>
            </w:pPr>
            <w:r>
              <w:rPr>
                <w:rStyle w:val="a4"/>
                <w:lang w:val="en-US" w:eastAsia="en-US"/>
              </w:rPr>
              <w:t>1.430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0F79A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b/>
                <w:bCs/>
                <w:lang w:val="en-US" w:eastAsia="en-US"/>
              </w:rPr>
              <w:t>1.24</w:t>
            </w:r>
          </w:p>
        </w:tc>
      </w:tr>
    </w:tbl>
    <w:p w14:paraId="24440642" w14:textId="77777777" w:rsidR="007F6C20" w:rsidRDefault="007F6C20">
      <w:pPr>
        <w:sectPr w:rsidR="007F6C20">
          <w:pgSz w:w="11906" w:h="16838"/>
          <w:pgMar w:top="701" w:right="518" w:bottom="701" w:left="1302" w:header="0" w:footer="3" w:gutter="0"/>
          <w:cols w:space="720"/>
          <w:noEndnote/>
          <w:docGrid w:linePitch="360"/>
        </w:sectPr>
      </w:pPr>
    </w:p>
    <w:p w14:paraId="60B0C90C" w14:textId="77777777" w:rsidR="007F6C20" w:rsidRDefault="00000000">
      <w:pPr>
        <w:pStyle w:val="11"/>
        <w:ind w:left="160" w:firstLine="700"/>
        <w:jc w:val="both"/>
      </w:pPr>
      <w:r>
        <w:rPr>
          <w:rStyle w:val="a3"/>
        </w:rPr>
        <w:lastRenderedPageBreak/>
        <w:t>Як видно, основним забруднювачем атмосферного повітря в області є</w:t>
      </w:r>
      <w:r>
        <w:rPr>
          <w:rStyle w:val="a3"/>
        </w:rPr>
        <w:br/>
        <w:t xml:space="preserve">автотранспорт, викиди якого складають більше </w:t>
      </w:r>
      <w:r>
        <w:rPr>
          <w:rStyle w:val="a3"/>
          <w:lang w:val="en-US" w:eastAsia="en-US"/>
        </w:rPr>
        <w:t xml:space="preserve">86,7% </w:t>
      </w:r>
      <w:r>
        <w:rPr>
          <w:rStyle w:val="a3"/>
        </w:rPr>
        <w:t>від загального об’єму. Викиди</w:t>
      </w:r>
      <w:r>
        <w:rPr>
          <w:rStyle w:val="a3"/>
        </w:rPr>
        <w:br/>
        <w:t>стаціонарних джерел в останні роки мають позитивну тенденцію до зменшення об’ємів. В</w:t>
      </w:r>
      <w:r>
        <w:rPr>
          <w:rStyle w:val="a3"/>
        </w:rPr>
        <w:br/>
        <w:t>галузевому відношенні переважають викиди добувної, будівельної, обробної галузей та</w:t>
      </w:r>
      <w:r>
        <w:rPr>
          <w:rStyle w:val="a3"/>
        </w:rPr>
        <w:br/>
        <w:t xml:space="preserve">ЛВУМГ. Понад </w:t>
      </w:r>
      <w:r>
        <w:rPr>
          <w:rStyle w:val="a3"/>
          <w:lang w:val="en-US" w:eastAsia="en-US"/>
        </w:rPr>
        <w:t xml:space="preserve">40% </w:t>
      </w:r>
      <w:r>
        <w:rPr>
          <w:rStyle w:val="a3"/>
        </w:rPr>
        <w:t>викидів стаціонарних джерел припадає на Волинське лінійне виробниче</w:t>
      </w:r>
      <w:r>
        <w:rPr>
          <w:rStyle w:val="a3"/>
        </w:rPr>
        <w:br/>
        <w:t>управління магістральних газопроводів та Локачинський газопромисел.</w:t>
      </w:r>
    </w:p>
    <w:p w14:paraId="791DBE9A" w14:textId="77777777" w:rsidR="007F6C20" w:rsidRDefault="00000000">
      <w:pPr>
        <w:pStyle w:val="11"/>
        <w:ind w:left="160" w:firstLine="700"/>
        <w:jc w:val="both"/>
      </w:pPr>
      <w:r>
        <w:rPr>
          <w:rStyle w:val="a3"/>
        </w:rPr>
        <w:t xml:space="preserve">Серед виробничих об’єктів основними стаціонарними забруднювачами в </w:t>
      </w:r>
      <w:r>
        <w:rPr>
          <w:rStyle w:val="a3"/>
          <w:lang w:val="en-US" w:eastAsia="en-US"/>
        </w:rPr>
        <w:t xml:space="preserve">2009 </w:t>
      </w:r>
      <w:r>
        <w:rPr>
          <w:rStyle w:val="a3"/>
        </w:rPr>
        <w:t>році</w:t>
      </w:r>
      <w:r>
        <w:rPr>
          <w:rStyle w:val="a3"/>
        </w:rPr>
        <w:br/>
        <w:t xml:space="preserve">були Волинське УМГ </w:t>
      </w:r>
      <w:r>
        <w:rPr>
          <w:rStyle w:val="a3"/>
          <w:lang w:val="en-US" w:eastAsia="en-US"/>
        </w:rPr>
        <w:t xml:space="preserve">(3377 </w:t>
      </w:r>
      <w:r>
        <w:rPr>
          <w:rStyle w:val="a3"/>
        </w:rPr>
        <w:t xml:space="preserve">т), ВАТ “Володимир-Волинська птахофабрика” </w:t>
      </w:r>
      <w:r>
        <w:rPr>
          <w:rStyle w:val="a3"/>
          <w:lang w:val="en-US" w:eastAsia="en-US"/>
        </w:rPr>
        <w:t xml:space="preserve">(227 </w:t>
      </w:r>
      <w:r>
        <w:rPr>
          <w:rStyle w:val="a3"/>
        </w:rPr>
        <w:t>т),</w:t>
      </w:r>
      <w:r>
        <w:rPr>
          <w:rStyle w:val="a3"/>
        </w:rPr>
        <w:br/>
        <w:t xml:space="preserve">Газопромдільниця “Львівгазвидобування” (понад </w:t>
      </w:r>
      <w:r>
        <w:rPr>
          <w:rStyle w:val="a3"/>
          <w:lang w:val="en-US" w:eastAsia="en-US"/>
        </w:rPr>
        <w:t xml:space="preserve">462 </w:t>
      </w:r>
      <w:r>
        <w:rPr>
          <w:rStyle w:val="a3"/>
        </w:rPr>
        <w:t xml:space="preserve">т), ПП “Захід” (понад </w:t>
      </w:r>
      <w:r>
        <w:rPr>
          <w:rStyle w:val="a3"/>
          <w:lang w:val="en-US" w:eastAsia="en-US"/>
        </w:rPr>
        <w:t xml:space="preserve">179 </w:t>
      </w:r>
      <w:r>
        <w:rPr>
          <w:rStyle w:val="a3"/>
        </w:rPr>
        <w:t>т). Значні</w:t>
      </w:r>
      <w:r>
        <w:rPr>
          <w:rStyle w:val="a3"/>
        </w:rPr>
        <w:br/>
        <w:t>викиди в об’ємі сотень тонн в атмосферу поступають від підприємств вугільної галузі ВАТ</w:t>
      </w:r>
      <w:r>
        <w:rPr>
          <w:rStyle w:val="a3"/>
        </w:rPr>
        <w:br/>
        <w:t>“Волиньвугілля”.</w:t>
      </w:r>
    </w:p>
    <w:p w14:paraId="052613B5" w14:textId="77777777" w:rsidR="007F6C20" w:rsidRDefault="00000000">
      <w:pPr>
        <w:pStyle w:val="11"/>
        <w:ind w:left="160" w:firstLine="700"/>
        <w:jc w:val="both"/>
      </w:pPr>
      <w:r>
        <w:rPr>
          <w:rStyle w:val="a3"/>
        </w:rPr>
        <w:t>У структурі споживання палива основна частка належить природному газу і вугіллю.</w:t>
      </w:r>
      <w:r>
        <w:rPr>
          <w:rStyle w:val="a3"/>
        </w:rPr>
        <w:br/>
        <w:t>Джерела теплопостачання, які використовують тверде паливо, суттєво доповнюють викиди в</w:t>
      </w:r>
      <w:r>
        <w:rPr>
          <w:rStyle w:val="a3"/>
        </w:rPr>
        <w:br/>
        <w:t>атмосферу.</w:t>
      </w:r>
    </w:p>
    <w:p w14:paraId="20CEC0AD" w14:textId="77777777" w:rsidR="007F6C20" w:rsidRDefault="00000000">
      <w:pPr>
        <w:pStyle w:val="11"/>
        <w:ind w:left="160" w:firstLine="700"/>
        <w:jc w:val="both"/>
      </w:pPr>
      <w:r>
        <w:rPr>
          <w:rStyle w:val="a3"/>
        </w:rPr>
        <w:t>Практично в усіх містах і промислових районах області відмічається вміст в</w:t>
      </w:r>
      <w:r>
        <w:rPr>
          <w:rStyle w:val="a3"/>
        </w:rPr>
        <w:br/>
        <w:t>атмосферному повітрі різноманітних шкідливих речовин в т. ч. окису вуглецю, сірчаного</w:t>
      </w:r>
      <w:r>
        <w:rPr>
          <w:rStyle w:val="a3"/>
        </w:rPr>
        <w:br/>
        <w:t>ангідриду, окису азоту, вуглеводнів, летких органічних сполучень та ін.</w:t>
      </w:r>
    </w:p>
    <w:p w14:paraId="36C26FFC" w14:textId="77777777" w:rsidR="007F6C20" w:rsidRDefault="00000000">
      <w:pPr>
        <w:pStyle w:val="11"/>
        <w:spacing w:after="220"/>
        <w:ind w:firstLine="0"/>
        <w:jc w:val="center"/>
      </w:pPr>
      <w:r>
        <w:rPr>
          <w:rStyle w:val="a3"/>
        </w:rPr>
        <w:t>Географія та динаміка розподілу викидів в атмосферу виглядає наступним чином: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4"/>
        <w:gridCol w:w="1253"/>
        <w:gridCol w:w="1339"/>
        <w:gridCol w:w="1258"/>
        <w:gridCol w:w="1085"/>
        <w:gridCol w:w="1166"/>
        <w:gridCol w:w="1445"/>
      </w:tblGrid>
      <w:tr w:rsidR="007F6C20" w14:paraId="6EF62B9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4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4EE6CB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АТО</w:t>
            </w:r>
          </w:p>
        </w:tc>
        <w:tc>
          <w:tcPr>
            <w:tcW w:w="6101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F8E83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Викиди за роки, т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F06F9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</w:t>
            </w:r>
            <w:r>
              <w:rPr>
                <w:rStyle w:val="a4"/>
              </w:rPr>
              <w:br/>
              <w:t>розрахунку</w:t>
            </w:r>
            <w:r>
              <w:rPr>
                <w:rStyle w:val="a4"/>
              </w:rPr>
              <w:br/>
              <w:t xml:space="preserve">на </w:t>
            </w:r>
            <w:r>
              <w:rPr>
                <w:rStyle w:val="a4"/>
                <w:lang w:val="en-US" w:eastAsia="en-US"/>
              </w:rPr>
              <w:t xml:space="preserve">1 </w:t>
            </w:r>
            <w:r>
              <w:rPr>
                <w:rStyle w:val="a4"/>
              </w:rPr>
              <w:t>км</w:t>
            </w:r>
            <w:r>
              <w:rPr>
                <w:rStyle w:val="a4"/>
                <w:vertAlign w:val="superscript"/>
              </w:rPr>
              <w:t>2</w:t>
            </w:r>
            <w:r>
              <w:rPr>
                <w:rStyle w:val="a4"/>
                <w:vertAlign w:val="superscript"/>
              </w:rPr>
              <w:br/>
            </w:r>
            <w:r>
              <w:rPr>
                <w:rStyle w:val="a4"/>
                <w:lang w:val="en-US" w:eastAsia="en-US"/>
              </w:rPr>
              <w:t xml:space="preserve">(2009 </w:t>
            </w:r>
            <w:r>
              <w:rPr>
                <w:rStyle w:val="a4"/>
              </w:rPr>
              <w:t>р.)</w:t>
            </w:r>
          </w:p>
        </w:tc>
      </w:tr>
      <w:tr w:rsidR="007F6C20" w14:paraId="2F3D151C" w14:textId="77777777">
        <w:tblPrEx>
          <w:tblCellMar>
            <w:top w:w="0" w:type="dxa"/>
            <w:bottom w:w="0" w:type="dxa"/>
          </w:tblCellMar>
        </w:tblPrEx>
        <w:trPr>
          <w:trHeight w:hRule="exact" w:val="830"/>
          <w:jc w:val="center"/>
        </w:trPr>
        <w:tc>
          <w:tcPr>
            <w:tcW w:w="2434" w:type="dxa"/>
            <w:vMerge/>
            <w:tcBorders>
              <w:left w:val="single" w:sz="4" w:space="0" w:color="auto"/>
            </w:tcBorders>
          </w:tcPr>
          <w:p w14:paraId="74F2B54A" w14:textId="77777777" w:rsidR="007F6C20" w:rsidRDefault="007F6C20"/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21C0B6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2000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EABE18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2005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8B462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0E4EA8" w14:textId="77777777" w:rsidR="007F6C20" w:rsidRDefault="00000000">
            <w:pPr>
              <w:pStyle w:val="a5"/>
              <w:ind w:right="280" w:firstLine="0"/>
              <w:jc w:val="right"/>
            </w:pPr>
            <w:r>
              <w:rPr>
                <w:rStyle w:val="a4"/>
                <w:lang w:val="en-US" w:eastAsia="en-US"/>
              </w:rPr>
              <w:t>2008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EC67BC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2009</w:t>
            </w:r>
          </w:p>
        </w:tc>
        <w:tc>
          <w:tcPr>
            <w:tcW w:w="1445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5475EE" w14:textId="77777777" w:rsidR="007F6C20" w:rsidRDefault="007F6C20"/>
        </w:tc>
      </w:tr>
      <w:tr w:rsidR="007F6C20" w14:paraId="5F3A7944" w14:textId="77777777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5FB15B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Волинська область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23D643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42283,6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DF98E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50396,3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F9206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66387,1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5D8E8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63339,8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327D5A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57064,1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FFE67F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2,8</w:t>
            </w:r>
          </w:p>
        </w:tc>
      </w:tr>
      <w:tr w:rsidR="007F6C20" w14:paraId="247BBFDC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4B0B74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м.Луцьк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03549C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13709,2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D1949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16788,4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3FA18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16858,0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259FE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16519,5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750AAE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14494,1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27AF46" w14:textId="77777777" w:rsidR="007F6C20" w:rsidRDefault="00000000">
            <w:pPr>
              <w:pStyle w:val="a5"/>
              <w:ind w:firstLine="440"/>
            </w:pPr>
            <w:r>
              <w:rPr>
                <w:rStyle w:val="a4"/>
                <w:lang w:val="en-US" w:eastAsia="en-US"/>
              </w:rPr>
              <w:t>345,1</w:t>
            </w:r>
          </w:p>
        </w:tc>
      </w:tr>
      <w:tr w:rsidR="007F6C20" w14:paraId="771EAFBD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7C33F1" w14:textId="77777777" w:rsidR="007F6C20" w:rsidRDefault="00000000">
            <w:pPr>
              <w:pStyle w:val="a5"/>
              <w:ind w:left="200" w:firstLine="0"/>
            </w:pPr>
            <w:r>
              <w:rPr>
                <w:rStyle w:val="a4"/>
                <w:lang w:val="en-US" w:eastAsia="en-US"/>
              </w:rPr>
              <w:t>м.Володимир–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Волинський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E166F0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2591,2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36DC7A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2314,6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B5259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2541,7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70C416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2455,4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1F67D7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2033,0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F99DE" w14:textId="77777777" w:rsidR="007F6C20" w:rsidRDefault="00000000">
            <w:pPr>
              <w:pStyle w:val="a5"/>
              <w:ind w:firstLine="440"/>
            </w:pPr>
            <w:r>
              <w:rPr>
                <w:rStyle w:val="a4"/>
                <w:lang w:val="en-US" w:eastAsia="en-US"/>
              </w:rPr>
              <w:t>119,6</w:t>
            </w:r>
          </w:p>
        </w:tc>
      </w:tr>
      <w:tr w:rsidR="007F6C20" w14:paraId="4F817F0D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48DA8C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м.Ковель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F5147C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5288,6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1FBAFA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3151,9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54F22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3693,4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DB444C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5069,2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D7E7EF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4547,5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E98AE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96,8</w:t>
            </w:r>
          </w:p>
        </w:tc>
      </w:tr>
      <w:tr w:rsidR="007F6C20" w14:paraId="08D52B9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F40119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м.Нововолинськ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DADAB8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5481,6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05BF5B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2425,9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8AB8F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3527,3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E58F7B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3180,9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BE0F50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2832,8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5E61A7" w14:textId="77777777" w:rsidR="007F6C20" w:rsidRDefault="00000000">
            <w:pPr>
              <w:pStyle w:val="a5"/>
              <w:ind w:firstLine="440"/>
            </w:pPr>
            <w:r>
              <w:rPr>
                <w:rStyle w:val="a4"/>
                <w:lang w:val="en-US" w:eastAsia="en-US"/>
              </w:rPr>
              <w:t>166,6</w:t>
            </w:r>
          </w:p>
        </w:tc>
      </w:tr>
      <w:tr w:rsidR="007F6C20" w14:paraId="79C9081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F63D95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Райони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</w:tcPr>
          <w:p w14:paraId="25A5756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</w:tcPr>
          <w:p w14:paraId="5795455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1491BD1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</w:tcPr>
          <w:p w14:paraId="360F4AA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</w:tcPr>
          <w:p w14:paraId="03AFF73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A8BFC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41A1A3A1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47D6AF" w14:textId="77777777" w:rsidR="007F6C20" w:rsidRDefault="00000000">
            <w:pPr>
              <w:pStyle w:val="a5"/>
              <w:ind w:left="200" w:firstLine="0"/>
            </w:pPr>
            <w:r>
              <w:rPr>
                <w:rStyle w:val="a4"/>
                <w:lang w:val="en-US" w:eastAsia="en-US"/>
              </w:rPr>
              <w:t>Володимир–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Волинський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03D54F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574,6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1B1A74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1093,6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D2BD6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1610,4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B96D38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1605,2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9FAB6C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1565,5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804346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1,5</w:t>
            </w:r>
          </w:p>
        </w:tc>
      </w:tr>
      <w:tr w:rsidR="007F6C20" w14:paraId="4DD2F2E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0F311A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Горохівський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DB9593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2151,2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060E3A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2322,5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5CC19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3541,3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7B2402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3460,7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212118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2648,6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5FF4A52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2,4</w:t>
            </w:r>
          </w:p>
        </w:tc>
      </w:tr>
      <w:tr w:rsidR="007F6C20" w14:paraId="15C1BD3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BD237E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Іваничівський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076C9E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827,5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DECD0E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1358,4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6D5BE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2307,5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6B1072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1718,1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62BE5B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1448,7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2D73D7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2,3</w:t>
            </w:r>
          </w:p>
        </w:tc>
      </w:tr>
      <w:tr w:rsidR="007F6C20" w14:paraId="7CD32AAD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84FD70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Камінь–</w:t>
            </w:r>
          </w:p>
          <w:p w14:paraId="3CFB8156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Каширський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9D9D4E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816,6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A883BE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1276,4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D2D1A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2596,1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C21EBA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2311,5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21B9B6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2250,5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DE4393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1,3</w:t>
            </w:r>
          </w:p>
        </w:tc>
      </w:tr>
      <w:tr w:rsidR="007F6C20" w14:paraId="7749BA29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192B9A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Ківерцівський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AA9D6A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1404,0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65EFFB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3432,8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B44F6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3284,1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57908A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2975,8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50E1B7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2823,7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EFEC52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2,0</w:t>
            </w:r>
          </w:p>
        </w:tc>
      </w:tr>
      <w:tr w:rsidR="007F6C20" w14:paraId="66E1EE38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77B5D2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Ковельський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872E1B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773,3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007C1A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1708,6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A5D76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1963,3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462C3E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1789,0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1C1079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1674,1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EB0FCDF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1,0</w:t>
            </w:r>
          </w:p>
        </w:tc>
      </w:tr>
      <w:tr w:rsidR="007F6C20" w14:paraId="45609B3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7CDA40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Локачинський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CD7F0C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592,6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8FD93C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1746,9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8D9F8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1605,7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2DB185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1855,2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000CFD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1663,0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BFF1F4D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2,3</w:t>
            </w:r>
          </w:p>
        </w:tc>
      </w:tr>
      <w:tr w:rsidR="007F6C20" w14:paraId="0AA9CA5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2EBF48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Луцький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6CF922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1483,5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9E6E3B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2249,9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F7C85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3638,3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CCA111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3346,2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4BFA9E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3168,5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DA598A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3,3</w:t>
            </w:r>
          </w:p>
        </w:tc>
      </w:tr>
      <w:tr w:rsidR="007F6C20" w14:paraId="3C86515D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C34E55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Любешівський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A0E29B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562,3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2211F9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682,8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186A1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1505,5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AB4FD1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1368,9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22061A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1335,0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050F2FC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0,9</w:t>
            </w:r>
          </w:p>
        </w:tc>
      </w:tr>
      <w:tr w:rsidR="007F6C20" w14:paraId="41395B2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EC2FE3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Любомльський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F5C3D3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1153,0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663D83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1704,9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52857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2053,6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D7B70B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1774,9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960865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1684,2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6CCFE02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1,1</w:t>
            </w:r>
          </w:p>
        </w:tc>
      </w:tr>
      <w:tr w:rsidR="007F6C20" w14:paraId="7C87F64C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6BE65A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Маневицький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70E116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1379,7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77F364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1845,7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C11A7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2895,2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2150F2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2646,3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2B4EB9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2530,2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777DDE1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1,1</w:t>
            </w:r>
          </w:p>
        </w:tc>
      </w:tr>
      <w:tr w:rsidR="007F6C20" w14:paraId="7FA03CB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00C197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0F7A9F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839,7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E00B84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1154,2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26940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2347,0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0AB368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2061,0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9159DA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2048,0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30B517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1,4</w:t>
            </w:r>
          </w:p>
        </w:tc>
      </w:tr>
      <w:tr w:rsidR="007F6C20" w14:paraId="00DF421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4576EB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Рожищенський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EFF1C3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1078,7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1A77E5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1387,8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764C8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1942,7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63BE8D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1778,6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91EE56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1746,3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710BD1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1,9</w:t>
            </w:r>
          </w:p>
        </w:tc>
      </w:tr>
      <w:tr w:rsidR="007F6C20" w14:paraId="1775EC7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F67632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Старовижівський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2124D8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396,9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8F5F26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736,4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4233F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1322,8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D02148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1222,7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99BAD8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1174,0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A1DBB0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1,0</w:t>
            </w:r>
          </w:p>
        </w:tc>
      </w:tr>
      <w:tr w:rsidR="007F6C20" w14:paraId="1520BDA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FC8E7C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Турійський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F2DFF2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801,1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8629E5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1638,4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020E1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1577,7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E317F1" w14:textId="77777777" w:rsidR="007F6C20" w:rsidRDefault="00000000">
            <w:pPr>
              <w:pStyle w:val="a5"/>
              <w:ind w:firstLine="180"/>
              <w:jc w:val="both"/>
            </w:pPr>
            <w:r>
              <w:rPr>
                <w:rStyle w:val="a4"/>
                <w:lang w:val="en-US" w:eastAsia="en-US"/>
              </w:rPr>
              <w:t>1494,4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1A4A00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1336,5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95A67B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1,1</w:t>
            </w:r>
          </w:p>
        </w:tc>
      </w:tr>
      <w:tr w:rsidR="007F6C20" w14:paraId="3D9CBE2A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417E0EC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Шацький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31C74E2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378,3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5BCCFF4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  <w:lang w:val="en-US" w:eastAsia="en-US"/>
              </w:rPr>
              <w:t>630,6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78292E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861,5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74AFB97" w14:textId="77777777" w:rsidR="007F6C20" w:rsidRDefault="00000000">
            <w:pPr>
              <w:pStyle w:val="a5"/>
              <w:ind w:right="280" w:firstLine="0"/>
              <w:jc w:val="right"/>
            </w:pPr>
            <w:r>
              <w:rPr>
                <w:rStyle w:val="a4"/>
                <w:lang w:val="en-US" w:eastAsia="en-US"/>
              </w:rPr>
              <w:t>711,2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2A2AEDD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  <w:lang w:val="en-US" w:eastAsia="en-US"/>
              </w:rPr>
              <w:t>682,9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B3A69" w14:textId="77777777" w:rsidR="007F6C20" w:rsidRDefault="00000000">
            <w:pPr>
              <w:pStyle w:val="a5"/>
              <w:ind w:firstLine="560"/>
              <w:jc w:val="both"/>
            </w:pPr>
            <w:r>
              <w:rPr>
                <w:rStyle w:val="a4"/>
                <w:lang w:val="en-US" w:eastAsia="en-US"/>
              </w:rPr>
              <w:t>0,9</w:t>
            </w:r>
          </w:p>
        </w:tc>
      </w:tr>
    </w:tbl>
    <w:p w14:paraId="413819F0" w14:textId="77777777" w:rsidR="007F6C20" w:rsidRDefault="007F6C20">
      <w:pPr>
        <w:spacing w:after="219" w:line="1" w:lineRule="exact"/>
      </w:pPr>
    </w:p>
    <w:p w14:paraId="2047ED5F" w14:textId="77777777" w:rsidR="007F6C20" w:rsidRDefault="00000000">
      <w:pPr>
        <w:pStyle w:val="11"/>
        <w:spacing w:after="220"/>
        <w:ind w:left="160" w:firstLine="700"/>
        <w:jc w:val="both"/>
        <w:sectPr w:rsidR="007F6C20">
          <w:pgSz w:w="11906" w:h="16838"/>
          <w:pgMar w:top="989" w:right="681" w:bottom="989" w:left="1245" w:header="0" w:footer="3" w:gutter="0"/>
          <w:cols w:space="720"/>
          <w:noEndnote/>
          <w:docGrid w:linePitch="360"/>
        </w:sectPr>
      </w:pPr>
      <w:r>
        <w:rPr>
          <w:rStyle w:val="a3"/>
        </w:rPr>
        <w:t xml:space="preserve">Середнє техногенне навантаження на повітряний басейн в області в </w:t>
      </w:r>
      <w:r>
        <w:rPr>
          <w:rStyle w:val="a3"/>
          <w:lang w:val="en-US" w:eastAsia="en-US"/>
        </w:rPr>
        <w:t xml:space="preserve">2009 </w:t>
      </w:r>
      <w:r>
        <w:rPr>
          <w:rStyle w:val="a3"/>
        </w:rPr>
        <w:t>році було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2,8 </w:t>
      </w:r>
      <w:r>
        <w:rPr>
          <w:rStyle w:val="a3"/>
        </w:rPr>
        <w:t>т/км</w:t>
      </w:r>
      <w:r>
        <w:rPr>
          <w:rStyle w:val="a3"/>
          <w:vertAlign w:val="superscript"/>
        </w:rPr>
        <w:t>2</w:t>
      </w:r>
      <w:r>
        <w:rPr>
          <w:rStyle w:val="a3"/>
        </w:rPr>
        <w:t xml:space="preserve">, найбільші викиди у розрахунку на </w:t>
      </w:r>
      <w:r>
        <w:rPr>
          <w:rStyle w:val="a3"/>
          <w:lang w:val="en-US" w:eastAsia="en-US"/>
        </w:rPr>
        <w:t xml:space="preserve">1 </w:t>
      </w:r>
      <w:r>
        <w:rPr>
          <w:rStyle w:val="a3"/>
        </w:rPr>
        <w:t>км</w:t>
      </w:r>
      <w:r>
        <w:rPr>
          <w:rStyle w:val="a3"/>
          <w:vertAlign w:val="superscript"/>
        </w:rPr>
        <w:t>2</w:t>
      </w:r>
      <w:r>
        <w:rPr>
          <w:rStyle w:val="a3"/>
        </w:rPr>
        <w:t xml:space="preserve"> спостерігались в Луцькому,</w:t>
      </w:r>
      <w:r>
        <w:rPr>
          <w:rStyle w:val="a3"/>
        </w:rPr>
        <w:br/>
        <w:t>Горохівському, Локачівському та Іваничівському районах. Серед міст найбільш</w:t>
      </w:r>
    </w:p>
    <w:p w14:paraId="026A1F8C" w14:textId="77777777" w:rsidR="007F6C20" w:rsidRDefault="00000000">
      <w:pPr>
        <w:pStyle w:val="11"/>
        <w:spacing w:line="254" w:lineRule="auto"/>
        <w:ind w:left="240" w:firstLine="9440"/>
        <w:jc w:val="both"/>
      </w:pPr>
      <w:r>
        <w:rPr>
          <w:rStyle w:val="a3"/>
          <w:sz w:val="20"/>
          <w:szCs w:val="20"/>
          <w:lang w:val="en-US" w:eastAsia="en-US"/>
        </w:rPr>
        <w:lastRenderedPageBreak/>
        <w:t>31</w:t>
      </w:r>
      <w:r>
        <w:rPr>
          <w:rStyle w:val="a3"/>
          <w:sz w:val="20"/>
          <w:szCs w:val="20"/>
          <w:lang w:val="en-US" w:eastAsia="en-US"/>
        </w:rPr>
        <w:br/>
      </w:r>
      <w:r>
        <w:rPr>
          <w:rStyle w:val="a3"/>
        </w:rPr>
        <w:t>забрудненими вважаються найбільші промислово-транспортні центри області: Луцьк,</w:t>
      </w:r>
      <w:r>
        <w:rPr>
          <w:rStyle w:val="a3"/>
        </w:rPr>
        <w:br/>
        <w:t>Нововолинськ, Володимир-Волинський та Ковель.</w:t>
      </w:r>
    </w:p>
    <w:p w14:paraId="3C48DCA8" w14:textId="77777777" w:rsidR="007F6C20" w:rsidRDefault="00000000">
      <w:pPr>
        <w:pStyle w:val="11"/>
        <w:ind w:left="240" w:firstLine="700"/>
        <w:jc w:val="both"/>
      </w:pPr>
      <w:r>
        <w:rPr>
          <w:rStyle w:val="a3"/>
        </w:rPr>
        <w:t xml:space="preserve">Основна передумова оздоровлення середовища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необхідність модернізації</w:t>
      </w:r>
      <w:r>
        <w:rPr>
          <w:rStyle w:val="a3"/>
        </w:rPr>
        <w:br/>
        <w:t>виробничо-технологічних процесів та налагодження сучасних методів та ефективного</w:t>
      </w:r>
      <w:r>
        <w:rPr>
          <w:rStyle w:val="a3"/>
        </w:rPr>
        <w:br/>
        <w:t xml:space="preserve">функціонування пилогазоочисних споруд на основних об’єктах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забруднювачах</w:t>
      </w:r>
      <w:r>
        <w:rPr>
          <w:rStyle w:val="a3"/>
        </w:rPr>
        <w:br/>
        <w:t>атмосферного повітря; створення системи санітарного озеленення та заліснення в районах</w:t>
      </w:r>
      <w:r>
        <w:rPr>
          <w:rStyle w:val="a3"/>
        </w:rPr>
        <w:br/>
        <w:t>розміщення екологічно шкідливих об’єктів; раціональна організація транспортних потоків,</w:t>
      </w:r>
      <w:r>
        <w:rPr>
          <w:rStyle w:val="a3"/>
        </w:rPr>
        <w:br/>
        <w:t>особливо на магістральних та регіональних автошляхах, поза межами крупних населених</w:t>
      </w:r>
      <w:r>
        <w:rPr>
          <w:rStyle w:val="a3"/>
        </w:rPr>
        <w:br/>
        <w:t>пунктів, покращення технічного стану автотранспорту та доріг</w:t>
      </w:r>
    </w:p>
    <w:p w14:paraId="5245E59C" w14:textId="77777777" w:rsidR="007F6C20" w:rsidRDefault="00000000">
      <w:pPr>
        <w:pStyle w:val="11"/>
        <w:ind w:left="240" w:firstLine="700"/>
        <w:jc w:val="both"/>
      </w:pPr>
      <w:r>
        <w:rPr>
          <w:rStyle w:val="a3"/>
        </w:rPr>
        <w:t xml:space="preserve">Волинським гідрометеоцентром з </w:t>
      </w:r>
      <w:r>
        <w:rPr>
          <w:rStyle w:val="a3"/>
          <w:lang w:val="en-US" w:eastAsia="en-US"/>
        </w:rPr>
        <w:t xml:space="preserve">1995 </w:t>
      </w:r>
      <w:r>
        <w:rPr>
          <w:rStyle w:val="a3"/>
        </w:rPr>
        <w:t>року проводяться спостереження по програмі</w:t>
      </w:r>
      <w:r>
        <w:rPr>
          <w:rStyle w:val="a3"/>
        </w:rPr>
        <w:br/>
        <w:t>транскордонного переносу на МС Світязь на кордоні з Республікою Польща. Випадків</w:t>
      </w:r>
      <w:r>
        <w:rPr>
          <w:rStyle w:val="a3"/>
        </w:rPr>
        <w:br/>
        <w:t>перевищень ГДК забруднюючих речовин за даними спостережень не виявлено.</w:t>
      </w:r>
    </w:p>
    <w:p w14:paraId="5E867493" w14:textId="77777777" w:rsidR="007F6C20" w:rsidRDefault="00000000">
      <w:pPr>
        <w:pStyle w:val="11"/>
        <w:ind w:firstLine="940"/>
        <w:jc w:val="both"/>
      </w:pPr>
      <w:r>
        <w:rPr>
          <w:rStyle w:val="a3"/>
        </w:rPr>
        <w:t>Основні джерела антропогенних викидів парникових газів в області наступні:</w:t>
      </w:r>
    </w:p>
    <w:p w14:paraId="6733229C" w14:textId="77777777" w:rsidR="007F6C20" w:rsidRDefault="00000000">
      <w:pPr>
        <w:pStyle w:val="11"/>
        <w:ind w:firstLine="940"/>
        <w:jc w:val="both"/>
      </w:pPr>
      <w:r>
        <w:rPr>
          <w:rStyle w:val="a3"/>
        </w:rPr>
        <w:t xml:space="preserve">вуглекислий газ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виділяється у великих кількостях при спалюванні палива;</w:t>
      </w:r>
    </w:p>
    <w:p w14:paraId="2FC3BA80" w14:textId="77777777" w:rsidR="007F6C20" w:rsidRDefault="00000000">
      <w:pPr>
        <w:pStyle w:val="11"/>
        <w:ind w:firstLine="940"/>
        <w:jc w:val="both"/>
      </w:pPr>
      <w:r>
        <w:rPr>
          <w:rStyle w:val="a3"/>
        </w:rPr>
        <w:t xml:space="preserve">метан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виділяється в процесі розкладу гною та побутових відходів.</w:t>
      </w:r>
    </w:p>
    <w:p w14:paraId="02D695B3" w14:textId="77777777" w:rsidR="007F6C20" w:rsidRDefault="00000000">
      <w:pPr>
        <w:pStyle w:val="11"/>
        <w:ind w:left="240" w:firstLine="700"/>
        <w:jc w:val="both"/>
      </w:pPr>
      <w:r>
        <w:rPr>
          <w:rStyle w:val="a3"/>
        </w:rPr>
        <w:t>В області розроблена та запроваджується „Комплексна програма енергозбереження</w:t>
      </w:r>
      <w:r>
        <w:rPr>
          <w:rStyle w:val="a3"/>
        </w:rPr>
        <w:br/>
        <w:t xml:space="preserve">Волинської області на </w:t>
      </w:r>
      <w:r>
        <w:rPr>
          <w:rStyle w:val="a3"/>
          <w:lang w:val="en-US" w:eastAsia="en-US"/>
        </w:rPr>
        <w:t xml:space="preserve">2007-2010 </w:t>
      </w:r>
      <w:r>
        <w:rPr>
          <w:rStyle w:val="a3"/>
        </w:rPr>
        <w:t>роки”, яка передбачає зменшення обсягів</w:t>
      </w:r>
      <w:r>
        <w:rPr>
          <w:rStyle w:val="a3"/>
        </w:rPr>
        <w:br/>
        <w:t>енергоспоживання в області. За рахунок впровадження заходів, передбачених програмою</w:t>
      </w:r>
      <w:r>
        <w:rPr>
          <w:rStyle w:val="a3"/>
        </w:rPr>
        <w:br/>
        <w:t>енергозбереження, планується зменшення енергоспоживання господарського комплексу</w:t>
      </w:r>
      <w:r>
        <w:rPr>
          <w:rStyle w:val="a3"/>
        </w:rPr>
        <w:br/>
        <w:t>області, що відповідно дасть можливість знизити і викиди парникових газів в атмосферне</w:t>
      </w:r>
      <w:r>
        <w:rPr>
          <w:rStyle w:val="a3"/>
        </w:rPr>
        <w:br/>
        <w:t>повітря.</w:t>
      </w:r>
    </w:p>
    <w:p w14:paraId="7D39954B" w14:textId="77777777" w:rsidR="007F6C20" w:rsidRDefault="00000000">
      <w:pPr>
        <w:pStyle w:val="11"/>
        <w:ind w:left="240" w:firstLine="700"/>
        <w:jc w:val="both"/>
      </w:pPr>
      <w:r>
        <w:rPr>
          <w:rStyle w:val="a3"/>
        </w:rPr>
        <w:t>Останнім часом викиди парникових газів в області зменшено за рахунок виконання</w:t>
      </w:r>
      <w:r>
        <w:rPr>
          <w:rStyle w:val="a3"/>
        </w:rPr>
        <w:br/>
        <w:t>господарським комплексом області заходів по зменшенню енергоспоживання, переходу ДП</w:t>
      </w:r>
      <w:r>
        <w:rPr>
          <w:rStyle w:val="a3"/>
        </w:rPr>
        <w:br/>
        <w:t>«Волинський автодор», господарств Волинського управління лісового та мисливського</w:t>
      </w:r>
      <w:r>
        <w:rPr>
          <w:rStyle w:val="a3"/>
        </w:rPr>
        <w:br/>
        <w:t>господарства на використання альтернативних видів палива; впровадження ВЛВУМГ</w:t>
      </w:r>
      <w:r>
        <w:rPr>
          <w:rStyle w:val="a3"/>
        </w:rPr>
        <w:br/>
        <w:t>сучасних технологій ремонту та приєднання відводів до магістральних газопроводів під</w:t>
      </w:r>
      <w:r>
        <w:rPr>
          <w:rStyle w:val="a3"/>
        </w:rPr>
        <w:br/>
        <w:t>тиском.</w:t>
      </w:r>
    </w:p>
    <w:p w14:paraId="252150F7" w14:textId="77777777" w:rsidR="007F6C20" w:rsidRDefault="00000000">
      <w:pPr>
        <w:pStyle w:val="11"/>
        <w:spacing w:after="320"/>
        <w:ind w:left="240" w:firstLine="700"/>
        <w:jc w:val="both"/>
        <w:rPr>
          <w:sz w:val="20"/>
          <w:szCs w:val="20"/>
        </w:rPr>
      </w:pPr>
      <w:r>
        <w:rPr>
          <w:rStyle w:val="a3"/>
        </w:rPr>
        <w:t xml:space="preserve">Збільшення поглинання вуглекислого газу прямо пропорційно </w:t>
      </w:r>
      <w:r>
        <w:rPr>
          <w:rStyle w:val="a3"/>
          <w:lang w:val="en-US" w:eastAsia="en-US"/>
        </w:rPr>
        <w:t xml:space="preserve">зв`язане </w:t>
      </w:r>
      <w:r>
        <w:rPr>
          <w:rStyle w:val="a3"/>
        </w:rPr>
        <w:t>із збільшенням</w:t>
      </w:r>
      <w:r>
        <w:rPr>
          <w:rStyle w:val="a3"/>
        </w:rPr>
        <w:br/>
        <w:t>площ зелених насаджень. Волинським обласним управлінням лісового та мисливського</w:t>
      </w:r>
      <w:r>
        <w:rPr>
          <w:rStyle w:val="a3"/>
        </w:rPr>
        <w:br/>
        <w:t>господарства та Головним управлінням агропромислового розвитку Волинської</w:t>
      </w:r>
      <w:r>
        <w:rPr>
          <w:rStyle w:val="a3"/>
        </w:rPr>
        <w:br/>
        <w:t xml:space="preserve">облдержадміністрації планується до </w:t>
      </w:r>
      <w:r>
        <w:rPr>
          <w:rStyle w:val="a3"/>
          <w:lang w:val="en-US" w:eastAsia="en-US"/>
        </w:rPr>
        <w:t xml:space="preserve">2015 </w:t>
      </w:r>
      <w:r>
        <w:rPr>
          <w:rStyle w:val="a3"/>
        </w:rPr>
        <w:t xml:space="preserve">року збільшити </w:t>
      </w:r>
      <w:r>
        <w:rPr>
          <w:rStyle w:val="a3"/>
          <w:sz w:val="20"/>
          <w:szCs w:val="20"/>
        </w:rPr>
        <w:t xml:space="preserve">площу лісів області до </w:t>
      </w:r>
      <w:r>
        <w:rPr>
          <w:rStyle w:val="a3"/>
          <w:sz w:val="20"/>
          <w:szCs w:val="20"/>
          <w:lang w:val="en-US" w:eastAsia="en-US"/>
        </w:rPr>
        <w:t>36 %.</w:t>
      </w:r>
    </w:p>
    <w:p w14:paraId="0A2BE1BC" w14:textId="77777777" w:rsidR="007F6C20" w:rsidRDefault="00000000">
      <w:pPr>
        <w:pStyle w:val="60"/>
        <w:keepNext/>
        <w:keepLines/>
        <w:numPr>
          <w:ilvl w:val="1"/>
          <w:numId w:val="16"/>
        </w:numPr>
        <w:tabs>
          <w:tab w:val="left" w:pos="486"/>
        </w:tabs>
      </w:pPr>
      <w:bookmarkStart w:id="47" w:name="bookmark93"/>
      <w:r>
        <w:rPr>
          <w:rStyle w:val="6"/>
          <w:b/>
          <w:bCs/>
        </w:rPr>
        <w:t>ЕКОЛОГІЯ ВОДОКОРИСТУВАННЯ</w:t>
      </w:r>
      <w:bookmarkEnd w:id="47"/>
    </w:p>
    <w:p w14:paraId="507FA025" w14:textId="77777777" w:rsidR="007F6C20" w:rsidRDefault="00000000">
      <w:pPr>
        <w:pStyle w:val="11"/>
        <w:ind w:left="240" w:firstLine="600"/>
        <w:jc w:val="both"/>
      </w:pPr>
      <w:r>
        <w:rPr>
          <w:rStyle w:val="a3"/>
        </w:rPr>
        <w:t>На екологічний стан поверхневих та підземних вод області впливають різноманітні</w:t>
      </w:r>
      <w:r>
        <w:rPr>
          <w:rStyle w:val="a3"/>
        </w:rPr>
        <w:br/>
        <w:t xml:space="preserve">фактори, які в той же час тісно взаємопов ' язані,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це забруднення грунтів, атмосфери, зміна</w:t>
      </w:r>
      <w:r>
        <w:rPr>
          <w:rStyle w:val="a3"/>
        </w:rPr>
        <w:br/>
        <w:t>ландшафтної структури та техногенне перевантаження території.</w:t>
      </w:r>
    </w:p>
    <w:p w14:paraId="4B2F83C8" w14:textId="77777777" w:rsidR="007F6C20" w:rsidRDefault="00000000">
      <w:pPr>
        <w:pStyle w:val="11"/>
        <w:ind w:left="240" w:firstLine="600"/>
        <w:jc w:val="both"/>
      </w:pPr>
      <w:r>
        <w:rPr>
          <w:rStyle w:val="a3"/>
        </w:rPr>
        <w:t>Всі відкриті водойми (річки, озера) на території області відносяться до водойм другої</w:t>
      </w:r>
      <w:r>
        <w:rPr>
          <w:rStyle w:val="a3"/>
        </w:rPr>
        <w:br/>
        <w:t xml:space="preserve">категорії, які (згідно СанПіН </w:t>
      </w:r>
      <w:r>
        <w:rPr>
          <w:rStyle w:val="a3"/>
          <w:lang w:val="en-US" w:eastAsia="en-US"/>
        </w:rPr>
        <w:t xml:space="preserve">№4630-88) </w:t>
      </w:r>
      <w:r>
        <w:rPr>
          <w:rStyle w:val="a3"/>
        </w:rPr>
        <w:t>придатні для використання в культурно-побутових</w:t>
      </w:r>
      <w:r>
        <w:rPr>
          <w:rStyle w:val="a3"/>
        </w:rPr>
        <w:br/>
        <w:t>цілях та рекреаційного призначення. Негативного впливу зазнають р. Прип'ять і озера Святе,</w:t>
      </w:r>
      <w:r>
        <w:rPr>
          <w:rStyle w:val="a3"/>
        </w:rPr>
        <w:br/>
        <w:t>Волянське, Біле через експлуатацію Вижівського водозабору на р. Прип'ять (в межах</w:t>
      </w:r>
      <w:r>
        <w:rPr>
          <w:rStyle w:val="a3"/>
        </w:rPr>
        <w:br/>
        <w:t>області), що забезпечує водою Дніпро-Бузький канал (Республіка Білорусь).</w:t>
      </w:r>
    </w:p>
    <w:p w14:paraId="78DF6F69" w14:textId="77777777" w:rsidR="007F6C20" w:rsidRDefault="00000000">
      <w:pPr>
        <w:pStyle w:val="11"/>
        <w:ind w:left="240" w:firstLine="540"/>
        <w:jc w:val="both"/>
      </w:pPr>
      <w:r>
        <w:rPr>
          <w:rStyle w:val="a3"/>
        </w:rPr>
        <w:t>Про забрудненість вод свідчить динаміка водокористування в області протягом</w:t>
      </w:r>
      <w:r>
        <w:rPr>
          <w:rStyle w:val="a3"/>
        </w:rPr>
        <w:br/>
        <w:t>останніх років, що характеризується наступними показниками:</w:t>
      </w:r>
    </w:p>
    <w:p w14:paraId="2EC21498" w14:textId="77777777" w:rsidR="007F6C20" w:rsidRDefault="00000000">
      <w:pPr>
        <w:pStyle w:val="11"/>
        <w:spacing w:after="260"/>
        <w:ind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3.2.1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5"/>
        <w:gridCol w:w="1805"/>
        <w:gridCol w:w="1051"/>
        <w:gridCol w:w="1051"/>
        <w:gridCol w:w="1056"/>
      </w:tblGrid>
      <w:tr w:rsidR="007F6C20" w14:paraId="3E8EA5A8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</w:tcPr>
          <w:p w14:paraId="669CD20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Показники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3222F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Одиниця</w:t>
            </w:r>
            <w:r>
              <w:rPr>
                <w:rStyle w:val="a4"/>
              </w:rPr>
              <w:br/>
              <w:t>виміру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74686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2007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рік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D6D96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2008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рік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5EA93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2009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рік</w:t>
            </w:r>
          </w:p>
        </w:tc>
      </w:tr>
      <w:tr w:rsidR="007F6C20" w14:paraId="64A76B2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</w:tcPr>
          <w:p w14:paraId="0175EF7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</w:tcPr>
          <w:p w14:paraId="2471062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1F067A3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568B3FB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9679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</w:t>
            </w:r>
          </w:p>
        </w:tc>
      </w:tr>
      <w:tr w:rsidR="007F6C20" w14:paraId="02CBDA18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C7E2C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Забрано води з природних джерел</w:t>
            </w:r>
            <w:r>
              <w:rPr>
                <w:rStyle w:val="a4"/>
              </w:rPr>
              <w:t>, усього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54046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398C8F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92,4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D1F2B6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96,4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55902C3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b/>
                <w:bCs/>
                <w:lang w:val="en-US" w:eastAsia="en-US"/>
              </w:rPr>
              <w:t>98,76</w:t>
            </w:r>
          </w:p>
        </w:tc>
      </w:tr>
      <w:tr w:rsidR="007F6C20" w14:paraId="0A73EF2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7A89B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 тому числі: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</w:tcPr>
          <w:p w14:paraId="3502C1E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45D6564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4AB97A1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DFEC7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0E4D4764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A9D93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поверхневої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FE37F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B4FE27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29,5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8703B2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33,7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A5A23A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b/>
                <w:bCs/>
                <w:lang w:val="en-US" w:eastAsia="en-US"/>
              </w:rPr>
              <w:t>39,48</w:t>
            </w:r>
          </w:p>
        </w:tc>
      </w:tr>
      <w:tr w:rsidR="007F6C20" w14:paraId="1E7C7625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5B8834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підземної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290D3E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91DCC43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62,9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731F88A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62,7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88393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b/>
                <w:bCs/>
                <w:lang w:val="en-US" w:eastAsia="en-US"/>
              </w:rPr>
              <w:t>59,28</w:t>
            </w:r>
          </w:p>
        </w:tc>
      </w:tr>
    </w:tbl>
    <w:p w14:paraId="27CD37D1" w14:textId="77777777" w:rsidR="007F6C20" w:rsidRDefault="007F6C20">
      <w:pPr>
        <w:sectPr w:rsidR="007F6C20">
          <w:pgSz w:w="11906" w:h="16838"/>
          <w:pgMar w:top="703" w:right="818" w:bottom="703" w:left="1170" w:header="0" w:footer="3" w:gutter="0"/>
          <w:cols w:space="720"/>
          <w:noEndnote/>
          <w:docGrid w:linePitch="360"/>
        </w:sect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25"/>
        <w:gridCol w:w="1805"/>
        <w:gridCol w:w="1051"/>
        <w:gridCol w:w="1051"/>
        <w:gridCol w:w="1061"/>
      </w:tblGrid>
      <w:tr w:rsidR="007F6C20" w14:paraId="1A8A42A6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E3269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lastRenderedPageBreak/>
              <w:t>Забрано води з природних джерел у</w:t>
            </w:r>
            <w:r>
              <w:rPr>
                <w:rStyle w:val="a4"/>
              </w:rPr>
              <w:br/>
              <w:t>розрахунку на одну особу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</w:tcPr>
          <w:p w14:paraId="534D3F2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557BDCF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89,1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0BD97D0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93,1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E21FA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95,33</w:t>
            </w:r>
          </w:p>
        </w:tc>
      </w:tr>
      <w:tr w:rsidR="007F6C20" w14:paraId="7A50970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2B911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Використано свіжої води, усього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697DA4" w14:textId="77777777" w:rsidR="007F6C20" w:rsidRDefault="00000000">
            <w:pPr>
              <w:pStyle w:val="a5"/>
              <w:spacing w:line="110" w:lineRule="exact"/>
              <w:ind w:left="520" w:firstLine="680"/>
              <w:jc w:val="both"/>
            </w:pPr>
            <w:r>
              <w:rPr>
                <w:rStyle w:val="a4"/>
                <w:sz w:val="16"/>
                <w:szCs w:val="16"/>
                <w:lang w:val="en-US" w:eastAsia="en-US"/>
              </w:rPr>
              <w:t>3</w:t>
            </w:r>
            <w:r>
              <w:rPr>
                <w:rStyle w:val="a4"/>
                <w:sz w:val="16"/>
                <w:szCs w:val="16"/>
                <w:lang w:val="en-US" w:eastAsia="en-US"/>
              </w:rPr>
              <w:br/>
            </w:r>
            <w:r>
              <w:rPr>
                <w:rStyle w:val="a4"/>
              </w:rPr>
              <w:t>млн. м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05BA1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79,7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C1096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77,8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938B3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76,3</w:t>
            </w:r>
          </w:p>
        </w:tc>
      </w:tr>
      <w:tr w:rsidR="007F6C20" w14:paraId="2B4AC3DC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BF679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 тому числі на потреби: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</w:tcPr>
          <w:p w14:paraId="49F53F8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60920E2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5E36E99A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CB28D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2D89164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48937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господарсько-питні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4EB73D" w14:textId="77777777" w:rsidR="007F6C20" w:rsidRDefault="00000000">
            <w:pPr>
              <w:pStyle w:val="a5"/>
              <w:spacing w:line="110" w:lineRule="exact"/>
              <w:ind w:left="520" w:firstLine="680"/>
              <w:jc w:val="both"/>
            </w:pPr>
            <w:r>
              <w:rPr>
                <w:rStyle w:val="a4"/>
                <w:sz w:val="16"/>
                <w:szCs w:val="16"/>
                <w:lang w:val="en-US" w:eastAsia="en-US"/>
              </w:rPr>
              <w:t>3</w:t>
            </w:r>
            <w:r>
              <w:rPr>
                <w:rStyle w:val="a4"/>
                <w:sz w:val="16"/>
                <w:szCs w:val="16"/>
                <w:lang w:val="en-US" w:eastAsia="en-US"/>
              </w:rPr>
              <w:br/>
            </w:r>
            <w:r>
              <w:rPr>
                <w:rStyle w:val="a4"/>
              </w:rPr>
              <w:t>млн. м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D88C2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27,0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86A5A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26,2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8D51D5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24,29</w:t>
            </w:r>
          </w:p>
        </w:tc>
      </w:tr>
      <w:tr w:rsidR="007F6C20" w14:paraId="78E2762C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28304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виробничі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D009A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0E1B1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3109C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23,9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5116C0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21,52</w:t>
            </w:r>
          </w:p>
        </w:tc>
      </w:tr>
      <w:tr w:rsidR="007F6C20" w14:paraId="6ADD531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DC7F8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сільськогосподарські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1630F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607CE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19,8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A433E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19,6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6752B8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19,33</w:t>
            </w:r>
          </w:p>
        </w:tc>
      </w:tr>
      <w:tr w:rsidR="007F6C20" w14:paraId="731FE13E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C9183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Зрошення (зволоження)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B373EB" w14:textId="77777777" w:rsidR="007F6C20" w:rsidRDefault="00000000">
            <w:pPr>
              <w:pStyle w:val="a5"/>
              <w:spacing w:line="110" w:lineRule="exact"/>
              <w:ind w:left="520" w:firstLine="680"/>
              <w:jc w:val="both"/>
            </w:pPr>
            <w:r>
              <w:rPr>
                <w:rStyle w:val="a4"/>
                <w:sz w:val="16"/>
                <w:szCs w:val="16"/>
                <w:lang w:val="en-US" w:eastAsia="en-US"/>
              </w:rPr>
              <w:t>3</w:t>
            </w:r>
            <w:r>
              <w:rPr>
                <w:rStyle w:val="a4"/>
                <w:sz w:val="16"/>
                <w:szCs w:val="16"/>
                <w:lang w:val="en-US" w:eastAsia="en-US"/>
              </w:rPr>
              <w:br/>
            </w:r>
            <w:r>
              <w:rPr>
                <w:rStyle w:val="a4"/>
              </w:rPr>
              <w:t>млн. м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72A1B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B39F4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F376C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3,38</w:t>
            </w:r>
          </w:p>
        </w:tc>
      </w:tr>
      <w:tr w:rsidR="007F6C20" w14:paraId="0532496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10EF8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Використано свіжої води у розрахунку на</w:t>
            </w:r>
            <w:r>
              <w:rPr>
                <w:rStyle w:val="a4"/>
              </w:rPr>
              <w:br/>
              <w:t>одну особу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</w:tcPr>
          <w:p w14:paraId="09C1C605" w14:textId="77777777" w:rsidR="007F6C20" w:rsidRDefault="00000000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  <w:r>
              <w:rPr>
                <w:rStyle w:val="a4"/>
                <w:sz w:val="16"/>
                <w:szCs w:val="16"/>
                <w:vertAlign w:val="subscript"/>
              </w:rPr>
              <w:t>м</w:t>
            </w:r>
            <w:r>
              <w:rPr>
                <w:rStyle w:val="a4"/>
                <w:sz w:val="16"/>
                <w:szCs w:val="16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69D6553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76,8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5E9080B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75,1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A7B75D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73,65</w:t>
            </w:r>
          </w:p>
        </w:tc>
      </w:tr>
      <w:tr w:rsidR="007F6C20" w14:paraId="63607FD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492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537778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Втрачено води при транспортуванні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F1078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B99FC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336CE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E500E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7,14</w:t>
            </w:r>
          </w:p>
        </w:tc>
      </w:tr>
      <w:tr w:rsidR="007F6C20" w14:paraId="7E176ADE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925" w:type="dxa"/>
            <w:vMerge/>
            <w:tcBorders>
              <w:left w:val="single" w:sz="4" w:space="0" w:color="auto"/>
            </w:tcBorders>
          </w:tcPr>
          <w:p w14:paraId="0815912F" w14:textId="77777777" w:rsidR="007F6C20" w:rsidRDefault="007F6C20"/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6F7A6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% </w:t>
            </w:r>
            <w:r>
              <w:rPr>
                <w:rStyle w:val="a4"/>
              </w:rPr>
              <w:t>до заб-раної</w:t>
            </w:r>
            <w:r>
              <w:rPr>
                <w:rStyle w:val="a4"/>
              </w:rPr>
              <w:br/>
              <w:t>води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55B6F84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675FFDE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D858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7,2</w:t>
            </w:r>
          </w:p>
        </w:tc>
      </w:tr>
      <w:tr w:rsidR="007F6C20" w14:paraId="33DC15E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6BD20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Скинуто зворотних вод, усього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64B799" w14:textId="77777777" w:rsidR="007F6C20" w:rsidRDefault="00000000">
            <w:pPr>
              <w:pStyle w:val="a5"/>
              <w:spacing w:line="110" w:lineRule="exact"/>
              <w:ind w:left="520" w:firstLine="680"/>
              <w:jc w:val="both"/>
            </w:pPr>
            <w:r>
              <w:rPr>
                <w:rStyle w:val="a4"/>
                <w:sz w:val="16"/>
                <w:szCs w:val="16"/>
                <w:lang w:val="en-US" w:eastAsia="en-US"/>
              </w:rPr>
              <w:t>3</w:t>
            </w:r>
            <w:r>
              <w:rPr>
                <w:rStyle w:val="a4"/>
                <w:sz w:val="16"/>
                <w:szCs w:val="16"/>
                <w:lang w:val="en-US" w:eastAsia="en-US"/>
              </w:rPr>
              <w:br/>
            </w:r>
            <w:r>
              <w:rPr>
                <w:rStyle w:val="a4"/>
              </w:rPr>
              <w:t>млн. м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E441B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58,4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BB1C1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58,3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30B6A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64,4</w:t>
            </w:r>
          </w:p>
        </w:tc>
      </w:tr>
      <w:tr w:rsidR="007F6C20" w14:paraId="4DECB32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406A8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 тому числі: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</w:tcPr>
          <w:p w14:paraId="4B4468D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1A768368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4F9BDFF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EB962B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17C8E6BE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A0EC1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 підземні горизонти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</w:tcPr>
          <w:p w14:paraId="148D951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9DFE7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388E1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AF3D2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77285A3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48D30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 накопичувачі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</w:tcPr>
          <w:p w14:paraId="31D39EE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8335E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B84ED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B5591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0AF34EA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18ED8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на поля фільтрації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5D4B4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1CD61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17,93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4D929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17,3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FE403D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16,68</w:t>
            </w:r>
          </w:p>
        </w:tc>
      </w:tr>
      <w:tr w:rsidR="007F6C20" w14:paraId="51F2B889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1C7AF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 поверхневі водні об’єкти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A60E9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8AFE9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56B09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41,0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EC2603D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47,72</w:t>
            </w:r>
          </w:p>
        </w:tc>
      </w:tr>
      <w:tr w:rsidR="007F6C20" w14:paraId="72636904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9E3855" w14:textId="77777777" w:rsidR="007F6C20" w:rsidRDefault="00000000">
            <w:pPr>
              <w:pStyle w:val="a5"/>
              <w:spacing w:line="233" w:lineRule="auto"/>
              <w:ind w:firstLine="0"/>
              <w:jc w:val="center"/>
            </w:pPr>
            <w:r>
              <w:rPr>
                <w:rStyle w:val="a4"/>
                <w:b/>
                <w:bCs/>
              </w:rPr>
              <w:t>Скинуто зворотних вод у поверхневі водні</w:t>
            </w:r>
            <w:r>
              <w:rPr>
                <w:rStyle w:val="a4"/>
                <w:b/>
                <w:bCs/>
              </w:rPr>
              <w:br/>
            </w:r>
            <w:r>
              <w:rPr>
                <w:rStyle w:val="a4"/>
              </w:rPr>
              <w:t>об’єкти,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</w:tcPr>
          <w:p w14:paraId="3BE4098B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364EEC38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0CC8E83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0CDCA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3C54284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C0A5D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усього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A78F8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395CF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40,5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B081E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41,0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B74D676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b/>
                <w:bCs/>
                <w:lang w:val="en-US" w:eastAsia="en-US"/>
              </w:rPr>
              <w:t>47,72</w:t>
            </w:r>
          </w:p>
        </w:tc>
      </w:tr>
      <w:tr w:rsidR="007F6C20" w14:paraId="4EA14136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9A53F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з них: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</w:tcPr>
          <w:p w14:paraId="5292C26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6337D2CF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6F9F4BA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63A8E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5DE4BA4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4F967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нормативно очищених, усього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4C825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310A0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5AF19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24,1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F2B3B3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22,26</w:t>
            </w:r>
          </w:p>
        </w:tc>
      </w:tr>
      <w:tr w:rsidR="007F6C20" w14:paraId="392859FE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CC523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 тому числі: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</w:tcPr>
          <w:p w14:paraId="7B7A3EC6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1BC7206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4131D2D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1BB3A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555C5E1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11286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на спорудах біологічного очищення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48146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432EC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20,7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6631B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19,95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8E97A5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18,04</w:t>
            </w:r>
          </w:p>
        </w:tc>
      </w:tr>
      <w:tr w:rsidR="007F6C20" w14:paraId="52B0F755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91BD2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на спорудах фізико-хімічного очищення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12F24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E5C84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0,051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419CB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0,09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251C06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0,058</w:t>
            </w:r>
          </w:p>
        </w:tc>
      </w:tr>
      <w:tr w:rsidR="007F6C20" w14:paraId="32B47C0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0D59F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на спорудах механічного очищення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41034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280E5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4,08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BA0A8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4,06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D319882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3,696</w:t>
            </w:r>
          </w:p>
        </w:tc>
      </w:tr>
      <w:tr w:rsidR="007F6C20" w14:paraId="04813BD9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081434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</w:rPr>
              <w:t>нормативно (умовно) чистих без очищення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FBF70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4126E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7E57D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12,4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FBB5FB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21,78</w:t>
            </w:r>
          </w:p>
        </w:tc>
      </w:tr>
      <w:tr w:rsidR="007F6C20" w14:paraId="023C6874" w14:textId="77777777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</w:tcPr>
          <w:p w14:paraId="6CE1A94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забруднених, усього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</w:tcPr>
          <w:p w14:paraId="2827100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7D9DFE0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31285D6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4,5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48EEF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b/>
                <w:bCs/>
                <w:lang w:val="en-US" w:eastAsia="en-US"/>
              </w:rPr>
              <w:t>3,671</w:t>
            </w:r>
          </w:p>
        </w:tc>
      </w:tr>
      <w:tr w:rsidR="007F6C20" w14:paraId="39EF9ECC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7FE6E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 тому числі: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</w:tcPr>
          <w:p w14:paraId="5FCA380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6BD4955F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5573512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C1CF4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0E62FB68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ABD00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недостатньо очищених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576C5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E30A8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17081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9D9B7D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2,997</w:t>
            </w:r>
          </w:p>
        </w:tc>
      </w:tr>
      <w:tr w:rsidR="007F6C20" w14:paraId="123B423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5374F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без очищення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BAD35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4A7F8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0A5BF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1,2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770659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0,674</w:t>
            </w:r>
          </w:p>
        </w:tc>
      </w:tr>
      <w:tr w:rsidR="007F6C20" w14:paraId="609A40CA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685FE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Скинуто зворотних вод у поверхневі водні</w:t>
            </w:r>
            <w:r>
              <w:rPr>
                <w:rStyle w:val="a4"/>
              </w:rPr>
              <w:br/>
              <w:t>об’єкти</w:t>
            </w:r>
          </w:p>
          <w:p w14:paraId="6D33B03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 розрахунку на одну особу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</w:tcPr>
          <w:p w14:paraId="72FB96D3" w14:textId="77777777" w:rsidR="007F6C20" w:rsidRDefault="00000000">
            <w:pPr>
              <w:pStyle w:val="a5"/>
              <w:ind w:firstLine="0"/>
              <w:jc w:val="center"/>
              <w:rPr>
                <w:sz w:val="16"/>
                <w:szCs w:val="16"/>
              </w:rPr>
            </w:pPr>
            <w:r>
              <w:rPr>
                <w:rStyle w:val="a4"/>
                <w:sz w:val="16"/>
                <w:szCs w:val="16"/>
                <w:vertAlign w:val="subscript"/>
              </w:rPr>
              <w:t>м</w:t>
            </w:r>
            <w:r>
              <w:rPr>
                <w:rStyle w:val="a4"/>
                <w:sz w:val="16"/>
                <w:szCs w:val="16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38D6180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39,0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0865D79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39,6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C4AB1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46,06</w:t>
            </w:r>
          </w:p>
        </w:tc>
      </w:tr>
      <w:tr w:rsidR="007F6C20" w14:paraId="55DF3AF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B47315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Потужність очисних споруд, з них: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AF9D1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352B02A8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</w:tcBorders>
          </w:tcPr>
          <w:p w14:paraId="4E11A57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04EC0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77,7</w:t>
            </w:r>
          </w:p>
        </w:tc>
      </w:tr>
      <w:tr w:rsidR="007F6C20" w14:paraId="2D3A68C3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4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FE68DB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скинуто у поверхневі води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AD894B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млн. м</w:t>
            </w:r>
            <w:r>
              <w:rPr>
                <w:rStyle w:val="a4"/>
                <w:vertAlign w:val="superscript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D9FC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7357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9E09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47,7</w:t>
            </w:r>
          </w:p>
        </w:tc>
      </w:tr>
    </w:tbl>
    <w:p w14:paraId="34D1BB23" w14:textId="77777777" w:rsidR="007F6C20" w:rsidRDefault="007F6C20">
      <w:pPr>
        <w:spacing w:after="259" w:line="1" w:lineRule="exact"/>
      </w:pPr>
    </w:p>
    <w:p w14:paraId="6D04FBB6" w14:textId="77777777" w:rsidR="007F6C20" w:rsidRDefault="00000000">
      <w:pPr>
        <w:pStyle w:val="11"/>
        <w:ind w:left="240" w:firstLine="700"/>
        <w:jc w:val="both"/>
      </w:pPr>
      <w:r>
        <w:rPr>
          <w:rStyle w:val="a3"/>
        </w:rPr>
        <w:t>Основною причиною стану водноресурсних джерел є діяльність споруд біологічної,</w:t>
      </w:r>
      <w:r>
        <w:rPr>
          <w:rStyle w:val="a3"/>
        </w:rPr>
        <w:br/>
        <w:t xml:space="preserve">фізико-хімічної і механічної очистки стічних вод. В області нараховується близько </w:t>
      </w:r>
      <w:r>
        <w:rPr>
          <w:rStyle w:val="a3"/>
          <w:lang w:val="en-US" w:eastAsia="en-US"/>
        </w:rPr>
        <w:t>170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очисних споруд, на яких проводиться очищення </w:t>
      </w:r>
      <w:r>
        <w:rPr>
          <w:rStyle w:val="a3"/>
          <w:lang w:val="en-US" w:eastAsia="en-US"/>
        </w:rPr>
        <w:t xml:space="preserve">95% </w:t>
      </w:r>
      <w:r>
        <w:rPr>
          <w:rStyle w:val="a3"/>
        </w:rPr>
        <w:t>від загальної кількості стічної води за</w:t>
      </w:r>
      <w:r>
        <w:rPr>
          <w:rStyle w:val="a3"/>
        </w:rPr>
        <w:br/>
        <w:t>рік.</w:t>
      </w:r>
    </w:p>
    <w:p w14:paraId="733978B0" w14:textId="77777777" w:rsidR="007F6C20" w:rsidRDefault="00000000">
      <w:pPr>
        <w:pStyle w:val="11"/>
        <w:ind w:left="240" w:firstLine="700"/>
        <w:jc w:val="both"/>
      </w:pPr>
      <w:r>
        <w:rPr>
          <w:rStyle w:val="a3"/>
        </w:rPr>
        <w:t>Проблема водозабезпечення області ускладнюється суттєвим забрудненням</w:t>
      </w:r>
      <w:r>
        <w:rPr>
          <w:rStyle w:val="a3"/>
        </w:rPr>
        <w:br/>
        <w:t>поверхневих водних ресурсів, що здебільшого характеризується антропогенним тиском</w:t>
      </w:r>
      <w:r>
        <w:rPr>
          <w:rStyle w:val="a3"/>
        </w:rPr>
        <w:br/>
        <w:t>суб’єктів господарювання.</w:t>
      </w:r>
    </w:p>
    <w:p w14:paraId="7ED7F6A3" w14:textId="77777777" w:rsidR="007F6C20" w:rsidRDefault="00000000">
      <w:pPr>
        <w:pStyle w:val="11"/>
        <w:ind w:left="240" w:firstLine="700"/>
        <w:jc w:val="both"/>
        <w:sectPr w:rsidR="007F6C20">
          <w:pgSz w:w="11906" w:h="16838"/>
          <w:pgMar w:top="941" w:right="820" w:bottom="941" w:left="1169" w:header="0" w:footer="3" w:gutter="0"/>
          <w:cols w:space="720"/>
          <w:noEndnote/>
          <w:docGrid w:linePitch="360"/>
        </w:sectPr>
      </w:pPr>
      <w:r>
        <w:rPr>
          <w:rStyle w:val="a3"/>
        </w:rPr>
        <w:t>Основними забруднювачами водних об’єктів, які здійснюють скид неочищених та</w:t>
      </w:r>
      <w:r>
        <w:rPr>
          <w:rStyle w:val="a3"/>
        </w:rPr>
        <w:br/>
        <w:t xml:space="preserve">недостатньо очищених зворотних вод є: сільське господарство </w:t>
      </w:r>
      <w:r>
        <w:rPr>
          <w:rStyle w:val="a3"/>
          <w:lang w:val="en-US" w:eastAsia="en-US"/>
        </w:rPr>
        <w:t xml:space="preserve">(47% - </w:t>
      </w:r>
      <w:r>
        <w:rPr>
          <w:rStyle w:val="a3"/>
        </w:rPr>
        <w:t>від загального об'єму</w:t>
      </w:r>
      <w:r>
        <w:rPr>
          <w:rStyle w:val="a3"/>
        </w:rPr>
        <w:br/>
        <w:t xml:space="preserve">забруднених стічних вод) та комунальне господарство </w:t>
      </w:r>
      <w:r>
        <w:rPr>
          <w:rStyle w:val="a3"/>
          <w:lang w:val="en-US" w:eastAsia="en-US"/>
        </w:rPr>
        <w:t xml:space="preserve">( 46%). </w:t>
      </w:r>
      <w:r>
        <w:rPr>
          <w:rStyle w:val="a3"/>
        </w:rPr>
        <w:t>Серед підприємств основними</w:t>
      </w:r>
      <w:r>
        <w:rPr>
          <w:rStyle w:val="a3"/>
        </w:rPr>
        <w:br/>
        <w:t>забруднювачами водних об’єктів є об’єкти житлово-комунального господарства, найбільші із</w:t>
      </w:r>
      <w:r>
        <w:rPr>
          <w:rStyle w:val="a3"/>
        </w:rPr>
        <w:br/>
        <w:t xml:space="preserve">яких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підприємства КП “Луцькводоканал” та “Нововолинськводоканал”, управління</w:t>
      </w:r>
    </w:p>
    <w:p w14:paraId="3E1DD169" w14:textId="77777777" w:rsidR="007F6C20" w:rsidRDefault="00000000">
      <w:pPr>
        <w:pStyle w:val="11"/>
        <w:spacing w:line="254" w:lineRule="auto"/>
        <w:ind w:left="360" w:firstLine="9440"/>
        <w:jc w:val="both"/>
      </w:pPr>
      <w:r>
        <w:rPr>
          <w:rStyle w:val="a3"/>
          <w:sz w:val="20"/>
          <w:szCs w:val="20"/>
          <w:lang w:val="en-US" w:eastAsia="en-US"/>
        </w:rPr>
        <w:lastRenderedPageBreak/>
        <w:t>33</w:t>
      </w:r>
      <w:r>
        <w:rPr>
          <w:rStyle w:val="a3"/>
          <w:sz w:val="20"/>
          <w:szCs w:val="20"/>
          <w:lang w:val="en-US" w:eastAsia="en-US"/>
        </w:rPr>
        <w:br/>
      </w:r>
      <w:r>
        <w:rPr>
          <w:rStyle w:val="a3"/>
        </w:rPr>
        <w:t>водоканалізаційних господарств міст Ковеля, Володимир-Волинська, Горохова, Камінь-</w:t>
      </w:r>
      <w:r>
        <w:rPr>
          <w:rStyle w:val="a3"/>
        </w:rPr>
        <w:br/>
        <w:t>Каширська.</w:t>
      </w:r>
    </w:p>
    <w:p w14:paraId="18F78F46" w14:textId="77777777" w:rsidR="007F6C20" w:rsidRDefault="00000000">
      <w:pPr>
        <w:pStyle w:val="11"/>
        <w:ind w:left="360" w:firstLine="700"/>
        <w:jc w:val="both"/>
      </w:pPr>
      <w:r>
        <w:rPr>
          <w:rStyle w:val="a3"/>
        </w:rPr>
        <w:t>Не сприяють поліпшенню екологічного стану водних об’єктів існуючі технологічні</w:t>
      </w:r>
      <w:r>
        <w:rPr>
          <w:rStyle w:val="a3"/>
        </w:rPr>
        <w:br/>
        <w:t>схеми водоочисних споруд, застаріла технологія очистки стічних вод (Горохівське ВУЖКГ,</w:t>
      </w:r>
      <w:r>
        <w:rPr>
          <w:rStyle w:val="a3"/>
        </w:rPr>
        <w:br/>
        <w:t>Камінь-Каширське ВУЖКГ, Іваничівське ВУЖКГ, Ратнівське ВУЖКГ, Локачинське</w:t>
      </w:r>
      <w:r>
        <w:rPr>
          <w:rStyle w:val="a3"/>
        </w:rPr>
        <w:br/>
        <w:t>ВУЖКГ), значна зношеність існуючих водопровідних і каналізаційних мереж і споруд, а</w:t>
      </w:r>
      <w:r>
        <w:rPr>
          <w:rStyle w:val="a3"/>
        </w:rPr>
        <w:br/>
        <w:t xml:space="preserve">подекуди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їх відсутність (Горохівський цукровий завод) </w:t>
      </w:r>
      <w:r>
        <w:rPr>
          <w:rStyle w:val="a3"/>
          <w:lang w:val="en-US" w:eastAsia="en-US"/>
        </w:rPr>
        <w:t>.</w:t>
      </w:r>
    </w:p>
    <w:p w14:paraId="6C403A02" w14:textId="77777777" w:rsidR="007F6C20" w:rsidRDefault="00000000">
      <w:pPr>
        <w:pStyle w:val="11"/>
        <w:ind w:left="360" w:firstLine="700"/>
        <w:jc w:val="both"/>
      </w:pPr>
      <w:r>
        <w:rPr>
          <w:rStyle w:val="a3"/>
        </w:rPr>
        <w:t>Однією з проблем є перевантаження мулових майданчиків каналізаційних очисних</w:t>
      </w:r>
      <w:r>
        <w:rPr>
          <w:rStyle w:val="a3"/>
        </w:rPr>
        <w:br/>
        <w:t>споруд, що обумовлює забруднення водоймищ. Серйозну стурбованість викликає робота</w:t>
      </w:r>
      <w:r>
        <w:rPr>
          <w:rStyle w:val="a3"/>
        </w:rPr>
        <w:br/>
        <w:t>КОС міст Любомль, Рожище, Ковель, Камінь-Каширський, смт.Маневичі, Любешів, Дубище,</w:t>
      </w:r>
      <w:r>
        <w:rPr>
          <w:rStyle w:val="a3"/>
        </w:rPr>
        <w:br/>
        <w:t>Стара Вижівка, Ратне.</w:t>
      </w:r>
    </w:p>
    <w:p w14:paraId="76FE46CD" w14:textId="77777777" w:rsidR="007F6C20" w:rsidRDefault="00000000">
      <w:pPr>
        <w:pStyle w:val="11"/>
        <w:ind w:left="360" w:firstLine="700"/>
        <w:jc w:val="both"/>
      </w:pPr>
      <w:r>
        <w:rPr>
          <w:rStyle w:val="a3"/>
        </w:rPr>
        <w:t xml:space="preserve">На території області існує два </w:t>
      </w:r>
      <w:r>
        <w:rPr>
          <w:rStyle w:val="a3"/>
          <w:u w:val="single"/>
        </w:rPr>
        <w:t>основних</w:t>
      </w:r>
      <w:r>
        <w:rPr>
          <w:rStyle w:val="a3"/>
        </w:rPr>
        <w:t xml:space="preserve"> осередки техногенного забруднення</w:t>
      </w:r>
      <w:r>
        <w:rPr>
          <w:rStyle w:val="a3"/>
        </w:rPr>
        <w:br/>
        <w:t xml:space="preserve">підземних вод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військова нафтобаза м. Луцьк, склади отрутохімікатів в с.Скулин.</w:t>
      </w:r>
    </w:p>
    <w:p w14:paraId="13EF0BDB" w14:textId="77777777" w:rsidR="007F6C20" w:rsidRDefault="00000000">
      <w:pPr>
        <w:pStyle w:val="11"/>
        <w:ind w:left="360" w:firstLine="700"/>
        <w:jc w:val="both"/>
      </w:pPr>
      <w:r>
        <w:rPr>
          <w:rStyle w:val="a3"/>
        </w:rPr>
        <w:t>Згідно статистичних даних в останні роки простежується поступова тенденція до</w:t>
      </w:r>
      <w:r>
        <w:rPr>
          <w:rStyle w:val="a3"/>
        </w:rPr>
        <w:br/>
        <w:t>зменшення скиду забруднених стічних вод.</w:t>
      </w:r>
    </w:p>
    <w:p w14:paraId="54A67AE4" w14:textId="77777777" w:rsidR="007F6C20" w:rsidRDefault="00000000">
      <w:pPr>
        <w:pStyle w:val="11"/>
        <w:ind w:left="360" w:firstLine="700"/>
        <w:jc w:val="both"/>
      </w:pPr>
      <w:r>
        <w:rPr>
          <w:rStyle w:val="a3"/>
        </w:rPr>
        <w:t>Цього результату вдалось добитись завдяки покращенню ефективності роботи</w:t>
      </w:r>
      <w:r>
        <w:rPr>
          <w:rStyle w:val="a3"/>
        </w:rPr>
        <w:br/>
        <w:t>каналізаційних споруд та мереж області. Про це свідчить динаміка скидання забруднюючих</w:t>
      </w:r>
      <w:r>
        <w:rPr>
          <w:rStyle w:val="a3"/>
        </w:rPr>
        <w:br/>
        <w:t>речовин із зворотними водами у поверхневі водні об’єкти протягом останніх 3-х років</w:t>
      </w:r>
      <w:r>
        <w:rPr>
          <w:rStyle w:val="a3"/>
        </w:rPr>
        <w:br/>
        <w:t>наступна:</w:t>
      </w:r>
    </w:p>
    <w:p w14:paraId="11C56EB9" w14:textId="77777777" w:rsidR="007F6C20" w:rsidRDefault="00000000">
      <w:pPr>
        <w:pStyle w:val="11"/>
        <w:spacing w:after="260"/>
        <w:ind w:right="200"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3.2.2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4"/>
        <w:gridCol w:w="1541"/>
        <w:gridCol w:w="965"/>
        <w:gridCol w:w="1200"/>
        <w:gridCol w:w="998"/>
        <w:gridCol w:w="1162"/>
        <w:gridCol w:w="1090"/>
      </w:tblGrid>
      <w:tr w:rsidR="007F6C20" w14:paraId="5826AA4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6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E356647" w14:textId="77777777" w:rsidR="007F6C20" w:rsidRDefault="00000000">
            <w:pPr>
              <w:pStyle w:val="a5"/>
              <w:spacing w:before="260"/>
              <w:ind w:firstLine="0"/>
              <w:jc w:val="center"/>
            </w:pPr>
            <w:r>
              <w:rPr>
                <w:rStyle w:val="a4"/>
              </w:rPr>
              <w:t>Скидання забруднюючих</w:t>
            </w:r>
            <w:r>
              <w:rPr>
                <w:rStyle w:val="a4"/>
              </w:rPr>
              <w:br/>
              <w:t>речовин по регіону</w:t>
            </w:r>
          </w:p>
        </w:tc>
        <w:tc>
          <w:tcPr>
            <w:tcW w:w="2506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A19F0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2007 </w:t>
            </w:r>
            <w:r>
              <w:rPr>
                <w:rStyle w:val="a4"/>
              </w:rPr>
              <w:t>рік</w:t>
            </w:r>
          </w:p>
        </w:tc>
        <w:tc>
          <w:tcPr>
            <w:tcW w:w="219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5F160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2008 </w:t>
            </w:r>
            <w:r>
              <w:rPr>
                <w:rStyle w:val="a4"/>
              </w:rPr>
              <w:t>рік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DCEAC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2009 </w:t>
            </w:r>
            <w:r>
              <w:rPr>
                <w:rStyle w:val="a4"/>
              </w:rPr>
              <w:t>рік</w:t>
            </w:r>
          </w:p>
        </w:tc>
      </w:tr>
      <w:tr w:rsidR="007F6C20" w14:paraId="7A913D23" w14:textId="77777777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3264" w:type="dxa"/>
            <w:vMerge/>
            <w:tcBorders>
              <w:left w:val="single" w:sz="4" w:space="0" w:color="auto"/>
            </w:tcBorders>
          </w:tcPr>
          <w:p w14:paraId="5E5F6086" w14:textId="77777777" w:rsidR="007F6C20" w:rsidRDefault="007F6C20"/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06E2C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обсяг</w:t>
            </w:r>
            <w:r>
              <w:rPr>
                <w:rStyle w:val="a4"/>
              </w:rPr>
              <w:br/>
              <w:t>забруд-</w:t>
            </w:r>
            <w:r>
              <w:rPr>
                <w:rStyle w:val="a4"/>
              </w:rPr>
              <w:br/>
              <w:t>нюючих</w:t>
            </w:r>
            <w:r>
              <w:rPr>
                <w:rStyle w:val="a4"/>
              </w:rPr>
              <w:br/>
              <w:t>речовин,</w:t>
            </w:r>
            <w:r>
              <w:rPr>
                <w:rStyle w:val="a4"/>
              </w:rPr>
              <w:br/>
              <w:t>тис. 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</w:tcPr>
          <w:p w14:paraId="7F35B31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% </w:t>
            </w:r>
            <w:r>
              <w:rPr>
                <w:rStyle w:val="a4"/>
              </w:rPr>
              <w:t>до</w:t>
            </w:r>
            <w:r>
              <w:rPr>
                <w:rStyle w:val="a4"/>
              </w:rPr>
              <w:br/>
              <w:t>загаль-</w:t>
            </w:r>
            <w:r>
              <w:rPr>
                <w:rStyle w:val="a4"/>
              </w:rPr>
              <w:br/>
              <w:t>ного</w:t>
            </w:r>
            <w:r>
              <w:rPr>
                <w:rStyle w:val="a4"/>
              </w:rPr>
              <w:br/>
              <w:t>обсягу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2392C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обсяг</w:t>
            </w:r>
            <w:r>
              <w:rPr>
                <w:rStyle w:val="a4"/>
              </w:rPr>
              <w:br/>
              <w:t>забруд-</w:t>
            </w:r>
            <w:r>
              <w:rPr>
                <w:rStyle w:val="a4"/>
              </w:rPr>
              <w:br/>
              <w:t>нюючих</w:t>
            </w:r>
            <w:r>
              <w:rPr>
                <w:rStyle w:val="a4"/>
              </w:rPr>
              <w:br/>
              <w:t>речовин,</w:t>
            </w:r>
            <w:r>
              <w:rPr>
                <w:rStyle w:val="a4"/>
              </w:rPr>
              <w:br/>
              <w:t>тис. 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</w:tcPr>
          <w:p w14:paraId="51C2C30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% </w:t>
            </w:r>
            <w:r>
              <w:rPr>
                <w:rStyle w:val="a4"/>
              </w:rPr>
              <w:t>до</w:t>
            </w:r>
            <w:r>
              <w:rPr>
                <w:rStyle w:val="a4"/>
              </w:rPr>
              <w:br/>
              <w:t>загаль-</w:t>
            </w:r>
            <w:r>
              <w:rPr>
                <w:rStyle w:val="a4"/>
              </w:rPr>
              <w:br/>
              <w:t>ного</w:t>
            </w:r>
            <w:r>
              <w:rPr>
                <w:rStyle w:val="a4"/>
              </w:rPr>
              <w:br/>
              <w:t>обсягу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C071C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обсяг</w:t>
            </w:r>
            <w:r>
              <w:rPr>
                <w:rStyle w:val="a4"/>
              </w:rPr>
              <w:br/>
              <w:t>забруд-</w:t>
            </w:r>
            <w:r>
              <w:rPr>
                <w:rStyle w:val="a4"/>
              </w:rPr>
              <w:br/>
              <w:t>нюючих</w:t>
            </w:r>
            <w:r>
              <w:rPr>
                <w:rStyle w:val="a4"/>
              </w:rPr>
              <w:br/>
              <w:t>речовин,</w:t>
            </w:r>
            <w:r>
              <w:rPr>
                <w:rStyle w:val="a4"/>
              </w:rPr>
              <w:br/>
              <w:t>тис. т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9CCC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% </w:t>
            </w:r>
            <w:r>
              <w:rPr>
                <w:rStyle w:val="a4"/>
              </w:rPr>
              <w:t>до</w:t>
            </w:r>
            <w:r>
              <w:rPr>
                <w:rStyle w:val="a4"/>
              </w:rPr>
              <w:br/>
              <w:t>загаль-</w:t>
            </w:r>
            <w:r>
              <w:rPr>
                <w:rStyle w:val="a4"/>
              </w:rPr>
              <w:br/>
              <w:t>ного</w:t>
            </w:r>
            <w:r>
              <w:rPr>
                <w:rStyle w:val="a4"/>
              </w:rPr>
              <w:br/>
              <w:t>обсягу</w:t>
            </w:r>
          </w:p>
        </w:tc>
      </w:tr>
      <w:tr w:rsidR="007F6C20" w14:paraId="285ACEDD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</w:tcPr>
          <w:p w14:paraId="30E361E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Скинуто забруднюючих</w:t>
            </w:r>
            <w:r>
              <w:rPr>
                <w:rStyle w:val="a4"/>
              </w:rPr>
              <w:br/>
              <w:t>речовин, усього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307E7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23,755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706C0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Х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EC34D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23,844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B4B53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Х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99AC6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22,803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7854D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Х</w:t>
            </w:r>
          </w:p>
        </w:tc>
      </w:tr>
      <w:tr w:rsidR="007F6C20" w14:paraId="291D34CA" w14:textId="77777777">
        <w:tblPrEx>
          <w:tblCellMar>
            <w:top w:w="0" w:type="dxa"/>
            <w:bottom w:w="0" w:type="dxa"/>
          </w:tblCellMar>
        </w:tblPrEx>
        <w:trPr>
          <w:trHeight w:hRule="exact" w:val="1118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EBEAE3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Скинуто забруднюючих</w:t>
            </w:r>
            <w:r>
              <w:rPr>
                <w:rStyle w:val="a4"/>
              </w:rPr>
              <w:br/>
              <w:t>речовин з перевищенням</w:t>
            </w:r>
            <w:r>
              <w:rPr>
                <w:rStyle w:val="a4"/>
              </w:rPr>
              <w:br/>
              <w:t>нормативів гранично</w:t>
            </w:r>
            <w:r>
              <w:rPr>
                <w:rStyle w:val="a4"/>
              </w:rPr>
              <w:br/>
              <w:t>допустимого скидання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2DEA6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2, 3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85CE9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9, 6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52CBD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6313A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10,9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F4F27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0,3778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7679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1,7</w:t>
            </w:r>
          </w:p>
        </w:tc>
      </w:tr>
    </w:tbl>
    <w:p w14:paraId="607F00AC" w14:textId="77777777" w:rsidR="007F6C20" w:rsidRDefault="007F6C20">
      <w:pPr>
        <w:spacing w:after="259" w:line="1" w:lineRule="exact"/>
      </w:pPr>
    </w:p>
    <w:p w14:paraId="0349B7C8" w14:textId="77777777" w:rsidR="007F6C20" w:rsidRDefault="00000000">
      <w:pPr>
        <w:pStyle w:val="11"/>
        <w:spacing w:after="260"/>
        <w:ind w:left="360" w:firstLine="700"/>
        <w:jc w:val="both"/>
        <w:sectPr w:rsidR="007F6C20">
          <w:pgSz w:w="11906" w:h="16838"/>
          <w:pgMar w:top="701" w:right="638" w:bottom="701" w:left="1049" w:header="0" w:footer="3" w:gutter="0"/>
          <w:cols w:space="720"/>
          <w:noEndnote/>
          <w:docGrid w:linePitch="360"/>
        </w:sectPr>
      </w:pPr>
      <w:r>
        <w:rPr>
          <w:rStyle w:val="a3"/>
        </w:rPr>
        <w:t>Значна частина існуючих ОС мають застарілі технологічні схеми очистки,</w:t>
      </w:r>
      <w:r>
        <w:rPr>
          <w:rStyle w:val="a3"/>
        </w:rPr>
        <w:br/>
        <w:t>замортизовані і не забезпечують необхідного ступеня очищення стічних вод. Тому протягом</w:t>
      </w:r>
      <w:r>
        <w:rPr>
          <w:rStyle w:val="a3"/>
        </w:rPr>
        <w:br/>
        <w:t xml:space="preserve">останніх </w:t>
      </w:r>
      <w:r>
        <w:rPr>
          <w:rStyle w:val="a3"/>
          <w:lang w:val="en-US" w:eastAsia="en-US"/>
        </w:rPr>
        <w:t xml:space="preserve">20 </w:t>
      </w:r>
      <w:r>
        <w:rPr>
          <w:rStyle w:val="a3"/>
        </w:rPr>
        <w:t>років якість очистки стічних вод постійно знижується. Так, через незадовільну</w:t>
      </w:r>
      <w:r>
        <w:rPr>
          <w:rStyle w:val="a3"/>
        </w:rPr>
        <w:br/>
        <w:t>роботу КОС і продовження скиду забруднених стічних вод (хоч здебільшого і в менших</w:t>
      </w:r>
      <w:r>
        <w:rPr>
          <w:rStyle w:val="a3"/>
        </w:rPr>
        <w:br/>
        <w:t>об’ємах) забруднюються річки Стир, Турія, Луга, Вижівка, Пруднік, Путилівка, Західний</w:t>
      </w:r>
      <w:r>
        <w:rPr>
          <w:rStyle w:val="a3"/>
        </w:rPr>
        <w:br/>
        <w:t>Буг, Гапа, Гнила Липа.</w:t>
      </w:r>
    </w:p>
    <w:p w14:paraId="3E1C1958" w14:textId="77777777" w:rsidR="007F6C20" w:rsidRDefault="00000000">
      <w:pPr>
        <w:pStyle w:val="a9"/>
        <w:ind w:left="878"/>
        <w:jc w:val="left"/>
      </w:pPr>
      <w:r>
        <w:rPr>
          <w:rStyle w:val="a8"/>
        </w:rPr>
        <w:lastRenderedPageBreak/>
        <w:t xml:space="preserve">Таблиця </w:t>
      </w:r>
      <w:r>
        <w:rPr>
          <w:rStyle w:val="a8"/>
          <w:lang w:val="en-US" w:eastAsia="en-US"/>
        </w:rPr>
        <w:t>3.2.3</w:t>
      </w:r>
    </w:p>
    <w:p w14:paraId="57052CD2" w14:textId="77777777" w:rsidR="007F6C20" w:rsidRDefault="00000000">
      <w:pPr>
        <w:pStyle w:val="a9"/>
      </w:pPr>
      <w:r>
        <w:rPr>
          <w:rStyle w:val="a8"/>
          <w:b/>
          <w:bCs/>
        </w:rPr>
        <w:t>Скидання зворотних вод та забруднюючих речовин водокористувачами -</w:t>
      </w:r>
      <w:r>
        <w:rPr>
          <w:rStyle w:val="a8"/>
          <w:b/>
          <w:bCs/>
        </w:rPr>
        <w:br/>
        <w:t>забруднювачами поверхневих водних об’єктів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70"/>
        <w:gridCol w:w="1080"/>
        <w:gridCol w:w="1085"/>
        <w:gridCol w:w="1080"/>
        <w:gridCol w:w="1080"/>
        <w:gridCol w:w="1080"/>
        <w:gridCol w:w="1147"/>
      </w:tblGrid>
      <w:tr w:rsidR="007F6C20" w14:paraId="07FD23D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47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955BB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Назва</w:t>
            </w:r>
          </w:p>
          <w:p w14:paraId="08EB624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водокористувача-</w:t>
            </w:r>
            <w:r>
              <w:rPr>
                <w:rStyle w:val="a4"/>
              </w:rPr>
              <w:br/>
              <w:t>забруднювача</w:t>
            </w:r>
          </w:p>
        </w:tc>
        <w:tc>
          <w:tcPr>
            <w:tcW w:w="216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25201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2007 рік</w:t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4C1ED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2008 рік</w:t>
            </w:r>
          </w:p>
        </w:tc>
        <w:tc>
          <w:tcPr>
            <w:tcW w:w="22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470E5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2009рік</w:t>
            </w:r>
          </w:p>
        </w:tc>
      </w:tr>
      <w:tr w:rsidR="007F6C20" w14:paraId="30A83DB0" w14:textId="77777777">
        <w:tblPrEx>
          <w:tblCellMar>
            <w:top w:w="0" w:type="dxa"/>
            <w:bottom w:w="0" w:type="dxa"/>
          </w:tblCellMar>
        </w:tblPrEx>
        <w:trPr>
          <w:trHeight w:hRule="exact" w:val="1666"/>
          <w:jc w:val="center"/>
        </w:trPr>
        <w:tc>
          <w:tcPr>
            <w:tcW w:w="3470" w:type="dxa"/>
            <w:vMerge/>
            <w:tcBorders>
              <w:left w:val="single" w:sz="4" w:space="0" w:color="auto"/>
            </w:tcBorders>
            <w:vAlign w:val="center"/>
          </w:tcPr>
          <w:p w14:paraId="15542CCC" w14:textId="77777777" w:rsidR="007F6C20" w:rsidRDefault="007F6C20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59474B1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об’єм</w:t>
            </w:r>
            <w:r>
              <w:rPr>
                <w:rStyle w:val="a4"/>
              </w:rPr>
              <w:br/>
              <w:t>скидан-</w:t>
            </w:r>
            <w:r>
              <w:rPr>
                <w:rStyle w:val="a4"/>
              </w:rPr>
              <w:br/>
              <w:t>ня зво-</w:t>
            </w:r>
            <w:r>
              <w:rPr>
                <w:rStyle w:val="a4"/>
              </w:rPr>
              <w:br/>
              <w:t>ротних</w:t>
            </w:r>
            <w:r>
              <w:rPr>
                <w:rStyle w:val="a4"/>
              </w:rPr>
              <w:br/>
              <w:t>вод,</w:t>
            </w:r>
            <w:r>
              <w:rPr>
                <w:rStyle w:val="a4"/>
              </w:rPr>
              <w:br/>
              <w:t>млн. м³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</w:tcPr>
          <w:p w14:paraId="1F18F8B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обсяг</w:t>
            </w:r>
            <w:r>
              <w:rPr>
                <w:rStyle w:val="a4"/>
              </w:rPr>
              <w:br/>
              <w:t>забруд-</w:t>
            </w:r>
            <w:r>
              <w:rPr>
                <w:rStyle w:val="a4"/>
              </w:rPr>
              <w:br/>
              <w:t>нюючих</w:t>
            </w:r>
          </w:p>
          <w:p w14:paraId="1C0B51C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речо-</w:t>
            </w:r>
            <w:r>
              <w:rPr>
                <w:rStyle w:val="a4"/>
              </w:rPr>
              <w:br/>
              <w:t>вин,</w:t>
            </w:r>
            <w:r>
              <w:rPr>
                <w:rStyle w:val="a4"/>
              </w:rPr>
              <w:br/>
              <w:t>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794C7D4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об’єм</w:t>
            </w:r>
            <w:r>
              <w:rPr>
                <w:rStyle w:val="a4"/>
              </w:rPr>
              <w:br/>
              <w:t>скидан-</w:t>
            </w:r>
            <w:r>
              <w:rPr>
                <w:rStyle w:val="a4"/>
              </w:rPr>
              <w:br/>
              <w:t>ня зво-</w:t>
            </w:r>
            <w:r>
              <w:rPr>
                <w:rStyle w:val="a4"/>
              </w:rPr>
              <w:br/>
              <w:t>ротних</w:t>
            </w:r>
            <w:r>
              <w:rPr>
                <w:rStyle w:val="a4"/>
              </w:rPr>
              <w:br/>
              <w:t>вод,</w:t>
            </w:r>
            <w:r>
              <w:rPr>
                <w:rStyle w:val="a4"/>
              </w:rPr>
              <w:br/>
              <w:t>млн. м³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066F0C0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обсяг</w:t>
            </w:r>
            <w:r>
              <w:rPr>
                <w:rStyle w:val="a4"/>
              </w:rPr>
              <w:br/>
              <w:t>забруд-</w:t>
            </w:r>
            <w:r>
              <w:rPr>
                <w:rStyle w:val="a4"/>
              </w:rPr>
              <w:br/>
              <w:t>нюючих</w:t>
            </w:r>
          </w:p>
          <w:p w14:paraId="6D2D062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речо-</w:t>
            </w:r>
            <w:r>
              <w:rPr>
                <w:rStyle w:val="a4"/>
              </w:rPr>
              <w:br/>
              <w:t>вин,</w:t>
            </w:r>
            <w:r>
              <w:rPr>
                <w:rStyle w:val="a4"/>
              </w:rPr>
              <w:br/>
              <w:t>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7351634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об’єм</w:t>
            </w:r>
            <w:r>
              <w:rPr>
                <w:rStyle w:val="a4"/>
              </w:rPr>
              <w:br/>
              <w:t>скидан-</w:t>
            </w:r>
            <w:r>
              <w:rPr>
                <w:rStyle w:val="a4"/>
              </w:rPr>
              <w:br/>
              <w:t>ня зво-</w:t>
            </w:r>
            <w:r>
              <w:rPr>
                <w:rStyle w:val="a4"/>
              </w:rPr>
              <w:br/>
              <w:t>ротних</w:t>
            </w:r>
            <w:r>
              <w:rPr>
                <w:rStyle w:val="a4"/>
              </w:rPr>
              <w:br/>
              <w:t>вод,</w:t>
            </w:r>
            <w:r>
              <w:rPr>
                <w:rStyle w:val="a4"/>
              </w:rPr>
              <w:br/>
              <w:t>млн. м³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975E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обсяг</w:t>
            </w:r>
            <w:r>
              <w:rPr>
                <w:rStyle w:val="a4"/>
              </w:rPr>
              <w:br/>
              <w:t>забруд-</w:t>
            </w:r>
            <w:r>
              <w:rPr>
                <w:rStyle w:val="a4"/>
              </w:rPr>
              <w:br/>
              <w:t>нюючих</w:t>
            </w:r>
          </w:p>
          <w:p w14:paraId="470BF44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речо-</w:t>
            </w:r>
            <w:r>
              <w:rPr>
                <w:rStyle w:val="a4"/>
              </w:rPr>
              <w:br/>
              <w:t>вин,</w:t>
            </w:r>
            <w:r>
              <w:rPr>
                <w:rStyle w:val="a4"/>
              </w:rPr>
              <w:br/>
              <w:t>т</w:t>
            </w:r>
          </w:p>
        </w:tc>
      </w:tr>
      <w:tr w:rsidR="007F6C20" w14:paraId="60F9937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4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534B4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7AA69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55247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6441D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3DDA4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EC919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9B257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7</w:t>
            </w:r>
          </w:p>
        </w:tc>
      </w:tr>
      <w:tr w:rsidR="007F6C20" w14:paraId="0D1F04A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0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19ADD0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р. Стир</w:t>
            </w:r>
          </w:p>
        </w:tc>
      </w:tr>
      <w:tr w:rsidR="007F6C20" w14:paraId="131B42E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4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01643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КП „Луцькводоканал”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6E4FA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15,23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F259A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13159,1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6697B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14,553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D8048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12544,7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31906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13,632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7E449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12413,8</w:t>
            </w:r>
          </w:p>
        </w:tc>
      </w:tr>
      <w:tr w:rsidR="007F6C20" w14:paraId="4486297D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0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7E197B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р. Західний Буг</w:t>
            </w:r>
          </w:p>
        </w:tc>
      </w:tr>
      <w:tr w:rsidR="007F6C20" w14:paraId="1592C0F6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4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F26A5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Нововолинське УВКГ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E7565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3,529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E8184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2719,5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F933D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2,806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4782B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2212,4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6EBA16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</w:rPr>
              <w:t>2,698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E5D7C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2353,3</w:t>
            </w:r>
          </w:p>
        </w:tc>
      </w:tr>
      <w:tr w:rsidR="007F6C20" w14:paraId="60D4B12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0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01598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р. Турія</w:t>
            </w:r>
          </w:p>
        </w:tc>
      </w:tr>
      <w:tr w:rsidR="007F6C20" w14:paraId="3BA3B54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4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9C79C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УВКГ м. Ковель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F8E75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3,55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CFCDD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2391,4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18BE1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3,576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427F4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2395,3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18D235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</w:rPr>
              <w:t>3,148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44FCD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2186,6</w:t>
            </w:r>
          </w:p>
        </w:tc>
      </w:tr>
      <w:tr w:rsidR="007F6C20" w14:paraId="4033E35F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00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26ED02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р. Луга</w:t>
            </w:r>
          </w:p>
        </w:tc>
      </w:tr>
      <w:tr w:rsidR="007F6C20" w14:paraId="64FA3D06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1A69BB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Володимир-Волинське УВКГ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FB16E8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1,45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4EA658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659,5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F46754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1,295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D0E720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591,7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E39175D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</w:rPr>
              <w:t>1,256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213B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583,7</w:t>
            </w:r>
          </w:p>
        </w:tc>
      </w:tr>
    </w:tbl>
    <w:p w14:paraId="6F03F335" w14:textId="77777777" w:rsidR="007F6C20" w:rsidRDefault="007F6C20">
      <w:pPr>
        <w:spacing w:after="259" w:line="1" w:lineRule="exact"/>
      </w:pPr>
    </w:p>
    <w:p w14:paraId="059624E7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Таким чином, ситуація потребує модернізації та реконструкції очисних споруд</w:t>
      </w:r>
      <w:r>
        <w:rPr>
          <w:rStyle w:val="a3"/>
        </w:rPr>
        <w:br/>
        <w:t>водовідведення, будівництва ЛОС з метою підвищення ефективності їх роботи та</w:t>
      </w:r>
      <w:r>
        <w:rPr>
          <w:rStyle w:val="a3"/>
        </w:rPr>
        <w:br/>
        <w:t>збільшенням їх потужності.</w:t>
      </w:r>
    </w:p>
    <w:p w14:paraId="6C127414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Контроль за станом стічних вод, що скидаються після очистки у відкриті водойми, а</w:t>
      </w:r>
      <w:r>
        <w:rPr>
          <w:rStyle w:val="a3"/>
        </w:rPr>
        <w:br/>
        <w:t>також спостереження і вивчення впливу стічних вод на річки області і дотримання очисними</w:t>
      </w:r>
      <w:r>
        <w:rPr>
          <w:rStyle w:val="a3"/>
        </w:rPr>
        <w:br/>
        <w:t>спорудами нормативів граничнодопустимих скидів провидиться групою контролю</w:t>
      </w:r>
      <w:r>
        <w:rPr>
          <w:rStyle w:val="a3"/>
        </w:rPr>
        <w:br/>
        <w:t>поверхневих та стічних вод відділу аналітичного контролю, моніторингу та геодезичного</w:t>
      </w:r>
      <w:r>
        <w:rPr>
          <w:rStyle w:val="a3"/>
        </w:rPr>
        <w:br/>
        <w:t>нагляду.</w:t>
      </w:r>
    </w:p>
    <w:p w14:paraId="1AFC0C05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Відхилення від нормативів (за санітарно-хімічними і бактеріологічними показниками)</w:t>
      </w:r>
      <w:r>
        <w:rPr>
          <w:rStyle w:val="a3"/>
        </w:rPr>
        <w:br/>
        <w:t>спостерігались в пробах відкритих водойм Ківерцівського, Ковельського районів, м. Луцька.</w:t>
      </w:r>
    </w:p>
    <w:p w14:paraId="5265CCE5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З метою охорони річок і водойм області від забруднення та покращання санітарного</w:t>
      </w:r>
      <w:r>
        <w:rPr>
          <w:rStyle w:val="a3"/>
        </w:rPr>
        <w:br/>
        <w:t>стану була виготовлена та реалізована проектно-технічна документація по створенню</w:t>
      </w:r>
      <w:r>
        <w:rPr>
          <w:rStyle w:val="a3"/>
        </w:rPr>
        <w:br/>
        <w:t>водоохоронних зон та прибережних захисних смуг усіх поверхневих водних об’єктів області.</w:t>
      </w:r>
      <w:r>
        <w:rPr>
          <w:rStyle w:val="a3"/>
        </w:rPr>
        <w:br/>
        <w:t>На даному етапі ці проекти потребують коригування через невідповідність встановлених</w:t>
      </w:r>
      <w:r>
        <w:rPr>
          <w:rStyle w:val="a3"/>
        </w:rPr>
        <w:br/>
        <w:t>параметрів прибережених захисних смуг вимогам ВКУ, постанови КМУ № 486 „Про</w:t>
      </w:r>
      <w:r>
        <w:rPr>
          <w:rStyle w:val="a3"/>
        </w:rPr>
        <w:br/>
        <w:t>затвердження порядку визначення розмірів і меж водоохоронних зон та режиму ведення</w:t>
      </w:r>
      <w:r>
        <w:rPr>
          <w:rStyle w:val="a3"/>
        </w:rPr>
        <w:br/>
        <w:t>господарської діяльності в них”. В даний час в області розроблені проекти водоохоронних</w:t>
      </w:r>
      <w:r>
        <w:rPr>
          <w:rStyle w:val="a3"/>
        </w:rPr>
        <w:br/>
        <w:t>зон і прибережних захисних смуг лише для деяких водойм міст Луцька, Ковеля, Рожище,</w:t>
      </w:r>
      <w:r>
        <w:rPr>
          <w:rStyle w:val="a3"/>
        </w:rPr>
        <w:br/>
        <w:t>смт. Любешів, Ратне, Торчин.</w:t>
      </w:r>
    </w:p>
    <w:p w14:paraId="2672460F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Загальна довжина прибережних смуг водних об’єктів області становить 7585 км.,</w:t>
      </w:r>
      <w:r>
        <w:rPr>
          <w:rStyle w:val="a3"/>
        </w:rPr>
        <w:br/>
        <w:t>площа - 29228га.</w:t>
      </w:r>
    </w:p>
    <w:p w14:paraId="08F67143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Для покращення використання територій водоохоронних зон та прибережних</w:t>
      </w:r>
      <w:r>
        <w:rPr>
          <w:rStyle w:val="a3"/>
        </w:rPr>
        <w:br/>
        <w:t>захисних смуг необхідне виготовлення документації по створенню водоохоронних зон та</w:t>
      </w:r>
      <w:r>
        <w:rPr>
          <w:rStyle w:val="a3"/>
        </w:rPr>
        <w:br/>
        <w:t>прибережних захисних смуг вздовж річок і водойм області згідно сучасних вимог ВКУ, а</w:t>
      </w:r>
      <w:r>
        <w:rPr>
          <w:rStyle w:val="a3"/>
        </w:rPr>
        <w:br/>
        <w:t>також посилення контролю за дотриманням відповідного режиму господарювання на</w:t>
      </w:r>
      <w:r>
        <w:rPr>
          <w:rStyle w:val="a3"/>
        </w:rPr>
        <w:br/>
        <w:t>територіях водоохоронних зон та прибережних захисних смуг;</w:t>
      </w:r>
    </w:p>
    <w:p w14:paraId="7163D993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Лишається проблемним питання використання водоохоронних зон річок і водойм. В</w:t>
      </w:r>
      <w:r>
        <w:rPr>
          <w:rStyle w:val="a3"/>
        </w:rPr>
        <w:br/>
        <w:t>межах водоохоронних зон залишились потенційно небезпечні об’єкти-забруднювачі (склади</w:t>
      </w:r>
      <w:r>
        <w:rPr>
          <w:rStyle w:val="a3"/>
        </w:rPr>
        <w:br/>
        <w:t>міндобрив, паливно-мастильних матеріалів, машинно-тракторних парків, гноєсховищ,</w:t>
      </w:r>
      <w:r>
        <w:rPr>
          <w:rStyle w:val="a3"/>
        </w:rPr>
        <w:br/>
        <w:t>випуски забруднених без очистки стічних вод).</w:t>
      </w:r>
    </w:p>
    <w:p w14:paraId="1E9ECC1F" w14:textId="77777777" w:rsidR="007F6C20" w:rsidRDefault="00000000">
      <w:pPr>
        <w:pStyle w:val="11"/>
        <w:ind w:firstLine="820"/>
        <w:jc w:val="both"/>
        <w:sectPr w:rsidR="007F6C20">
          <w:pgSz w:w="11906" w:h="16838"/>
          <w:pgMar w:top="989" w:right="581" w:bottom="989" w:left="1303" w:header="0" w:footer="3" w:gutter="0"/>
          <w:cols w:space="720"/>
          <w:noEndnote/>
          <w:docGrid w:linePitch="360"/>
        </w:sectPr>
      </w:pPr>
      <w:r>
        <w:rPr>
          <w:rStyle w:val="a3"/>
        </w:rPr>
        <w:t>Надзвичайно важливою з точки зору екології водокористування та збереження цінних</w:t>
      </w:r>
      <w:r>
        <w:rPr>
          <w:rStyle w:val="a3"/>
        </w:rPr>
        <w:br/>
        <w:t>водних об’єктів є ситуація навколо комплексу Шацьких озер. Українські вчені пророкують,</w:t>
      </w:r>
    </w:p>
    <w:p w14:paraId="4D099482" w14:textId="77777777" w:rsidR="007F6C20" w:rsidRDefault="00000000">
      <w:pPr>
        <w:pStyle w:val="11"/>
        <w:ind w:firstLine="9460"/>
        <w:jc w:val="both"/>
      </w:pPr>
      <w:r>
        <w:rPr>
          <w:rStyle w:val="a3"/>
          <w:sz w:val="20"/>
          <w:szCs w:val="20"/>
        </w:rPr>
        <w:lastRenderedPageBreak/>
        <w:t>35</w:t>
      </w:r>
      <w:r>
        <w:rPr>
          <w:rStyle w:val="a3"/>
          <w:sz w:val="20"/>
          <w:szCs w:val="20"/>
        </w:rPr>
        <w:br/>
      </w:r>
      <w:r>
        <w:rPr>
          <w:rStyle w:val="a3"/>
        </w:rPr>
        <w:t>що унікальніший у Європі комплекс Шацьких озер на чолі зі Світязем може зникнути з</w:t>
      </w:r>
      <w:r>
        <w:rPr>
          <w:rStyle w:val="a3"/>
        </w:rPr>
        <w:br/>
        <w:t>карти, зважаючи на людський фактор. Справа в тому, що білоруські бізнесмени вирішили</w:t>
      </w:r>
      <w:r>
        <w:rPr>
          <w:rStyle w:val="a3"/>
        </w:rPr>
        <w:br/>
        <w:t>добувати крейду на Хотиславському родовищі (Малоритський район Республіки Бєларусь),</w:t>
      </w:r>
      <w:r>
        <w:rPr>
          <w:rStyle w:val="a3"/>
        </w:rPr>
        <w:br/>
        <w:t>яке безпосередньо межує з територією озер. Фронт робіт розташовується в тридцяти</w:t>
      </w:r>
      <w:r>
        <w:rPr>
          <w:rStyle w:val="a3"/>
        </w:rPr>
        <w:br/>
        <w:t>кілометрах від озерного заповідника й Шацкого національного парку. Кар’єр з видобутку</w:t>
      </w:r>
      <w:r>
        <w:rPr>
          <w:rStyle w:val="a3"/>
        </w:rPr>
        <w:br/>
        <w:t>крейди проектною площею 460 га матиме експлуатаційну глибину 35 м. Українські вчені</w:t>
      </w:r>
      <w:r>
        <w:rPr>
          <w:rStyle w:val="a3"/>
        </w:rPr>
        <w:br/>
        <w:t>стверджують, що Шацькі озера загинуть, тому що відбудеться збій у системі підземних вод</w:t>
      </w:r>
      <w:r>
        <w:rPr>
          <w:rStyle w:val="a3"/>
        </w:rPr>
        <w:br/>
        <w:t>і в карстові порожнечі піде вода всіх озер заповідника, яких налічується біля тридцяти. Крім</w:t>
      </w:r>
      <w:r>
        <w:rPr>
          <w:rStyle w:val="a3"/>
        </w:rPr>
        <w:br/>
        <w:t>того, така глибина добування сировини пов’язана з необхідністю відкачування великих</w:t>
      </w:r>
      <w:r>
        <w:rPr>
          <w:rStyle w:val="a3"/>
        </w:rPr>
        <w:br/>
        <w:t>об’ємів підземних вод, що може призвести до значного погіршення меліоративного стану</w:t>
      </w:r>
      <w:r>
        <w:rPr>
          <w:rStyle w:val="a3"/>
        </w:rPr>
        <w:br/>
        <w:t>земель в області, умов водозабезпечення сільських населених пунктів, лісових фітоценозів і</w:t>
      </w:r>
      <w:r>
        <w:rPr>
          <w:rStyle w:val="a3"/>
        </w:rPr>
        <w:br/>
        <w:t>водно-болотних угідь міжнародного значення (Рамсарська конвеція).Питання потребує</w:t>
      </w:r>
      <w:r>
        <w:rPr>
          <w:rStyle w:val="a3"/>
        </w:rPr>
        <w:br/>
      </w:r>
      <w:r>
        <w:rPr>
          <w:rStyle w:val="a3"/>
          <w:b/>
          <w:bCs/>
        </w:rPr>
        <w:t xml:space="preserve">негайного </w:t>
      </w:r>
      <w:r>
        <w:rPr>
          <w:rStyle w:val="a3"/>
        </w:rPr>
        <w:t>вирішення на державному рівні.</w:t>
      </w:r>
    </w:p>
    <w:p w14:paraId="0393118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Для забезпечення населення питною водою використовуються лише підземні води.</w:t>
      </w:r>
      <w:r>
        <w:rPr>
          <w:rStyle w:val="a3"/>
        </w:rPr>
        <w:br/>
        <w:t>Для технічного водопостачання використовується вода поверхневих та частково підземних</w:t>
      </w:r>
      <w:r>
        <w:rPr>
          <w:rStyle w:val="a3"/>
        </w:rPr>
        <w:br/>
        <w:t>джерел.</w:t>
      </w:r>
    </w:p>
    <w:p w14:paraId="3C131FE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Частина запасів підземних джерел області мають перевищення нормативних</w:t>
      </w:r>
      <w:r>
        <w:rPr>
          <w:rStyle w:val="a3"/>
        </w:rPr>
        <w:br/>
        <w:t>показників по жорсткості та залізу Якість питної води у централізованих системах питного</w:t>
      </w:r>
      <w:r>
        <w:rPr>
          <w:rStyle w:val="a3"/>
        </w:rPr>
        <w:br/>
        <w:t>водопостачання в основному відповідає показникам “ГОСТу 2874-82* „Вода питна” та</w:t>
      </w:r>
      <w:r>
        <w:rPr>
          <w:rStyle w:val="a3"/>
        </w:rPr>
        <w:br/>
        <w:t>існуючим санітарним нормативам, крім відхилення від окремих нормативних показників</w:t>
      </w:r>
      <w:r>
        <w:rPr>
          <w:rStyle w:val="a3"/>
        </w:rPr>
        <w:br/>
        <w:t>(залізо, жорсткість, загальна мінералізація) по окремих населених пунктах: містах - Луцьк,</w:t>
      </w:r>
      <w:r>
        <w:rPr>
          <w:rStyle w:val="a3"/>
        </w:rPr>
        <w:br/>
        <w:t>Нововолинськ, Любомль, Устилуг; селищах міського типу - Маневичі, Ратне, Сенкевичівка,</w:t>
      </w:r>
      <w:r>
        <w:rPr>
          <w:rStyle w:val="a3"/>
        </w:rPr>
        <w:br/>
        <w:t>Мар’янівка, Голоби, Рокині, Люблинець, Любешів, Турійськ, Стара Вижівка, Шацьк; селах -</w:t>
      </w:r>
      <w:r>
        <w:rPr>
          <w:rStyle w:val="a3"/>
        </w:rPr>
        <w:br/>
        <w:t>Морозовині, Світязь, Гаївка, Старовойтово, Видерта, Бихів, Прилісне, Колодії, Замостя,</w:t>
      </w:r>
      <w:r>
        <w:rPr>
          <w:rStyle w:val="a3"/>
        </w:rPr>
        <w:br/>
        <w:t>Вишнівка, Кортеліси, Силовичі та Грабово, Брище.</w:t>
      </w:r>
    </w:p>
    <w:p w14:paraId="44BC0144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Від 30 до 50 % загальної протяжності водопровідних мереж замартизовані і</w:t>
      </w:r>
      <w:r>
        <w:rPr>
          <w:rStyle w:val="a3"/>
        </w:rPr>
        <w:br/>
        <w:t>потребують капітального ремонту та заміни.</w:t>
      </w:r>
    </w:p>
    <w:p w14:paraId="7B895C7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Водопостачання сільських населених пунктів з підземних водоносних горизонтів</w:t>
      </w:r>
      <w:r>
        <w:rPr>
          <w:rStyle w:val="a3"/>
        </w:rPr>
        <w:br/>
        <w:t>здійснюється як централізовано, так і децентралізовано за допомогою індивідуальних</w:t>
      </w:r>
      <w:r>
        <w:rPr>
          <w:rStyle w:val="a3"/>
        </w:rPr>
        <w:br/>
        <w:t>свердловин та шахтних колодязів</w:t>
      </w:r>
      <w:r>
        <w:rPr>
          <w:rStyle w:val="a3"/>
          <w:i/>
          <w:iCs/>
        </w:rPr>
        <w:t>.</w:t>
      </w:r>
      <w:r>
        <w:rPr>
          <w:rStyle w:val="a3"/>
        </w:rPr>
        <w:t xml:space="preserve"> Частина свердловин сільської місцевості є</w:t>
      </w:r>
      <w:r>
        <w:rPr>
          <w:rStyle w:val="a3"/>
        </w:rPr>
        <w:br/>
        <w:t>безгосподарською і є джерелами забруднення підземних водоносних горизонтів, оскільки</w:t>
      </w:r>
      <w:r>
        <w:rPr>
          <w:rStyle w:val="a3"/>
        </w:rPr>
        <w:br/>
        <w:t>розташовані поблизу джерел забруднення і не мають герметизації або тампонажу. Більшість</w:t>
      </w:r>
      <w:r>
        <w:rPr>
          <w:rStyle w:val="a3"/>
        </w:rPr>
        <w:br/>
        <w:t>сільських водогонів малопотужні, не забезпечені належною експлуатацією (відсутність</w:t>
      </w:r>
      <w:r>
        <w:rPr>
          <w:rStyle w:val="a3"/>
        </w:rPr>
        <w:br/>
        <w:t>матеріальної бази), що веде до незадовільного стану водопровідних мереж та різних</w:t>
      </w:r>
      <w:r>
        <w:rPr>
          <w:rStyle w:val="a3"/>
        </w:rPr>
        <w:br/>
        <w:t>санітарних порушень. Основна кількість сільського населення користується водою шахтних</w:t>
      </w:r>
      <w:r>
        <w:rPr>
          <w:rStyle w:val="a3"/>
        </w:rPr>
        <w:br/>
        <w:t>криниць, джерелом водопостачання яких є незахищений поверхневий водоносний горизонт,</w:t>
      </w:r>
      <w:r>
        <w:rPr>
          <w:rStyle w:val="a3"/>
        </w:rPr>
        <w:br/>
        <w:t>а в поліських районах - практично грунтові води. Тому якість води шахтних криниць часто</w:t>
      </w:r>
      <w:r>
        <w:rPr>
          <w:rStyle w:val="a3"/>
        </w:rPr>
        <w:br/>
        <w:t>не відповідає нормам. Санітарно-технічний стан шахтних колодязів переважно є</w:t>
      </w:r>
      <w:r>
        <w:rPr>
          <w:rStyle w:val="a3"/>
        </w:rPr>
        <w:br/>
        <w:t>незадовільним через бактеріальне і хімічне забруднення ґрунтових вод.</w:t>
      </w:r>
    </w:p>
    <w:p w14:paraId="5FACA44E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Сучасні вимоги до якості питної води потребують модернізації водопровідного</w:t>
      </w:r>
      <w:r>
        <w:rPr>
          <w:rStyle w:val="a3"/>
        </w:rPr>
        <w:br/>
        <w:t>господарства області та впровадження новітніх технологій очищення води.</w:t>
      </w:r>
    </w:p>
    <w:p w14:paraId="7D28405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Вирішення проблеми забезпечення населення якісною питною водою можливе лише</w:t>
      </w:r>
      <w:r>
        <w:rPr>
          <w:rStyle w:val="a3"/>
        </w:rPr>
        <w:br/>
        <w:t>за рахунок охоплення централізованими системами водопостачання з відповідною сучасною</w:t>
      </w:r>
      <w:r>
        <w:rPr>
          <w:rStyle w:val="a3"/>
        </w:rPr>
        <w:br/>
        <w:t>матеріально-технічною базою і належною експлуатацією всіх населених пунктів, в тому</w:t>
      </w:r>
      <w:r>
        <w:rPr>
          <w:rStyle w:val="a3"/>
        </w:rPr>
        <w:br/>
        <w:t>числі сільських.</w:t>
      </w:r>
    </w:p>
    <w:p w14:paraId="0C393B0D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За статистичними даними послугами централізованого водопостачання в області</w:t>
      </w:r>
      <w:r>
        <w:rPr>
          <w:rStyle w:val="a3"/>
        </w:rPr>
        <w:br/>
        <w:t>користується населення 11 міст (100% від загальної кількості), 21 селище міського типу</w:t>
      </w:r>
      <w:r>
        <w:rPr>
          <w:rStyle w:val="a3"/>
        </w:rPr>
        <w:br/>
        <w:t>(95,5%) і 298 сільських населених пунктів (28,3%); послугами водовідведення - 10 міст</w:t>
      </w:r>
      <w:r>
        <w:rPr>
          <w:rStyle w:val="a3"/>
        </w:rPr>
        <w:br/>
        <w:t>(90,9% - від загальної кількості), 18 селищ міського типу (81,8%) та 26 сільських населених</w:t>
      </w:r>
      <w:r>
        <w:rPr>
          <w:rStyle w:val="a3"/>
        </w:rPr>
        <w:br/>
        <w:t>пунктів (2,5%).</w:t>
      </w:r>
    </w:p>
    <w:p w14:paraId="0A9B158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Таким чином пріоритетними завданнями систем водокористування є забезпечення</w:t>
      </w:r>
      <w:r>
        <w:rPr>
          <w:rStyle w:val="a3"/>
        </w:rPr>
        <w:br/>
        <w:t>сучасного очищення поверхневих та підземних вод зі зниженням вмісту забруднюючих</w:t>
      </w:r>
      <w:r>
        <w:br w:type="page"/>
      </w:r>
    </w:p>
    <w:p w14:paraId="7A9496AE" w14:textId="77777777" w:rsidR="007F6C20" w:rsidRDefault="00000000">
      <w:pPr>
        <w:pStyle w:val="11"/>
        <w:spacing w:after="220"/>
        <w:ind w:left="480" w:firstLine="9440"/>
        <w:jc w:val="both"/>
      </w:pPr>
      <w:r>
        <w:rPr>
          <w:rStyle w:val="a3"/>
          <w:sz w:val="20"/>
          <w:szCs w:val="20"/>
          <w:lang w:val="en-US" w:eastAsia="en-US"/>
        </w:rPr>
        <w:lastRenderedPageBreak/>
        <w:t>36</w:t>
      </w:r>
      <w:r>
        <w:rPr>
          <w:rStyle w:val="a3"/>
          <w:sz w:val="20"/>
          <w:szCs w:val="20"/>
          <w:lang w:val="en-US" w:eastAsia="en-US"/>
        </w:rPr>
        <w:br/>
      </w:r>
      <w:r>
        <w:rPr>
          <w:rStyle w:val="a3"/>
        </w:rPr>
        <w:t>речовин, невідкладні заходи щодо забезпечення балансу потужностей об'єктів</w:t>
      </w:r>
      <w:r>
        <w:rPr>
          <w:rStyle w:val="a3"/>
        </w:rPr>
        <w:br/>
        <w:t>водопостачання та потужностей очисних споруд стічних вод і каналізаційних мереж.</w:t>
      </w:r>
    </w:p>
    <w:p w14:paraId="3165807B" w14:textId="77777777" w:rsidR="007F6C20" w:rsidRDefault="00000000">
      <w:pPr>
        <w:pStyle w:val="60"/>
        <w:keepNext/>
        <w:keepLines/>
        <w:numPr>
          <w:ilvl w:val="2"/>
          <w:numId w:val="17"/>
        </w:numPr>
        <w:tabs>
          <w:tab w:val="left" w:pos="644"/>
        </w:tabs>
        <w:spacing w:after="220"/>
      </w:pPr>
      <w:bookmarkStart w:id="48" w:name="bookmark95"/>
      <w:r>
        <w:rPr>
          <w:rStyle w:val="6"/>
          <w:b/>
          <w:bCs/>
        </w:rPr>
        <w:t>КОЛОГІЯ ЗЕМЛЕКОРИСТУВАННЯ</w:t>
      </w:r>
      <w:bookmarkEnd w:id="48"/>
    </w:p>
    <w:p w14:paraId="1DFEBE7C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Якість земельного фонду зазнає несприятливого впливу наявних природних</w:t>
      </w:r>
      <w:r>
        <w:rPr>
          <w:rStyle w:val="a3"/>
        </w:rPr>
        <w:br/>
        <w:t>грутотворних процесів: перезволоженості гумусового горизонту, підвищеної кислотності,</w:t>
      </w:r>
      <w:r>
        <w:rPr>
          <w:rStyle w:val="a3"/>
        </w:rPr>
        <w:br/>
        <w:t>еродованості.</w:t>
      </w:r>
    </w:p>
    <w:p w14:paraId="50DE5FAE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Значна розораність сільськогосподарських угідь в області, негативні природні і</w:t>
      </w:r>
      <w:r>
        <w:rPr>
          <w:rStyle w:val="a3"/>
        </w:rPr>
        <w:br/>
        <w:t>антропогенні явища призводять до негативного впливу на земельні ресурси та деградації</w:t>
      </w:r>
      <w:r>
        <w:rPr>
          <w:rStyle w:val="a3"/>
        </w:rPr>
        <w:br/>
        <w:t>земель. Особливо небезпечних масштабів набула ерозія ґрунтів. Процеси водної та вітрової</w:t>
      </w:r>
      <w:r>
        <w:rPr>
          <w:rStyle w:val="a3"/>
        </w:rPr>
        <w:br/>
        <w:t>ерозії земель та інших несприятливих явищ у переважній більшості випадків спричинені саме</w:t>
      </w:r>
      <w:r>
        <w:rPr>
          <w:rStyle w:val="a3"/>
        </w:rPr>
        <w:br/>
        <w:t>нераціональним землекористуванням. Бракує необхідної кількості органічних та мінеральних</w:t>
      </w:r>
      <w:r>
        <w:rPr>
          <w:rStyle w:val="a3"/>
        </w:rPr>
        <w:br/>
        <w:t>добрив, що призводить до виснаження земель, зниження родючості ґрунтів, їх деградації.</w:t>
      </w:r>
      <w:r>
        <w:rPr>
          <w:rStyle w:val="a3"/>
        </w:rPr>
        <w:br/>
        <w:t>Надмірне розширення площі ріллі за рахунок схилових земель призводить до порушення</w:t>
      </w:r>
      <w:r>
        <w:rPr>
          <w:rStyle w:val="a3"/>
        </w:rPr>
        <w:br/>
        <w:t>екологічно збалансованого співвідношення земельних угідь.</w:t>
      </w:r>
    </w:p>
    <w:p w14:paraId="7E097EBC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Відсоток заболочених земель Волинської області в три рази перевищує</w:t>
      </w:r>
      <w:r>
        <w:rPr>
          <w:rStyle w:val="a3"/>
        </w:rPr>
        <w:br/>
        <w:t xml:space="preserve">середньоукраїнські показники і становить </w:t>
      </w:r>
      <w:r>
        <w:rPr>
          <w:rStyle w:val="a3"/>
          <w:lang w:val="en-US" w:eastAsia="en-US"/>
        </w:rPr>
        <w:t xml:space="preserve">5,76 %. </w:t>
      </w:r>
      <w:r>
        <w:rPr>
          <w:rStyle w:val="a3"/>
        </w:rPr>
        <w:t xml:space="preserve">Кислих ґрунтів нараховується </w:t>
      </w:r>
      <w:r>
        <w:rPr>
          <w:rStyle w:val="a3"/>
          <w:lang w:val="en-US" w:eastAsia="en-US"/>
        </w:rPr>
        <w:t xml:space="preserve">223, </w:t>
      </w:r>
      <w:r>
        <w:rPr>
          <w:rStyle w:val="a3"/>
        </w:rPr>
        <w:t>тис. га.,</w:t>
      </w:r>
      <w:r>
        <w:rPr>
          <w:rStyle w:val="a3"/>
        </w:rPr>
        <w:br/>
        <w:t xml:space="preserve">тобто </w:t>
      </w:r>
      <w:r>
        <w:rPr>
          <w:rStyle w:val="a3"/>
          <w:lang w:val="en-US" w:eastAsia="en-US"/>
        </w:rPr>
        <w:t xml:space="preserve">20,9 % </w:t>
      </w:r>
      <w:r>
        <w:rPr>
          <w:rStyle w:val="a3"/>
        </w:rPr>
        <w:t xml:space="preserve">від сільгоспугідь. В області піддається ерозії </w:t>
      </w:r>
      <w:r>
        <w:rPr>
          <w:rStyle w:val="a3"/>
          <w:lang w:val="en-US" w:eastAsia="en-US"/>
        </w:rPr>
        <w:t xml:space="preserve">20 % </w:t>
      </w:r>
      <w:r>
        <w:rPr>
          <w:rStyle w:val="a3"/>
        </w:rPr>
        <w:t>території: в північних</w:t>
      </w:r>
      <w:r>
        <w:rPr>
          <w:rStyle w:val="a3"/>
        </w:rPr>
        <w:br/>
        <w:t xml:space="preserve">районах переважно під впливом вітру, в південних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води.</w:t>
      </w:r>
    </w:p>
    <w:p w14:paraId="4D4FDB0C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Крім природних впливів, землі області зазнають несприятливого техногенного</w:t>
      </w:r>
      <w:r>
        <w:rPr>
          <w:rStyle w:val="a3"/>
        </w:rPr>
        <w:br/>
        <w:t xml:space="preserve">навантаження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техногенного забруднення, порущеності та знищення ґрунтоутворюючого і</w:t>
      </w:r>
      <w:r>
        <w:rPr>
          <w:rStyle w:val="a3"/>
        </w:rPr>
        <w:br/>
        <w:t>гумусового горизонту.</w:t>
      </w:r>
    </w:p>
    <w:p w14:paraId="0B9332CE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Внаслідок аварії на Чорнобильській АЕС радіоактивного забруднення зазнали</w:t>
      </w:r>
      <w:r>
        <w:rPr>
          <w:rStyle w:val="a3"/>
        </w:rPr>
        <w:br/>
        <w:t xml:space="preserve">сільськогосподарські угіддя на території трьох північних районів області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Камінь-</w:t>
      </w:r>
      <w:r>
        <w:rPr>
          <w:rStyle w:val="a3"/>
        </w:rPr>
        <w:br/>
        <w:t>Каширського, Любешівського та Маневицького. Загальна площа радіоактивного забруднення</w:t>
      </w:r>
      <w:r>
        <w:rPr>
          <w:rStyle w:val="a3"/>
        </w:rPr>
        <w:br/>
        <w:t xml:space="preserve">сільгоспугідь становить </w:t>
      </w:r>
      <w:r>
        <w:rPr>
          <w:rStyle w:val="a3"/>
          <w:lang w:val="en-US" w:eastAsia="en-US"/>
        </w:rPr>
        <w:t xml:space="preserve">160,393 </w:t>
      </w:r>
      <w:r>
        <w:rPr>
          <w:rStyle w:val="a3"/>
        </w:rPr>
        <w:t>тис. га.</w:t>
      </w:r>
    </w:p>
    <w:p w14:paraId="2910BB57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Техногенне забруднення земель пестицидами, важкими металами, а також інші</w:t>
      </w:r>
      <w:r>
        <w:rPr>
          <w:rStyle w:val="a3"/>
        </w:rPr>
        <w:br/>
        <w:t>фактори призвели до погіршення якості ґрунтів та їх агроекологічного стану. Локальними</w:t>
      </w:r>
      <w:r>
        <w:rPr>
          <w:rStyle w:val="a3"/>
        </w:rPr>
        <w:br/>
        <w:t>джерелами аналогічного забруднення є об’єкти комунального сектору та сільського</w:t>
      </w:r>
      <w:r>
        <w:rPr>
          <w:rStyle w:val="a3"/>
        </w:rPr>
        <w:br/>
        <w:t xml:space="preserve">господарства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очисні споруди, звалища, склади пестицидів та органічно-мінералдьних</w:t>
      </w:r>
      <w:r>
        <w:rPr>
          <w:rStyle w:val="a3"/>
        </w:rPr>
        <w:br/>
        <w:t>добрив, скотомогильники тощо.</w:t>
      </w:r>
    </w:p>
    <w:p w14:paraId="01EFBC6B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Проведення суцільної паспортизації грунтів в області показало, що основними</w:t>
      </w:r>
      <w:r>
        <w:rPr>
          <w:rStyle w:val="a3"/>
        </w:rPr>
        <w:br/>
        <w:t>забруднювачами є ДДТ та ГХЦГ. По інших групах пестицидів забруднення є незначним і</w:t>
      </w:r>
      <w:r>
        <w:rPr>
          <w:rStyle w:val="a3"/>
        </w:rPr>
        <w:br/>
        <w:t>виявлено на незначних площах.</w:t>
      </w:r>
    </w:p>
    <w:p w14:paraId="651C171B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Дослідження постійних точок токсилогічного контролю на забруднення пестицидами</w:t>
      </w:r>
      <w:r>
        <w:rPr>
          <w:rStyle w:val="a3"/>
        </w:rPr>
        <w:br/>
        <w:t>дозволяє констатувати тенденцію до зменшення їх вмісту.</w:t>
      </w:r>
    </w:p>
    <w:p w14:paraId="01AF5688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01.01.2009 </w:t>
      </w:r>
      <w:r>
        <w:rPr>
          <w:rStyle w:val="a3"/>
        </w:rPr>
        <w:t xml:space="preserve">р. на території області нараховується </w:t>
      </w:r>
      <w:r>
        <w:rPr>
          <w:rStyle w:val="a3"/>
          <w:lang w:val="en-US" w:eastAsia="en-US"/>
        </w:rPr>
        <w:t xml:space="preserve">5,698 </w:t>
      </w:r>
      <w:r>
        <w:rPr>
          <w:rStyle w:val="a3"/>
        </w:rPr>
        <w:t>тис. га порушених</w:t>
      </w:r>
      <w:r>
        <w:rPr>
          <w:rStyle w:val="a3"/>
        </w:rPr>
        <w:br/>
        <w:t xml:space="preserve">земель, з них біля </w:t>
      </w:r>
      <w:r>
        <w:rPr>
          <w:rStyle w:val="a3"/>
          <w:lang w:val="en-US" w:eastAsia="en-US"/>
        </w:rPr>
        <w:t xml:space="preserve">80% - </w:t>
      </w:r>
      <w:r>
        <w:rPr>
          <w:rStyle w:val="a3"/>
        </w:rPr>
        <w:t>при торфорозробках.</w:t>
      </w:r>
    </w:p>
    <w:p w14:paraId="3E976337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Основними джерелами порушеності земель, утворення відходів та забруднення</w:t>
      </w:r>
      <w:r>
        <w:rPr>
          <w:rStyle w:val="a3"/>
        </w:rPr>
        <w:br/>
        <w:t>грунтів в області є підприємства гірничодобувного, машинобудівного, будівельного,</w:t>
      </w:r>
      <w:r>
        <w:rPr>
          <w:rStyle w:val="a3"/>
        </w:rPr>
        <w:br/>
        <w:t>деревообробного та агропромислового комплексів, які розміщені по всій області. Загальна</w:t>
      </w:r>
      <w:r>
        <w:rPr>
          <w:rStyle w:val="a3"/>
        </w:rPr>
        <w:br/>
        <w:t xml:space="preserve">площа, яку займають відходи у відвалах та накопичувачах складає </w:t>
      </w:r>
      <w:r>
        <w:rPr>
          <w:rStyle w:val="a3"/>
          <w:lang w:val="en-US" w:eastAsia="en-US"/>
        </w:rPr>
        <w:t xml:space="preserve">284 </w:t>
      </w:r>
      <w:r>
        <w:rPr>
          <w:rStyle w:val="a3"/>
        </w:rPr>
        <w:t>га. Слід відмітити,</w:t>
      </w:r>
      <w:r>
        <w:rPr>
          <w:rStyle w:val="a3"/>
        </w:rPr>
        <w:br/>
        <w:t xml:space="preserve">що </w:t>
      </w:r>
      <w:r>
        <w:rPr>
          <w:rStyle w:val="a3"/>
          <w:lang w:val="en-US" w:eastAsia="en-US"/>
        </w:rPr>
        <w:t xml:space="preserve">95.8% </w:t>
      </w:r>
      <w:r>
        <w:rPr>
          <w:rStyle w:val="a3"/>
        </w:rPr>
        <w:t>загального обсягу вторинних ресурсів області є відходи вуглевидобутку, які</w:t>
      </w:r>
      <w:r>
        <w:rPr>
          <w:rStyle w:val="a3"/>
        </w:rPr>
        <w:br/>
        <w:t xml:space="preserve">утворюються на Нововолинській групі шахт, загальна площа яких становить </w:t>
      </w:r>
      <w:r>
        <w:rPr>
          <w:rStyle w:val="a3"/>
          <w:lang w:val="en-US" w:eastAsia="en-US"/>
        </w:rPr>
        <w:t xml:space="preserve">116,7 </w:t>
      </w:r>
      <w:r>
        <w:rPr>
          <w:rStyle w:val="a3"/>
        </w:rPr>
        <w:t>га. На</w:t>
      </w:r>
      <w:r>
        <w:rPr>
          <w:rStyle w:val="a3"/>
        </w:rPr>
        <w:br/>
        <w:t xml:space="preserve">території шахтних відвалів накопичено понад </w:t>
      </w:r>
      <w:r>
        <w:rPr>
          <w:rStyle w:val="a3"/>
          <w:lang w:val="en-US" w:eastAsia="en-US"/>
        </w:rPr>
        <w:t xml:space="preserve">30 </w:t>
      </w:r>
      <w:r>
        <w:rPr>
          <w:rStyle w:val="a3"/>
        </w:rPr>
        <w:t>млн. тонн відходів вуглевидобутку.</w:t>
      </w:r>
    </w:p>
    <w:p w14:paraId="50C61D95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В результаті геолого-економічних досліджень у відходах гірничої промисловості</w:t>
      </w:r>
      <w:r>
        <w:rPr>
          <w:rStyle w:val="a3"/>
        </w:rPr>
        <w:br/>
        <w:t>виявлено стійке перевищення ряду хімічних елементів (ванадію, талію, нікелю, кобальту та</w:t>
      </w:r>
      <w:r>
        <w:rPr>
          <w:rStyle w:val="a3"/>
        </w:rPr>
        <w:br/>
        <w:t>ін.).</w:t>
      </w:r>
    </w:p>
    <w:p w14:paraId="5B69BD7C" w14:textId="77777777" w:rsidR="007F6C20" w:rsidRDefault="00000000">
      <w:pPr>
        <w:pStyle w:val="11"/>
        <w:spacing w:after="220"/>
        <w:ind w:left="480" w:firstLine="700"/>
        <w:jc w:val="both"/>
      </w:pPr>
      <w:r>
        <w:rPr>
          <w:rStyle w:val="a3"/>
        </w:rPr>
        <w:t>На даний час їх використання не визначене, терикони шахтних порід димлять,</w:t>
      </w:r>
      <w:r>
        <w:rPr>
          <w:rStyle w:val="a3"/>
        </w:rPr>
        <w:br/>
        <w:t>спотворюють природні ландшафти. Рекультивація порушених земель майже не проводиться.</w:t>
      </w:r>
      <w:r>
        <w:rPr>
          <w:rStyle w:val="a3"/>
        </w:rPr>
        <w:br/>
        <w:t>Якість рекультивації дуже низька, що не забезпечує використання рекультивованих земель</w:t>
      </w:r>
      <w:r>
        <w:rPr>
          <w:rStyle w:val="a3"/>
        </w:rPr>
        <w:br/>
        <w:t>в народному господарстві в повному обсязі. Тому необхідне ведення моніторингу за станом</w:t>
      </w:r>
      <w:r>
        <w:br w:type="page"/>
      </w:r>
    </w:p>
    <w:p w14:paraId="02972E85" w14:textId="77777777" w:rsidR="007F6C20" w:rsidRDefault="00000000">
      <w:pPr>
        <w:pStyle w:val="11"/>
        <w:spacing w:line="254" w:lineRule="auto"/>
        <w:ind w:left="480" w:firstLine="9440"/>
      </w:pPr>
      <w:r>
        <w:rPr>
          <w:rStyle w:val="a3"/>
          <w:sz w:val="20"/>
          <w:szCs w:val="20"/>
          <w:lang w:val="en-US" w:eastAsia="en-US"/>
        </w:rPr>
        <w:lastRenderedPageBreak/>
        <w:t>37</w:t>
      </w:r>
      <w:r>
        <w:rPr>
          <w:rStyle w:val="a3"/>
          <w:sz w:val="20"/>
          <w:szCs w:val="20"/>
          <w:lang w:val="en-US" w:eastAsia="en-US"/>
        </w:rPr>
        <w:br/>
      </w:r>
      <w:r>
        <w:rPr>
          <w:rStyle w:val="a3"/>
        </w:rPr>
        <w:t xml:space="preserve">відвалів породи і впливом їх на довкілля, а в перспективі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їх використання на господарські</w:t>
      </w:r>
      <w:r>
        <w:rPr>
          <w:rStyle w:val="a3"/>
        </w:rPr>
        <w:br/>
        <w:t>потреби.</w:t>
      </w:r>
    </w:p>
    <w:p w14:paraId="7CE04A14" w14:textId="77777777" w:rsidR="007F6C20" w:rsidRDefault="00000000">
      <w:pPr>
        <w:pStyle w:val="11"/>
        <w:spacing w:after="260"/>
        <w:ind w:left="480" w:firstLine="700"/>
        <w:jc w:val="both"/>
      </w:pPr>
      <w:r>
        <w:rPr>
          <w:rStyle w:val="a3"/>
        </w:rPr>
        <w:t>Питання рекультивації порушених земель після видобутку загальнопоширених</w:t>
      </w:r>
      <w:r>
        <w:rPr>
          <w:rStyle w:val="a3"/>
        </w:rPr>
        <w:br/>
        <w:t>корисних копалин та добування торфу вирішується на неналежному рівні. Динаміка цих</w:t>
      </w:r>
      <w:r>
        <w:rPr>
          <w:rStyle w:val="a3"/>
        </w:rPr>
        <w:br/>
        <w:t xml:space="preserve">процесів в області за останні роки наведена в наступній таблиці </w:t>
      </w:r>
      <w:r>
        <w:rPr>
          <w:rStyle w:val="a3"/>
          <w:lang w:val="en-US" w:eastAsia="en-US"/>
        </w:rPr>
        <w:t>3.3.1.</w:t>
      </w:r>
    </w:p>
    <w:p w14:paraId="4386D016" w14:textId="77777777" w:rsidR="007F6C20" w:rsidRDefault="00000000">
      <w:pPr>
        <w:pStyle w:val="60"/>
        <w:keepNext/>
        <w:keepLines/>
      </w:pPr>
      <w:bookmarkStart w:id="49" w:name="bookmark97"/>
      <w:r>
        <w:rPr>
          <w:rStyle w:val="6"/>
          <w:b/>
          <w:bCs/>
        </w:rPr>
        <w:t>Порушені, відпрацьовані землі та їх рекультивація, тис. га</w:t>
      </w:r>
      <w:bookmarkEnd w:id="49"/>
    </w:p>
    <w:p w14:paraId="25E9BF46" w14:textId="77777777" w:rsidR="007F6C20" w:rsidRDefault="00000000">
      <w:pPr>
        <w:pStyle w:val="a9"/>
        <w:jc w:val="right"/>
      </w:pPr>
      <w:r>
        <w:rPr>
          <w:rStyle w:val="a8"/>
        </w:rPr>
        <w:t xml:space="preserve">Таблиця </w:t>
      </w:r>
      <w:r>
        <w:rPr>
          <w:rStyle w:val="a8"/>
          <w:lang w:val="en-US" w:eastAsia="en-US"/>
        </w:rPr>
        <w:t>3.3.1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22"/>
        <w:gridCol w:w="1382"/>
        <w:gridCol w:w="1382"/>
        <w:gridCol w:w="1378"/>
        <w:gridCol w:w="1378"/>
        <w:gridCol w:w="1382"/>
      </w:tblGrid>
      <w:tr w:rsidR="007F6C20" w14:paraId="0E6FEF3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5BADC2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Землі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25B05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2005 </w:t>
            </w:r>
            <w:r>
              <w:rPr>
                <w:rStyle w:val="a4"/>
              </w:rPr>
              <w:t>р.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EAAA5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2006 </w:t>
            </w:r>
            <w:r>
              <w:rPr>
                <w:rStyle w:val="a4"/>
              </w:rPr>
              <w:t>р.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94751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2007р.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5CA56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2008 </w:t>
            </w:r>
            <w:r>
              <w:rPr>
                <w:rStyle w:val="a4"/>
              </w:rPr>
              <w:t>р.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426D8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2009 </w:t>
            </w:r>
            <w:r>
              <w:rPr>
                <w:rStyle w:val="a4"/>
              </w:rPr>
              <w:t>р.</w:t>
            </w:r>
          </w:p>
        </w:tc>
      </w:tr>
      <w:tr w:rsidR="007F6C20" w14:paraId="3B0115A6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</w:tcBorders>
          </w:tcPr>
          <w:p w14:paraId="7737F1E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</w:tcPr>
          <w:p w14:paraId="3848399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</w:tcPr>
          <w:p w14:paraId="45D5DCF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</w:tcPr>
          <w:p w14:paraId="388B201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</w:tcPr>
          <w:p w14:paraId="4C5BC25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B5A3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</w:t>
            </w:r>
          </w:p>
        </w:tc>
      </w:tr>
      <w:tr w:rsidR="007F6C20" w14:paraId="2F54DFF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A84C2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Порушені, тис. га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7E85FA" w14:textId="77777777" w:rsidR="007F6C20" w:rsidRDefault="00000000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5,625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E6B3C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5,572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8C42C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5.68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EA591B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5,742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693CF9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5,698</w:t>
            </w:r>
          </w:p>
        </w:tc>
      </w:tr>
      <w:tr w:rsidR="007F6C20" w14:paraId="65AA8A8E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20F9D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%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1CC72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100EA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0,267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0F42C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0.282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81E740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0,285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29127A4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0,283</w:t>
            </w:r>
          </w:p>
        </w:tc>
      </w:tr>
      <w:tr w:rsidR="007F6C20" w14:paraId="3DD4E98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9255F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Відпрацьовані, тис. га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F8EE4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3,41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DAC65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3,85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F773D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3.859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2495C3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3,861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9247B0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3,851</w:t>
            </w:r>
          </w:p>
        </w:tc>
      </w:tr>
      <w:tr w:rsidR="007F6C20" w14:paraId="31191AB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0EC70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%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F6A7EB" w14:textId="77777777" w:rsidR="007F6C20" w:rsidRDefault="00000000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0,169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94C1A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0,185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D70BD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0.192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EE634A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0,192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763F775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0,191</w:t>
            </w:r>
          </w:p>
        </w:tc>
      </w:tr>
      <w:tr w:rsidR="007F6C20" w14:paraId="2535698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22EF2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Рекультивовані, тис. га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3E14CB" w14:textId="77777777" w:rsidR="007F6C20" w:rsidRDefault="00000000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0,118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B0973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0,113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A639B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0.065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00799F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0,101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468A53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0,137</w:t>
            </w:r>
          </w:p>
        </w:tc>
      </w:tr>
      <w:tr w:rsidR="007F6C20" w14:paraId="63A300A6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D1DE53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%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EEF36E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A1A70D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2,0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368E7E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1,41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A94D73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1,76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22F0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2,4</w:t>
            </w:r>
          </w:p>
        </w:tc>
      </w:tr>
    </w:tbl>
    <w:p w14:paraId="7F5CC9BA" w14:textId="77777777" w:rsidR="007F6C20" w:rsidRDefault="007F6C20">
      <w:pPr>
        <w:spacing w:after="259" w:line="1" w:lineRule="exact"/>
      </w:pPr>
    </w:p>
    <w:p w14:paraId="25B3D437" w14:textId="77777777" w:rsidR="007F6C20" w:rsidRDefault="00000000">
      <w:pPr>
        <w:pStyle w:val="11"/>
        <w:spacing w:after="260"/>
        <w:ind w:left="480" w:firstLine="700"/>
        <w:jc w:val="both"/>
      </w:pPr>
      <w:r>
        <w:rPr>
          <w:rStyle w:val="a3"/>
        </w:rPr>
        <w:t>Крім того, у зв’язку з ліквідацією шахт, необхідне ведення гідрогеолого-екологічного</w:t>
      </w:r>
      <w:r>
        <w:rPr>
          <w:rStyle w:val="a3"/>
        </w:rPr>
        <w:br/>
        <w:t>моніторингу. Вплив змін гідрогеологічної ситуації на земну поверхню, існуючі водозабори,</w:t>
      </w:r>
      <w:r>
        <w:rPr>
          <w:rStyle w:val="a3"/>
        </w:rPr>
        <w:br/>
        <w:t>атмосферу потребує відповідних досліджень.</w:t>
      </w:r>
    </w:p>
    <w:p w14:paraId="7EE10E54" w14:textId="77777777" w:rsidR="007F6C20" w:rsidRDefault="00000000">
      <w:pPr>
        <w:pStyle w:val="11"/>
        <w:ind w:left="480" w:firstLine="700"/>
        <w:jc w:val="both"/>
      </w:pPr>
      <w:r>
        <w:rPr>
          <w:rStyle w:val="a3"/>
          <w:b/>
          <w:bCs/>
          <w:i/>
          <w:iCs/>
        </w:rPr>
        <w:t>Відходи.</w:t>
      </w:r>
      <w:r>
        <w:rPr>
          <w:rStyle w:val="a3"/>
        </w:rPr>
        <w:t xml:space="preserve"> Однією із найгостріших екологічних проблем Волині є захист території і в</w:t>
      </w:r>
      <w:r>
        <w:rPr>
          <w:rStyle w:val="a3"/>
        </w:rPr>
        <w:br/>
        <w:t>цілому природного середовища від негативного впливу відходів виробництва і споживання.</w:t>
      </w:r>
      <w:r>
        <w:rPr>
          <w:rStyle w:val="a3"/>
        </w:rPr>
        <w:br/>
        <w:t>В межах області утворюються та зберігаються відходи різного походження: небезпечні</w:t>
      </w:r>
      <w:r>
        <w:rPr>
          <w:rStyle w:val="a3"/>
        </w:rPr>
        <w:br/>
        <w:t>(токсичні) промислові відходи, непридатні та заборонені до використання пестициди і</w:t>
      </w:r>
      <w:r>
        <w:rPr>
          <w:rStyle w:val="a3"/>
        </w:rPr>
        <w:br/>
        <w:t>отрутохімікати та господарсько-побутові відходи.</w:t>
      </w:r>
    </w:p>
    <w:p w14:paraId="1AEFB03E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Значну екологічну небезпеку для земельних ресурсів та інших складових природного</w:t>
      </w:r>
      <w:r>
        <w:rPr>
          <w:rStyle w:val="a3"/>
        </w:rPr>
        <w:br/>
        <w:t>середовища на території області становлять токсичні (небезпечні) відходи, яких станом на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01.01.2010 </w:t>
      </w:r>
      <w:r>
        <w:rPr>
          <w:rStyle w:val="a3"/>
        </w:rPr>
        <w:t xml:space="preserve">р. на території області зберігається біля </w:t>
      </w:r>
      <w:r>
        <w:rPr>
          <w:rStyle w:val="a3"/>
          <w:lang w:val="en-US" w:eastAsia="en-US"/>
        </w:rPr>
        <w:t xml:space="preserve">1452 </w:t>
      </w:r>
      <w:r>
        <w:rPr>
          <w:rStyle w:val="a3"/>
        </w:rPr>
        <w:t>т. В наступній таблиці представлена</w:t>
      </w:r>
      <w:r>
        <w:rPr>
          <w:rStyle w:val="a3"/>
        </w:rPr>
        <w:br/>
        <w:t>диференціація накопичення відходів за класами та динаміка їх утворення протягом останніх</w:t>
      </w:r>
      <w:r>
        <w:rPr>
          <w:rStyle w:val="a3"/>
        </w:rPr>
        <w:br/>
        <w:t>років.</w:t>
      </w:r>
    </w:p>
    <w:p w14:paraId="7848FA96" w14:textId="77777777" w:rsidR="007F6C20" w:rsidRDefault="00000000">
      <w:pPr>
        <w:pStyle w:val="a9"/>
        <w:jc w:val="right"/>
      </w:pPr>
      <w:r>
        <w:rPr>
          <w:rStyle w:val="a8"/>
        </w:rPr>
        <w:t xml:space="preserve">Таблиця </w:t>
      </w:r>
      <w:r>
        <w:rPr>
          <w:rStyle w:val="a8"/>
          <w:lang w:val="en-US" w:eastAsia="en-US"/>
        </w:rPr>
        <w:t>3.3.2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270"/>
        <w:gridCol w:w="1358"/>
        <w:gridCol w:w="1325"/>
        <w:gridCol w:w="1382"/>
      </w:tblGrid>
      <w:tr w:rsidR="007F6C20" w14:paraId="2534EECE" w14:textId="77777777">
        <w:tblPrEx>
          <w:tblCellMar>
            <w:top w:w="0" w:type="dxa"/>
            <w:bottom w:w="0" w:type="dxa"/>
          </w:tblCellMar>
        </w:tblPrEx>
        <w:trPr>
          <w:trHeight w:hRule="exact" w:val="571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C231F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№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з/п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</w:tcBorders>
          </w:tcPr>
          <w:p w14:paraId="0F02E8A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Показник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A4436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Одиниця</w:t>
            </w:r>
            <w:r>
              <w:rPr>
                <w:rStyle w:val="a4"/>
              </w:rPr>
              <w:br/>
              <w:t>виміру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</w:tcPr>
          <w:p w14:paraId="21BAC67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Кількість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CD3C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Примітка</w:t>
            </w:r>
          </w:p>
        </w:tc>
      </w:tr>
      <w:tr w:rsidR="007F6C20" w14:paraId="2B4D583B" w14:textId="77777777">
        <w:tblPrEx>
          <w:tblCellMar>
            <w:top w:w="0" w:type="dxa"/>
            <w:bottom w:w="0" w:type="dxa"/>
          </w:tblCellMar>
        </w:tblPrEx>
        <w:trPr>
          <w:trHeight w:hRule="exact" w:val="8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7ABA1E30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2510F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Суб’єкти підприємницької діяльності,</w:t>
            </w:r>
            <w:r>
              <w:rPr>
                <w:rStyle w:val="a4"/>
              </w:rPr>
              <w:br/>
              <w:t>виробнича діяльність яких пов’язана з</w:t>
            </w:r>
            <w:r>
              <w:rPr>
                <w:rStyle w:val="a4"/>
              </w:rPr>
              <w:br/>
              <w:t>утворенням небезпечних відходів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14:paraId="1608EBE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од.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</w:tcPr>
          <w:p w14:paraId="6F4F201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178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FC38A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419FF09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3E93C4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B7B93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Накопичено відходів, усього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496C3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C94FC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1451,7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63806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167F5338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2FDE4D8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50874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у тому числі: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</w:tcPr>
          <w:p w14:paraId="7263D10A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</w:tcPr>
          <w:p w14:paraId="7A5769D6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424AA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5AE14C2C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A84D6F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AF56B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 xml:space="preserve">відходи </w:t>
            </w:r>
            <w:r>
              <w:rPr>
                <w:rStyle w:val="a4"/>
                <w:lang w:val="en-US" w:eastAsia="en-US"/>
              </w:rPr>
              <w:t xml:space="preserve">1 </w:t>
            </w:r>
            <w:r>
              <w:rPr>
                <w:rStyle w:val="a4"/>
              </w:rPr>
              <w:t>класу небезпеки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9F926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C19D3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25,4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A231A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2854EE71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3428E0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10DAA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 xml:space="preserve">відходи </w:t>
            </w:r>
            <w:r>
              <w:rPr>
                <w:rStyle w:val="a4"/>
                <w:lang w:val="en-US" w:eastAsia="en-US"/>
              </w:rPr>
              <w:t xml:space="preserve">2 </w:t>
            </w:r>
            <w:r>
              <w:rPr>
                <w:rStyle w:val="a4"/>
              </w:rPr>
              <w:t>класу небезпеки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A0811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8471E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96,9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3313F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6161E44D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D4C3380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5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F60962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 xml:space="preserve">відходи </w:t>
            </w:r>
            <w:r>
              <w:rPr>
                <w:rStyle w:val="a4"/>
                <w:lang w:val="en-US" w:eastAsia="en-US"/>
              </w:rPr>
              <w:t xml:space="preserve">3 </w:t>
            </w:r>
            <w:r>
              <w:rPr>
                <w:rStyle w:val="a4"/>
              </w:rPr>
              <w:t>класу небезпеки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76D628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A68F73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1329,5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82C0" w14:textId="77777777" w:rsidR="007F6C20" w:rsidRDefault="007F6C20">
            <w:pPr>
              <w:rPr>
                <w:sz w:val="10"/>
                <w:szCs w:val="10"/>
              </w:rPr>
            </w:pPr>
          </w:p>
        </w:tc>
      </w:tr>
    </w:tbl>
    <w:p w14:paraId="0380550A" w14:textId="77777777" w:rsidR="007F6C20" w:rsidRDefault="007F6C20">
      <w:pPr>
        <w:spacing w:after="259" w:line="1" w:lineRule="exact"/>
      </w:pPr>
    </w:p>
    <w:p w14:paraId="6D4B05CB" w14:textId="77777777" w:rsidR="007F6C20" w:rsidRDefault="00000000">
      <w:pPr>
        <w:pStyle w:val="a9"/>
        <w:jc w:val="right"/>
      </w:pPr>
      <w:r>
        <w:rPr>
          <w:rStyle w:val="a8"/>
        </w:rPr>
        <w:t xml:space="preserve">Таблиця </w:t>
      </w:r>
      <w:r>
        <w:rPr>
          <w:rStyle w:val="a8"/>
          <w:lang w:val="en-US" w:eastAsia="en-US"/>
        </w:rPr>
        <w:t>3.3.3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5270"/>
        <w:gridCol w:w="1358"/>
        <w:gridCol w:w="1325"/>
        <w:gridCol w:w="1382"/>
      </w:tblGrid>
      <w:tr w:rsidR="007F6C20" w14:paraId="59FB01D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004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2A408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Динаміка утворення відходів І-ІІІ класів небезпеки</w:t>
            </w:r>
          </w:p>
        </w:tc>
      </w:tr>
      <w:tr w:rsidR="007F6C20" w14:paraId="7B2199B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0D81895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7F97D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Показник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F0F1E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2007 </w:t>
            </w:r>
            <w:r>
              <w:rPr>
                <w:rStyle w:val="a4"/>
              </w:rPr>
              <w:t>рік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7C890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2008 </w:t>
            </w:r>
            <w:r>
              <w:rPr>
                <w:rStyle w:val="a4"/>
              </w:rPr>
              <w:t>рік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A28DA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 xml:space="preserve">2009 </w:t>
            </w:r>
            <w:r>
              <w:rPr>
                <w:rStyle w:val="a4"/>
              </w:rPr>
              <w:t>рік</w:t>
            </w:r>
          </w:p>
        </w:tc>
      </w:tr>
      <w:tr w:rsidR="007F6C20" w14:paraId="15A34597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5312A49F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4248F2" w14:textId="77777777" w:rsidR="007F6C20" w:rsidRDefault="00000000">
            <w:pPr>
              <w:pStyle w:val="a5"/>
              <w:tabs>
                <w:tab w:val="left" w:pos="1843"/>
              </w:tabs>
              <w:ind w:firstLine="0"/>
            </w:pPr>
            <w:r>
              <w:rPr>
                <w:rStyle w:val="a4"/>
              </w:rPr>
              <w:t>Утворення відходів І-ІІІ класів небезпеки у</w:t>
            </w:r>
            <w:r>
              <w:rPr>
                <w:rStyle w:val="a4"/>
              </w:rPr>
              <w:br/>
              <w:t>розрахунку на</w:t>
            </w:r>
            <w:r>
              <w:rPr>
                <w:rStyle w:val="a4"/>
              </w:rPr>
              <w:tab/>
            </w:r>
            <w:r>
              <w:rPr>
                <w:rStyle w:val="a4"/>
                <w:lang w:val="en-US" w:eastAsia="en-US"/>
              </w:rPr>
              <w:t xml:space="preserve">1 км², </w:t>
            </w:r>
            <w:r>
              <w:rPr>
                <w:rStyle w:val="a4"/>
              </w:rPr>
              <w:t>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F535F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0,052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234A1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0,059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DD877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0,04</w:t>
            </w:r>
          </w:p>
        </w:tc>
      </w:tr>
      <w:tr w:rsidR="007F6C20" w14:paraId="3C2D739A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B16568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5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78C1F6C" w14:textId="77777777" w:rsidR="007F6C20" w:rsidRDefault="00000000">
            <w:pPr>
              <w:pStyle w:val="a5"/>
              <w:tabs>
                <w:tab w:val="left" w:pos="1781"/>
              </w:tabs>
              <w:ind w:firstLine="0"/>
            </w:pPr>
            <w:r>
              <w:rPr>
                <w:rStyle w:val="a4"/>
              </w:rPr>
              <w:t>Утворення відходів І-ІІІ класів небезпеки у</w:t>
            </w:r>
            <w:r>
              <w:rPr>
                <w:rStyle w:val="a4"/>
              </w:rPr>
              <w:br/>
              <w:t>розрахунку на</w:t>
            </w:r>
            <w:r>
              <w:rPr>
                <w:rStyle w:val="a4"/>
              </w:rPr>
              <w:tab/>
            </w:r>
            <w:r>
              <w:rPr>
                <w:rStyle w:val="a4"/>
                <w:lang w:val="en-US" w:eastAsia="en-US"/>
              </w:rPr>
              <w:t xml:space="preserve">1 </w:t>
            </w:r>
            <w:r>
              <w:rPr>
                <w:rStyle w:val="a4"/>
              </w:rPr>
              <w:t>особу, кг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59E478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1,004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429EE7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1,147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E137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0,778</w:t>
            </w:r>
          </w:p>
        </w:tc>
      </w:tr>
    </w:tbl>
    <w:p w14:paraId="36B8BDB4" w14:textId="77777777" w:rsidR="007F6C20" w:rsidRDefault="007F6C20">
      <w:pPr>
        <w:sectPr w:rsidR="007F6C20">
          <w:headerReference w:type="even" r:id="rId54"/>
          <w:headerReference w:type="default" r:id="rId55"/>
          <w:footerReference w:type="even" r:id="rId56"/>
          <w:footerReference w:type="default" r:id="rId57"/>
          <w:pgSz w:w="11906" w:h="16838"/>
          <w:pgMar w:top="701" w:right="523" w:bottom="784" w:left="961" w:header="273" w:footer="356" w:gutter="0"/>
          <w:cols w:space="720"/>
          <w:noEndnote/>
          <w:docGrid w:linePitch="360"/>
        </w:sectPr>
      </w:pPr>
    </w:p>
    <w:p w14:paraId="6852654D" w14:textId="77777777" w:rsidR="007F6C20" w:rsidRDefault="00000000">
      <w:pPr>
        <w:pStyle w:val="11"/>
        <w:ind w:left="480" w:firstLine="700"/>
      </w:pPr>
      <w:r>
        <w:rPr>
          <w:rStyle w:val="a3"/>
        </w:rPr>
        <w:lastRenderedPageBreak/>
        <w:t>Що стосується системи поводження з щорічно утворюваними відходами І-ІІІ класів</w:t>
      </w:r>
      <w:r>
        <w:rPr>
          <w:rStyle w:val="a3"/>
        </w:rPr>
        <w:br/>
        <w:t>небезпеки, то в останні роки вона виглядала наступним чином:</w:t>
      </w:r>
    </w:p>
    <w:p w14:paraId="3C051CAE" w14:textId="77777777" w:rsidR="007F6C20" w:rsidRDefault="00000000">
      <w:pPr>
        <w:pStyle w:val="11"/>
        <w:spacing w:after="260"/>
        <w:ind w:right="260"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3.3.4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70"/>
        <w:gridCol w:w="912"/>
        <w:gridCol w:w="912"/>
        <w:gridCol w:w="912"/>
        <w:gridCol w:w="912"/>
        <w:gridCol w:w="912"/>
        <w:gridCol w:w="917"/>
        <w:gridCol w:w="979"/>
      </w:tblGrid>
      <w:tr w:rsidR="007F6C20" w14:paraId="070BDC29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2A13A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Показник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40E2B6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1995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4608F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D25241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2005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AA6ABE" w14:textId="77777777" w:rsidR="007F6C20" w:rsidRDefault="00000000">
            <w:pPr>
              <w:pStyle w:val="a5"/>
              <w:ind w:firstLine="200"/>
              <w:jc w:val="both"/>
            </w:pPr>
            <w:r>
              <w:rPr>
                <w:rStyle w:val="a4"/>
              </w:rPr>
              <w:t>2006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CDE0C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34FF65" w14:textId="77777777" w:rsidR="007F6C20" w:rsidRDefault="00000000">
            <w:pPr>
              <w:pStyle w:val="a5"/>
              <w:ind w:firstLine="220"/>
            </w:pPr>
            <w:r>
              <w:rPr>
                <w:rStyle w:val="a4"/>
              </w:rPr>
              <w:t>2008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369C02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2009</w:t>
            </w:r>
          </w:p>
        </w:tc>
      </w:tr>
      <w:tr w:rsidR="007F6C20" w14:paraId="4EE31A5B" w14:textId="77777777">
        <w:tblPrEx>
          <w:tblCellMar>
            <w:top w:w="0" w:type="dxa"/>
            <w:bottom w:w="0" w:type="dxa"/>
          </w:tblCellMar>
        </w:tblPrEx>
        <w:trPr>
          <w:trHeight w:hRule="exact" w:val="682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09C5C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Утворення небезпечних</w:t>
            </w:r>
            <w:r>
              <w:rPr>
                <w:rStyle w:val="a4"/>
              </w:rPr>
              <w:br/>
              <w:t>відходів (т)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F5DFBA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298,5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94BA76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280,6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C21D2E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1122,9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E63F29" w14:textId="77777777" w:rsidR="007F6C20" w:rsidRDefault="00000000">
            <w:pPr>
              <w:pStyle w:val="a5"/>
              <w:ind w:firstLine="200"/>
              <w:jc w:val="both"/>
            </w:pPr>
            <w:r>
              <w:rPr>
                <w:rStyle w:val="a4"/>
              </w:rPr>
              <w:t>922,1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11CC60" w14:textId="77777777" w:rsidR="007F6C20" w:rsidRDefault="00000000">
            <w:pPr>
              <w:pStyle w:val="a5"/>
              <w:ind w:firstLine="140"/>
            </w:pPr>
            <w:r>
              <w:rPr>
                <w:rStyle w:val="a4"/>
              </w:rPr>
              <w:t>1042,4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DA7FD4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1188,4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066B2B9" w14:textId="77777777" w:rsidR="007F6C20" w:rsidRDefault="00000000">
            <w:pPr>
              <w:pStyle w:val="a5"/>
              <w:ind w:firstLine="320"/>
            </w:pPr>
            <w:r>
              <w:rPr>
                <w:rStyle w:val="a4"/>
              </w:rPr>
              <w:t>805,8</w:t>
            </w:r>
          </w:p>
        </w:tc>
      </w:tr>
      <w:tr w:rsidR="007F6C20" w14:paraId="4F78F3BA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76E2E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з них: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60EBD3EB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522DBF1A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4009356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3C521B3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34EAD74F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</w:tcPr>
          <w:p w14:paraId="3052D2B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B3263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613C40B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2B18D5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І клас небезпеки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64A3A9" w14:textId="77777777" w:rsidR="007F6C20" w:rsidRDefault="00000000">
            <w:pPr>
              <w:pStyle w:val="a5"/>
              <w:ind w:firstLine="380"/>
            </w:pPr>
            <w:r>
              <w:rPr>
                <w:rStyle w:val="a4"/>
              </w:rPr>
              <w:t>48,1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E73CAB" w14:textId="77777777" w:rsidR="007F6C20" w:rsidRDefault="00000000">
            <w:pPr>
              <w:pStyle w:val="a5"/>
              <w:ind w:firstLine="380"/>
            </w:pPr>
            <w:r>
              <w:rPr>
                <w:rStyle w:val="a4"/>
              </w:rPr>
              <w:t>36,6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0F67C2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25,1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0C25B6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24,6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0FA5B7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24,1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5514D9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26,9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40DD1F3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24,4</w:t>
            </w:r>
          </w:p>
        </w:tc>
      </w:tr>
      <w:tr w:rsidR="007F6C20" w14:paraId="290C50D9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8B02A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ІІ клас небезпеки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F24CAF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120,7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74CB5C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208,0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AA76F2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568,0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A1D251" w14:textId="77777777" w:rsidR="007F6C20" w:rsidRDefault="00000000">
            <w:pPr>
              <w:pStyle w:val="a5"/>
              <w:ind w:firstLine="200"/>
              <w:jc w:val="both"/>
            </w:pPr>
            <w:r>
              <w:rPr>
                <w:rStyle w:val="a4"/>
              </w:rPr>
              <w:t>472,7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0E544E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530,6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C4F6DF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468,1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3FAE3D" w14:textId="77777777" w:rsidR="007F6C20" w:rsidRDefault="00000000">
            <w:pPr>
              <w:pStyle w:val="a5"/>
              <w:ind w:firstLine="320"/>
            </w:pPr>
            <w:r>
              <w:rPr>
                <w:rStyle w:val="a4"/>
              </w:rPr>
              <w:t>360,5</w:t>
            </w:r>
          </w:p>
        </w:tc>
      </w:tr>
      <w:tr w:rsidR="007F6C20" w14:paraId="21823BB6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8663E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ІІІ клас небезпеки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B2A0C8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129,7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CEDDA9" w14:textId="77777777" w:rsidR="007F6C20" w:rsidRDefault="00000000">
            <w:pPr>
              <w:pStyle w:val="a5"/>
              <w:ind w:firstLine="380"/>
            </w:pPr>
            <w:r>
              <w:rPr>
                <w:rStyle w:val="a4"/>
              </w:rPr>
              <w:t>36,0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1AA7C4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529,8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A2B7FD" w14:textId="77777777" w:rsidR="007F6C20" w:rsidRDefault="00000000">
            <w:pPr>
              <w:pStyle w:val="a5"/>
              <w:ind w:firstLine="200"/>
              <w:jc w:val="both"/>
            </w:pPr>
            <w:r>
              <w:rPr>
                <w:rStyle w:val="a4"/>
              </w:rPr>
              <w:t>424,8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7917B6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487,7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8F80CD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693,4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4D1097" w14:textId="77777777" w:rsidR="007F6C20" w:rsidRDefault="00000000">
            <w:pPr>
              <w:pStyle w:val="a5"/>
              <w:ind w:firstLine="320"/>
            </w:pPr>
            <w:r>
              <w:rPr>
                <w:rStyle w:val="a4"/>
              </w:rPr>
              <w:t>420,9</w:t>
            </w:r>
          </w:p>
        </w:tc>
      </w:tr>
      <w:tr w:rsidR="007F6C20" w14:paraId="2ECB2866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397A3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Утилізовано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11E27F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135,0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2B1887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125,7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58A639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297,5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ED8E81" w14:textId="77777777" w:rsidR="007F6C20" w:rsidRDefault="00000000">
            <w:pPr>
              <w:pStyle w:val="a5"/>
              <w:ind w:firstLine="200"/>
              <w:jc w:val="both"/>
            </w:pPr>
            <w:r>
              <w:rPr>
                <w:rStyle w:val="a4"/>
              </w:rPr>
              <w:t>193,9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80D4BD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196,0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6E2377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225,8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5346AC" w14:textId="77777777" w:rsidR="007F6C20" w:rsidRDefault="00000000">
            <w:pPr>
              <w:pStyle w:val="a5"/>
              <w:ind w:firstLine="320"/>
            </w:pPr>
            <w:r>
              <w:rPr>
                <w:rStyle w:val="a4"/>
              </w:rPr>
              <w:t>230,6</w:t>
            </w:r>
          </w:p>
        </w:tc>
      </w:tr>
      <w:tr w:rsidR="007F6C20" w14:paraId="45BD7672" w14:textId="77777777">
        <w:tblPrEx>
          <w:tblCellMar>
            <w:top w:w="0" w:type="dxa"/>
            <w:bottom w:w="0" w:type="dxa"/>
          </w:tblCellMar>
        </w:tblPrEx>
        <w:trPr>
          <w:trHeight w:hRule="exact" w:val="403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D9AAE5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Знешкоджено (знищено)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7DE4DD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194,1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C1CBAC" w14:textId="77777777" w:rsidR="007F6C20" w:rsidRDefault="00000000">
            <w:pPr>
              <w:pStyle w:val="a5"/>
              <w:ind w:firstLine="500"/>
            </w:pPr>
            <w:r>
              <w:rPr>
                <w:rStyle w:val="a4"/>
              </w:rPr>
              <w:t>0,6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AF7A13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339,9</w:t>
            </w:r>
            <w:r>
              <w:rPr>
                <w:rStyle w:val="a4"/>
                <w:vertAlign w:val="superscript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EAF6A8" w14:textId="77777777" w:rsidR="007F6C20" w:rsidRDefault="00000000">
            <w:pPr>
              <w:pStyle w:val="a5"/>
              <w:ind w:firstLine="200"/>
              <w:jc w:val="both"/>
            </w:pPr>
            <w:r>
              <w:rPr>
                <w:rStyle w:val="a4"/>
              </w:rPr>
              <w:t>222,2</w:t>
            </w:r>
            <w:r>
              <w:rPr>
                <w:rStyle w:val="a4"/>
                <w:vertAlign w:val="superscript"/>
              </w:rPr>
              <w:t>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055702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157,9</w:t>
            </w:r>
            <w:r>
              <w:rPr>
                <w:rStyle w:val="a4"/>
                <w:vertAlign w:val="superscript"/>
              </w:rPr>
              <w:t>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E7C89C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52,2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07DD31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52,9</w:t>
            </w:r>
          </w:p>
        </w:tc>
      </w:tr>
      <w:tr w:rsidR="007F6C20" w14:paraId="286BDC22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75BE7F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</w:rPr>
              <w:t>у тому числі спалено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19C1C4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–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2B3573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–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AE4DEC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339,6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F04C13" w14:textId="77777777" w:rsidR="007F6C20" w:rsidRDefault="00000000">
            <w:pPr>
              <w:pStyle w:val="a5"/>
              <w:ind w:firstLine="200"/>
              <w:jc w:val="both"/>
            </w:pPr>
            <w:r>
              <w:rPr>
                <w:rStyle w:val="a4"/>
              </w:rPr>
              <w:t>222,2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A3399C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156,8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E6052B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52,1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6100E3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52,9</w:t>
            </w:r>
          </w:p>
        </w:tc>
      </w:tr>
      <w:tr w:rsidR="007F6C20" w14:paraId="0CBEE6D9" w14:textId="77777777">
        <w:tblPrEx>
          <w:tblCellMar>
            <w:top w:w="0" w:type="dxa"/>
            <w:bottom w:w="0" w:type="dxa"/>
          </w:tblCellMar>
        </w:tblPrEx>
        <w:trPr>
          <w:trHeight w:hRule="exact" w:val="682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E8CBC2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Передано іншим</w:t>
            </w:r>
            <w:r>
              <w:rPr>
                <w:rStyle w:val="a4"/>
              </w:rPr>
              <w:br/>
              <w:t>підприємствам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DDAF4A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317,5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9A6D3E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148,1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5DC8AE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915,5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E876EE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1196,0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275961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843,9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9CE509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1100,3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0B5B6A" w14:textId="77777777" w:rsidR="007F6C20" w:rsidRDefault="00000000">
            <w:pPr>
              <w:pStyle w:val="a5"/>
              <w:ind w:firstLine="320"/>
            </w:pPr>
            <w:r>
              <w:rPr>
                <w:rStyle w:val="a4"/>
              </w:rPr>
              <w:t>817,7</w:t>
            </w:r>
          </w:p>
        </w:tc>
      </w:tr>
      <w:tr w:rsidR="007F6C20" w14:paraId="28B4797B" w14:textId="77777777">
        <w:tblPrEx>
          <w:tblCellMar>
            <w:top w:w="0" w:type="dxa"/>
            <w:bottom w:w="0" w:type="dxa"/>
          </w:tblCellMar>
        </w:tblPrEx>
        <w:trPr>
          <w:trHeight w:hRule="exact" w:val="682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AAD78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Вилучено відходів з інших</w:t>
            </w:r>
            <w:r>
              <w:rPr>
                <w:rStyle w:val="a4"/>
              </w:rPr>
              <w:br/>
              <w:t>причин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1BB8A0" w14:textId="77777777" w:rsidR="007F6C20" w:rsidRDefault="00000000">
            <w:pPr>
              <w:pStyle w:val="a5"/>
              <w:ind w:firstLine="620"/>
            </w:pPr>
            <w:r>
              <w:rPr>
                <w:rStyle w:val="a4"/>
              </w:rPr>
              <w:t>...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86B6C1" w14:textId="77777777" w:rsidR="007F6C20" w:rsidRDefault="00000000">
            <w:pPr>
              <w:pStyle w:val="a5"/>
              <w:ind w:firstLine="620"/>
            </w:pPr>
            <w:r>
              <w:rPr>
                <w:rStyle w:val="a4"/>
              </w:rPr>
              <w:t>...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1DE1C8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1,9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6B7D10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–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A9AC9F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0,4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50397C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2,4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3BA2F46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9,2</w:t>
            </w:r>
          </w:p>
        </w:tc>
      </w:tr>
      <w:tr w:rsidR="007F6C20" w14:paraId="3E5154E0" w14:textId="77777777">
        <w:tblPrEx>
          <w:tblCellMar>
            <w:top w:w="0" w:type="dxa"/>
            <w:bottom w:w="0" w:type="dxa"/>
          </w:tblCellMar>
        </w:tblPrEx>
        <w:trPr>
          <w:trHeight w:hRule="exact" w:val="1512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A5307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Наявність небезпечних</w:t>
            </w:r>
            <w:r>
              <w:rPr>
                <w:rStyle w:val="a4"/>
              </w:rPr>
              <w:br/>
              <w:t>відходів у спеціально</w:t>
            </w:r>
            <w:r>
              <w:rPr>
                <w:rStyle w:val="a4"/>
              </w:rPr>
              <w:br/>
              <w:t>відведених місцях або</w:t>
            </w:r>
            <w:r>
              <w:rPr>
                <w:rStyle w:val="a4"/>
              </w:rPr>
              <w:br/>
              <w:t>об’єктах та на території</w:t>
            </w:r>
            <w:r>
              <w:rPr>
                <w:rStyle w:val="a4"/>
              </w:rPr>
              <w:br/>
              <w:t>підприємств на кінець року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41E5DB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235,3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1BD01D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462,2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0B9BF0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689,9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6A10E4" w14:textId="77777777" w:rsidR="007F6C20" w:rsidRDefault="00000000">
            <w:pPr>
              <w:pStyle w:val="a5"/>
              <w:ind w:firstLine="200"/>
              <w:jc w:val="both"/>
            </w:pPr>
            <w:r>
              <w:rPr>
                <w:rStyle w:val="a4"/>
              </w:rPr>
              <w:t>744,1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16D858" w14:textId="77777777" w:rsidR="007F6C20" w:rsidRDefault="00000000">
            <w:pPr>
              <w:pStyle w:val="a5"/>
              <w:ind w:firstLine="140"/>
            </w:pPr>
            <w:r>
              <w:rPr>
                <w:rStyle w:val="a4"/>
              </w:rPr>
              <w:t>1331,7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764F76" w14:textId="77777777" w:rsidR="007F6C20" w:rsidRDefault="00000000">
            <w:pPr>
              <w:pStyle w:val="a5"/>
              <w:ind w:firstLine="140"/>
            </w:pPr>
            <w:r>
              <w:rPr>
                <w:rStyle w:val="a4"/>
              </w:rPr>
              <w:t>1658,6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D30AC7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1451,7</w:t>
            </w:r>
          </w:p>
        </w:tc>
      </w:tr>
      <w:tr w:rsidR="007F6C20" w14:paraId="72B7F81A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131F462" w14:textId="77777777" w:rsidR="007F6C20" w:rsidRDefault="00000000">
            <w:pPr>
              <w:pStyle w:val="a5"/>
              <w:ind w:firstLine="240"/>
            </w:pPr>
            <w:r>
              <w:rPr>
                <w:rStyle w:val="a4"/>
              </w:rPr>
              <w:t>у розрахунку на 1 км</w:t>
            </w:r>
            <w:r>
              <w:rPr>
                <w:rStyle w:val="a4"/>
                <w:vertAlign w:val="superscript"/>
              </w:rPr>
              <w:t>2</w:t>
            </w:r>
            <w:r>
              <w:rPr>
                <w:rStyle w:val="a4"/>
              </w:rPr>
              <w:t>, кг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47939BC" w14:textId="77777777" w:rsidR="007F6C20" w:rsidRDefault="00000000">
            <w:pPr>
              <w:pStyle w:val="a5"/>
              <w:ind w:firstLine="380"/>
            </w:pPr>
            <w:r>
              <w:rPr>
                <w:rStyle w:val="a4"/>
              </w:rPr>
              <w:t>11,7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9A88484" w14:textId="77777777" w:rsidR="007F6C20" w:rsidRDefault="00000000">
            <w:pPr>
              <w:pStyle w:val="a5"/>
              <w:ind w:firstLine="380"/>
            </w:pPr>
            <w:r>
              <w:rPr>
                <w:rStyle w:val="a4"/>
              </w:rPr>
              <w:t>22,9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0F07DAB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34,2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511C80F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36,9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634D778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66,1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43ADF59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82,3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7417C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72,1</w:t>
            </w:r>
          </w:p>
        </w:tc>
      </w:tr>
    </w:tbl>
    <w:p w14:paraId="16B5F748" w14:textId="77777777" w:rsidR="007F6C20" w:rsidRDefault="007F6C20">
      <w:pPr>
        <w:spacing w:after="259" w:line="1" w:lineRule="exact"/>
      </w:pPr>
    </w:p>
    <w:p w14:paraId="5DDC461E" w14:textId="77777777" w:rsidR="007F6C20" w:rsidRPr="00DC5DCB" w:rsidRDefault="00000000" w:rsidP="00DC5DCB">
      <w:pPr>
        <w:pStyle w:val="11"/>
        <w:numPr>
          <w:ilvl w:val="0"/>
          <w:numId w:val="18"/>
        </w:numPr>
        <w:tabs>
          <w:tab w:val="left" w:pos="702"/>
        </w:tabs>
        <w:ind w:left="482" w:firstLine="0"/>
        <w:jc w:val="both"/>
        <w:rPr>
          <w:rStyle w:val="a3"/>
        </w:rPr>
      </w:pPr>
      <w:r>
        <w:rPr>
          <w:rStyle w:val="a3"/>
        </w:rPr>
        <w:t>Значне зростання за рахунок Нововолинського деревообробного комбінату, на якому у</w:t>
      </w:r>
      <w:r>
        <w:rPr>
          <w:rStyle w:val="a3"/>
        </w:rPr>
        <w:br/>
        <w:t xml:space="preserve">2005р. спалювались просочені клеєм тирсоплити, у 2006р. і 2007р.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залишки забруднених</w:t>
      </w:r>
      <w:r>
        <w:rPr>
          <w:rStyle w:val="a3"/>
        </w:rPr>
        <w:br/>
        <w:t>клеїв.</w:t>
      </w:r>
    </w:p>
    <w:p w14:paraId="46320F25" w14:textId="77777777" w:rsidR="00DC5DCB" w:rsidRDefault="00DC5DCB" w:rsidP="00DC5DCB">
      <w:pPr>
        <w:pStyle w:val="11"/>
        <w:tabs>
          <w:tab w:val="left" w:pos="702"/>
        </w:tabs>
        <w:ind w:left="482" w:firstLine="0"/>
        <w:jc w:val="both"/>
      </w:pPr>
    </w:p>
    <w:p w14:paraId="667AD93E" w14:textId="77777777" w:rsidR="007F6C20" w:rsidRDefault="00000000" w:rsidP="00DC5DCB">
      <w:pPr>
        <w:pStyle w:val="11"/>
        <w:ind w:left="482" w:firstLine="700"/>
      </w:pPr>
      <w:r>
        <w:rPr>
          <w:rStyle w:val="a3"/>
        </w:rPr>
        <w:t>Нижче наведена динаміка щорічного утворення небезпечних відходів у розрізі</w:t>
      </w:r>
      <w:r>
        <w:rPr>
          <w:rStyle w:val="a3"/>
        </w:rPr>
        <w:br/>
        <w:t>адміністративних регіонів області:</w:t>
      </w:r>
    </w:p>
    <w:p w14:paraId="11ED1264" w14:textId="77777777" w:rsidR="007F6C20" w:rsidRDefault="00000000">
      <w:pPr>
        <w:pStyle w:val="a9"/>
        <w:jc w:val="right"/>
      </w:pPr>
      <w:r>
        <w:rPr>
          <w:rStyle w:val="a8"/>
        </w:rPr>
        <w:t xml:space="preserve">Таблиця </w:t>
      </w:r>
      <w:r>
        <w:rPr>
          <w:rStyle w:val="a8"/>
          <w:lang w:val="en-US" w:eastAsia="en-US"/>
        </w:rPr>
        <w:t>3.3.5</w:t>
      </w:r>
    </w:p>
    <w:p w14:paraId="4EE74B43" w14:textId="77777777" w:rsidR="007F6C20" w:rsidRDefault="00000000">
      <w:pPr>
        <w:pStyle w:val="a9"/>
        <w:spacing w:line="180" w:lineRule="auto"/>
        <w:jc w:val="right"/>
        <w:rPr>
          <w:sz w:val="40"/>
          <w:szCs w:val="40"/>
        </w:rPr>
      </w:pPr>
      <w:r>
        <w:rPr>
          <w:rStyle w:val="a8"/>
          <w:i/>
          <w:iCs/>
          <w:sz w:val="40"/>
          <w:szCs w:val="40"/>
          <w:vertAlign w:val="superscript"/>
        </w:rPr>
        <w:t>(т)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5"/>
        <w:gridCol w:w="902"/>
        <w:gridCol w:w="902"/>
        <w:gridCol w:w="898"/>
        <w:gridCol w:w="902"/>
        <w:gridCol w:w="898"/>
        <w:gridCol w:w="902"/>
        <w:gridCol w:w="907"/>
      </w:tblGrid>
      <w:tr w:rsidR="007F6C20" w14:paraId="56C1D8E7" w14:textId="77777777">
        <w:tblPrEx>
          <w:tblCellMar>
            <w:top w:w="0" w:type="dxa"/>
            <w:bottom w:w="0" w:type="dxa"/>
          </w:tblCellMar>
        </w:tblPrEx>
        <w:trPr>
          <w:trHeight w:hRule="exact" w:val="504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3F276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АТО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D66625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1995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194BD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8066DB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2005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F6A5EB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2006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47F159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2007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02E063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2008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6715F2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2009</w:t>
            </w:r>
          </w:p>
        </w:tc>
      </w:tr>
      <w:tr w:rsidR="007F6C20" w14:paraId="7B1215BC" w14:textId="77777777" w:rsidTr="00DC5DCB">
        <w:tblPrEx>
          <w:tblCellMar>
            <w:top w:w="0" w:type="dxa"/>
            <w:bottom w:w="0" w:type="dxa"/>
          </w:tblCellMar>
        </w:tblPrEx>
        <w:trPr>
          <w:trHeight w:hRule="exact" w:val="281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AAF6A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область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C52B40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b/>
                <w:bCs/>
              </w:rPr>
              <w:t>298,5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191423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b/>
                <w:bCs/>
              </w:rPr>
              <w:t>280,6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264D1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1122,9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695FE6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  <w:b/>
                <w:bCs/>
              </w:rPr>
              <w:t>922,1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90D8E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1042,4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DD709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  <w:b/>
                <w:bCs/>
              </w:rPr>
              <w:t>1188,4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35B29D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b/>
                <w:bCs/>
              </w:rPr>
              <w:t>805,8</w:t>
            </w:r>
          </w:p>
        </w:tc>
      </w:tr>
      <w:tr w:rsidR="007F6C20" w14:paraId="11A5E21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D8D24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м. Луцьк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0870F8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184,4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E2BF53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125,6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D295D6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504,0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CB25E8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426,0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7A1617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474,1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AE3DE8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392,4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89C70D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285,8</w:t>
            </w:r>
          </w:p>
        </w:tc>
      </w:tr>
      <w:tr w:rsidR="007F6C20" w14:paraId="265D0A8C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DE5D5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м. Володимир–Волинський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AF0701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</w:rPr>
              <w:t>21,5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AC80A3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</w:rPr>
              <w:t>15,3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CFCDCD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8,3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16EA1E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6,8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206707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2,3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1D4120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2,8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582A56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3,0</w:t>
            </w:r>
          </w:p>
        </w:tc>
      </w:tr>
      <w:tr w:rsidR="007F6C20" w14:paraId="01FF8EAC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6A668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м. Ковель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EB9EA2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</w:rPr>
              <w:t>19,2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318E08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</w:rPr>
              <w:t>74,8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22B94D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34,8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2B8422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35,2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78D8EE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32,6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26EE5C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46,2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933FB3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151,8</w:t>
            </w:r>
          </w:p>
        </w:tc>
      </w:tr>
      <w:tr w:rsidR="007F6C20" w14:paraId="4485EBC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110B6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м. Нововолинськ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EEC9EE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</w:rPr>
              <w:t>19,9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C58EB2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8,4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001755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373,9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8BFB75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319,4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3AA0B3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</w:rPr>
              <w:t>479,5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33F422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568,8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296EA2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81,4</w:t>
            </w:r>
          </w:p>
        </w:tc>
      </w:tr>
      <w:tr w:rsidR="007F6C20" w14:paraId="68BF24E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B2401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райони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3151077F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0C9970E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</w:tcPr>
          <w:p w14:paraId="758BFDC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1693317B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</w:tcPr>
          <w:p w14:paraId="27DDF71B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095D7BDD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57179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2D5B46B7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F73B4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Володимир–Волинський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AA2E0C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–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B5439F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–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F00C9E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1,4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20EBC7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0,9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021E18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1,0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49284D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1,2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9C0AE7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1,7</w:t>
            </w:r>
          </w:p>
        </w:tc>
      </w:tr>
      <w:tr w:rsidR="007F6C20" w14:paraId="2D3F3B7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B4ABA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Горохівський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290E77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2,8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1CAFF0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6,0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9679AF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0,1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C6ECD7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–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78CBC5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–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2E3257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–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4DEB0E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0,0</w:t>
            </w:r>
          </w:p>
        </w:tc>
      </w:tr>
      <w:tr w:rsidR="007F6C20" w14:paraId="101E2EE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D8699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Іваничівський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56C1C2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1,6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540079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0,8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A3095C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4,2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AADB60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4,1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AEBA42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4,2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2C3B4A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2,6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EB3A09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2,2</w:t>
            </w:r>
          </w:p>
        </w:tc>
      </w:tr>
      <w:tr w:rsidR="007F6C20" w14:paraId="5C7949B0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FB3B1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Камінь–Каширський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180C38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7,6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99B934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3,5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62D948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1,6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366D61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0,7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0F145B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1,0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8CB309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0,5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BD4127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0,6</w:t>
            </w:r>
          </w:p>
        </w:tc>
      </w:tr>
      <w:tr w:rsidR="007F6C20" w14:paraId="02E362E7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40CBA95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Ківерцівський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75EB134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6,2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6C1183E" w14:textId="77777777" w:rsidR="007F6C20" w:rsidRDefault="00000000">
            <w:pPr>
              <w:pStyle w:val="a5"/>
              <w:ind w:firstLine="360"/>
            </w:pPr>
            <w:r>
              <w:rPr>
                <w:rStyle w:val="a4"/>
              </w:rPr>
              <w:t>21,2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8CBE222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152,4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0AF0380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102,2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5261479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2,4</w:t>
            </w:r>
            <w:r>
              <w:rPr>
                <w:rStyle w:val="a4"/>
                <w:vertAlign w:val="superscript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0EC5107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2,0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D6909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2,4</w:t>
            </w:r>
          </w:p>
        </w:tc>
      </w:tr>
    </w:tbl>
    <w:p w14:paraId="6855E938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5"/>
        <w:gridCol w:w="902"/>
        <w:gridCol w:w="902"/>
        <w:gridCol w:w="898"/>
        <w:gridCol w:w="902"/>
        <w:gridCol w:w="898"/>
        <w:gridCol w:w="902"/>
        <w:gridCol w:w="907"/>
      </w:tblGrid>
      <w:tr w:rsidR="007F6C20" w14:paraId="2C1CBC5C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E0F71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lastRenderedPageBreak/>
              <w:t>Ковельський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750859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0,8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CE1EFD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1,9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87B5E2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3,5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59A778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2,3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7A96E9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1,1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FC4D47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2,4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32D4E2B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1,6</w:t>
            </w:r>
          </w:p>
        </w:tc>
      </w:tr>
      <w:tr w:rsidR="007F6C20" w14:paraId="073D8E1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72EF42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Локачинський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51AF04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</w:rPr>
              <w:t>—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B3DF7B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913FE8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4D9967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0,1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02AA1B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44B5AA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0,2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EF9FBCB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0,1</w:t>
            </w:r>
          </w:p>
        </w:tc>
      </w:tr>
      <w:tr w:rsidR="007F6C20" w14:paraId="0404C5C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7FC44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Луцький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995758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3,6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B8A15C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0,0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1330D3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5,4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44BF6F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3,6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70C252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21,4</w:t>
            </w:r>
            <w:r>
              <w:rPr>
                <w:rStyle w:val="a4"/>
                <w:vertAlign w:val="superscript"/>
                <w:lang w:val="en-US" w:eastAsia="en-US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DB88B9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143,5</w:t>
            </w:r>
            <w:r>
              <w:rPr>
                <w:rStyle w:val="a4"/>
                <w:vertAlign w:val="superscript"/>
                <w:lang w:val="en-US" w:eastAsia="en-US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18FF3E" w14:textId="77777777" w:rsidR="007F6C20" w:rsidRDefault="00000000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143,7</w:t>
            </w:r>
            <w:r>
              <w:rPr>
                <w:rStyle w:val="a4"/>
                <w:vertAlign w:val="superscript"/>
                <w:lang w:val="en-US" w:eastAsia="en-US"/>
              </w:rPr>
              <w:t>2</w:t>
            </w:r>
          </w:p>
        </w:tc>
      </w:tr>
      <w:tr w:rsidR="007F6C20" w14:paraId="558A1F1A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24AF2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Любешівський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610E31" w14:textId="77777777" w:rsidR="007F6C20" w:rsidRDefault="00000000">
            <w:pPr>
              <w:pStyle w:val="a5"/>
              <w:ind w:firstLine="660"/>
            </w:pPr>
            <w:r>
              <w:rPr>
                <w:rStyle w:val="a4"/>
                <w:u w:val="single"/>
                <w:lang w:val="en-US" w:eastAsia="en-US"/>
              </w:rPr>
              <w:t>–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6A3429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5,2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5FD1E1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3,0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035511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E34D16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0,9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110BA7" w14:textId="77777777" w:rsidR="007F6C20" w:rsidRDefault="00000000">
            <w:pPr>
              <w:pStyle w:val="a5"/>
              <w:ind w:firstLine="660"/>
              <w:jc w:val="both"/>
            </w:pPr>
            <w:r>
              <w:rPr>
                <w:rStyle w:val="a4"/>
                <w:lang w:val="en-US" w:eastAsia="en-US"/>
              </w:rPr>
              <w:t>–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F8C429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0,3</w:t>
            </w:r>
          </w:p>
        </w:tc>
      </w:tr>
      <w:tr w:rsidR="007F6C20" w14:paraId="64D975E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D809D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Любомльський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FECF21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5,4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5D0426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2,0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74F382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4,2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AE8391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3,8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FA1424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2,1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E360FA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4,0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0C1DA1" w14:textId="77777777" w:rsidR="007F6C20" w:rsidRDefault="00000000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116,2</w:t>
            </w:r>
            <w:r>
              <w:rPr>
                <w:rStyle w:val="a4"/>
                <w:vertAlign w:val="superscript"/>
                <w:lang w:val="en-US" w:eastAsia="en-US"/>
              </w:rPr>
              <w:t>2</w:t>
            </w:r>
          </w:p>
        </w:tc>
      </w:tr>
      <w:tr w:rsidR="007F6C20" w14:paraId="33C62F60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8D765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Маневицький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01A367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13,9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E657F3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3,7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C8BB3A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6,6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C37184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4,0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E6BFCD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5,9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58F636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4,2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EA4E2F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4,2</w:t>
            </w:r>
          </w:p>
        </w:tc>
      </w:tr>
      <w:tr w:rsidR="007F6C20" w14:paraId="683907B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14489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Ратнівський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31DD71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3,4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08F2F2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0,5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5CFEE9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10,1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AC180C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1,8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23514F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2,0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F33272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2,2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E304B8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1,2</w:t>
            </w:r>
          </w:p>
        </w:tc>
      </w:tr>
      <w:tr w:rsidR="007F6C20" w14:paraId="5B205037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EA07D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Рожищенський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3CAA50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5E90CF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5,4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E6358E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2,3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A1790D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1,9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ADDA4A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2,8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9C1862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1,5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6036BA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1,6</w:t>
            </w:r>
          </w:p>
        </w:tc>
      </w:tr>
      <w:tr w:rsidR="007F6C20" w14:paraId="7247E99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B2353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Старовижівський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B0FDD0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1,7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05E531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1,7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363E01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7,1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F55E7D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8,4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36CF1C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7,4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B415A7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9,6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AF6F26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8,0</w:t>
            </w:r>
          </w:p>
        </w:tc>
      </w:tr>
      <w:tr w:rsidR="007F6C20" w14:paraId="364C9D4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D8DEC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Турійський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E87168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5,9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538430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  <w:lang w:val="en-US" w:eastAsia="en-US"/>
              </w:rPr>
              <w:t>4,0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03045F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–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CB8FAB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–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53872F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1,7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75FDDA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4,3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E985D9F" w14:textId="77777777" w:rsidR="007F6C20" w:rsidRDefault="00000000">
            <w:pPr>
              <w:pStyle w:val="a5"/>
              <w:ind w:firstLine="480"/>
              <w:jc w:val="both"/>
            </w:pPr>
            <w:r>
              <w:rPr>
                <w:rStyle w:val="a4"/>
                <w:lang w:val="en-US" w:eastAsia="en-US"/>
              </w:rPr>
              <w:t>0,0</w:t>
            </w:r>
          </w:p>
        </w:tc>
      </w:tr>
      <w:tr w:rsidR="007F6C20" w14:paraId="29EF8CC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43A00F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Шацький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43AD3E" w14:textId="77777777" w:rsidR="007F6C20" w:rsidRDefault="00000000">
            <w:pPr>
              <w:pStyle w:val="a5"/>
              <w:ind w:firstLine="660"/>
            </w:pPr>
            <w:r>
              <w:rPr>
                <w:rStyle w:val="a4"/>
                <w:lang w:val="en-US" w:eastAsia="en-US"/>
              </w:rPr>
              <w:t>–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59EF21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–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378308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–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AA8CAA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–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E34FE4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–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7CBAAB" w14:textId="77777777" w:rsidR="007F6C20" w:rsidRDefault="00000000">
            <w:pPr>
              <w:pStyle w:val="a5"/>
              <w:ind w:firstLine="660"/>
              <w:jc w:val="both"/>
            </w:pPr>
            <w:r>
              <w:rPr>
                <w:rStyle w:val="a4"/>
                <w:lang w:val="en-US" w:eastAsia="en-US"/>
              </w:rPr>
              <w:t>–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E79E" w14:textId="77777777" w:rsidR="007F6C20" w:rsidRDefault="00000000">
            <w:pPr>
              <w:pStyle w:val="a5"/>
              <w:ind w:firstLine="0"/>
              <w:jc w:val="right"/>
            </w:pPr>
            <w:r>
              <w:rPr>
                <w:rStyle w:val="a4"/>
                <w:lang w:val="en-US" w:eastAsia="en-US"/>
              </w:rPr>
              <w:t>–</w:t>
            </w:r>
          </w:p>
        </w:tc>
      </w:tr>
    </w:tbl>
    <w:p w14:paraId="65F7F20C" w14:textId="77777777" w:rsidR="007F6C20" w:rsidRDefault="00000000">
      <w:pPr>
        <w:pStyle w:val="a9"/>
        <w:jc w:val="left"/>
        <w:rPr>
          <w:sz w:val="20"/>
          <w:szCs w:val="20"/>
        </w:rPr>
      </w:pPr>
      <w:r>
        <w:rPr>
          <w:rStyle w:val="a8"/>
          <w:sz w:val="20"/>
          <w:szCs w:val="20"/>
          <w:vertAlign w:val="superscript"/>
          <w:lang w:val="en-US" w:eastAsia="en-US"/>
        </w:rPr>
        <w:t>1</w:t>
      </w:r>
      <w:r>
        <w:rPr>
          <w:rStyle w:val="a8"/>
          <w:sz w:val="20"/>
          <w:szCs w:val="20"/>
          <w:lang w:val="en-US" w:eastAsia="en-US"/>
        </w:rPr>
        <w:t xml:space="preserve"> </w:t>
      </w:r>
      <w:r>
        <w:rPr>
          <w:rStyle w:val="a8"/>
          <w:sz w:val="20"/>
          <w:szCs w:val="20"/>
        </w:rPr>
        <w:t>Значне скорочення утворення небезпечних відходів за рахунок підприємства “Ківерціспецлісмаш”.</w:t>
      </w:r>
    </w:p>
    <w:p w14:paraId="740DB50F" w14:textId="77777777" w:rsidR="007F6C20" w:rsidRDefault="00000000">
      <w:pPr>
        <w:pStyle w:val="a9"/>
        <w:jc w:val="left"/>
        <w:rPr>
          <w:sz w:val="20"/>
          <w:szCs w:val="20"/>
        </w:rPr>
      </w:pPr>
      <w:r>
        <w:rPr>
          <w:rStyle w:val="a8"/>
          <w:sz w:val="20"/>
          <w:szCs w:val="20"/>
          <w:vertAlign w:val="superscript"/>
          <w:lang w:val="en-US" w:eastAsia="en-US"/>
        </w:rPr>
        <w:t>2</w:t>
      </w:r>
      <w:r>
        <w:rPr>
          <w:rStyle w:val="a8"/>
          <w:sz w:val="20"/>
          <w:szCs w:val="20"/>
          <w:lang w:val="en-US" w:eastAsia="en-US"/>
        </w:rPr>
        <w:t xml:space="preserve"> </w:t>
      </w:r>
      <w:r>
        <w:rPr>
          <w:rStyle w:val="a8"/>
          <w:sz w:val="20"/>
          <w:szCs w:val="20"/>
        </w:rPr>
        <w:t>Зростання утворення небезпечних відходів за рахунок ТзОВ “Кромберг енд Шуберт Україна” та Ягодинської</w:t>
      </w:r>
      <w:r>
        <w:rPr>
          <w:rStyle w:val="a8"/>
          <w:sz w:val="20"/>
          <w:szCs w:val="20"/>
        </w:rPr>
        <w:br/>
        <w:t>митниці.</w:t>
      </w:r>
    </w:p>
    <w:p w14:paraId="4CE80692" w14:textId="77777777" w:rsidR="007F6C20" w:rsidRDefault="007F6C20">
      <w:pPr>
        <w:spacing w:after="239" w:line="1" w:lineRule="exact"/>
      </w:pPr>
    </w:p>
    <w:p w14:paraId="7C50EE45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Основними об’єктами утворення відходів, крім шахт, (за даними статзвітності 1-нв) є</w:t>
      </w:r>
      <w:r>
        <w:rPr>
          <w:rStyle w:val="a3"/>
        </w:rPr>
        <w:br/>
        <w:t>ВП “Локомотивне депо “Ковель” державного територіального галузевого об’єднання</w:t>
      </w:r>
      <w:r>
        <w:rPr>
          <w:rStyle w:val="a3"/>
        </w:rPr>
        <w:br/>
        <w:t>“Львівська залізниця”, ТзОВ “Кромберг енд Шуберт Україна”.</w:t>
      </w:r>
    </w:p>
    <w:p w14:paraId="47D1C819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До небезпечних належать відходи гальванічного виробництва, відходи використання</w:t>
      </w:r>
      <w:r>
        <w:rPr>
          <w:rStyle w:val="a3"/>
        </w:rPr>
        <w:br/>
        <w:t>фарб, емалей та лаків, свинець та його сполуки, інші групи відходів. Крім того, на</w:t>
      </w:r>
      <w:r>
        <w:rPr>
          <w:rStyle w:val="a3"/>
        </w:rPr>
        <w:br/>
        <w:t>підприємствах, в організаціях, в закладах соціальної сфери накопичується велика кількість</w:t>
      </w:r>
      <w:r>
        <w:rPr>
          <w:rStyle w:val="a3"/>
        </w:rPr>
        <w:br/>
        <w:t>відпрацьованих люмінесцентних ламп, які відносяться до І класу небезпеки. Проблемним є</w:t>
      </w:r>
      <w:r>
        <w:rPr>
          <w:rStyle w:val="a3"/>
        </w:rPr>
        <w:br/>
        <w:t>централізоване зберігання з дотриманням норм екологічної безпеки відходів ртуті (І клас).</w:t>
      </w:r>
    </w:p>
    <w:p w14:paraId="55F64AD0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В області поводження з небезпечними хімічними речовинами здійснюється згідно</w:t>
      </w:r>
      <w:r>
        <w:rPr>
          <w:rStyle w:val="a3"/>
        </w:rPr>
        <w:br/>
        <w:t xml:space="preserve">постанови Кабінету Міністрів від </w:t>
      </w:r>
      <w:r>
        <w:rPr>
          <w:rStyle w:val="a3"/>
          <w:lang w:val="en-US" w:eastAsia="en-US"/>
        </w:rPr>
        <w:t xml:space="preserve">20.06.1995 </w:t>
      </w:r>
      <w:r>
        <w:rPr>
          <w:rStyle w:val="a3"/>
        </w:rPr>
        <w:t xml:space="preserve">року </w:t>
      </w:r>
      <w:r>
        <w:rPr>
          <w:rStyle w:val="a3"/>
          <w:lang w:val="en-US" w:eastAsia="en-US"/>
        </w:rPr>
        <w:t xml:space="preserve">№ 440, </w:t>
      </w:r>
      <w:r>
        <w:rPr>
          <w:rStyle w:val="a3"/>
        </w:rPr>
        <w:t xml:space="preserve">на виконання якої на протязі </w:t>
      </w:r>
      <w:r>
        <w:rPr>
          <w:rStyle w:val="a3"/>
          <w:lang w:val="en-US" w:eastAsia="en-US"/>
        </w:rPr>
        <w:t>2009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року видано </w:t>
      </w:r>
      <w:r>
        <w:rPr>
          <w:rStyle w:val="a3"/>
          <w:lang w:val="en-US" w:eastAsia="en-US"/>
        </w:rPr>
        <w:t xml:space="preserve">15 </w:t>
      </w:r>
      <w:r>
        <w:rPr>
          <w:rStyle w:val="a3"/>
        </w:rPr>
        <w:t>дозволів на здійснення суміжних операцій із зберігання та використання</w:t>
      </w:r>
      <w:r>
        <w:rPr>
          <w:rStyle w:val="a3"/>
        </w:rPr>
        <w:br/>
        <w:t>отруйних речовин для: ДП МОУ “Луцький ремонтний завод” та ВАТ “Електротермометрія”.</w:t>
      </w:r>
      <w:r>
        <w:rPr>
          <w:rStyle w:val="a3"/>
        </w:rPr>
        <w:br/>
        <w:t xml:space="preserve">Крім того в </w:t>
      </w:r>
      <w:r>
        <w:rPr>
          <w:rStyle w:val="a3"/>
          <w:lang w:val="en-US" w:eastAsia="en-US"/>
        </w:rPr>
        <w:t xml:space="preserve">2009 </w:t>
      </w:r>
      <w:r>
        <w:rPr>
          <w:rStyle w:val="a3"/>
        </w:rPr>
        <w:t>році дозволами на зберігання та використання отруйних речовин було</w:t>
      </w:r>
      <w:r>
        <w:rPr>
          <w:rStyle w:val="a3"/>
        </w:rPr>
        <w:br/>
        <w:t xml:space="preserve">охоплено ще </w:t>
      </w:r>
      <w:r>
        <w:rPr>
          <w:rStyle w:val="a3"/>
          <w:lang w:val="en-US" w:eastAsia="en-US"/>
        </w:rPr>
        <w:t xml:space="preserve">3 </w:t>
      </w:r>
      <w:r>
        <w:rPr>
          <w:rStyle w:val="a3"/>
        </w:rPr>
        <w:t>підприємства, які використовували та зберігали кислоту сірчана, кислоту</w:t>
      </w:r>
      <w:r>
        <w:rPr>
          <w:rStyle w:val="a3"/>
        </w:rPr>
        <w:br/>
        <w:t>соляну, кислоту ортофосфорну, хромовий ангідрид, нітриту натрію.</w:t>
      </w:r>
    </w:p>
    <w:p w14:paraId="64A0DE55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В останні роки спостерігається позитивна тенденція по стабілізації обсягів</w:t>
      </w:r>
      <w:r>
        <w:rPr>
          <w:rStyle w:val="a3"/>
        </w:rPr>
        <w:br/>
        <w:t>накопичення на території області токсичних відходів різних класів небезпеки.</w:t>
      </w:r>
    </w:p>
    <w:p w14:paraId="0A7E5BBE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Питання вибору земельної ділянки під будівництво полігону для захоронення</w:t>
      </w:r>
      <w:r>
        <w:rPr>
          <w:rStyle w:val="a3"/>
        </w:rPr>
        <w:br/>
        <w:t>токсичних відходів на території області не вирішене.</w:t>
      </w:r>
    </w:p>
    <w:p w14:paraId="2C923AFA" w14:textId="77777777" w:rsidR="007F6C20" w:rsidRDefault="00000000">
      <w:pPr>
        <w:pStyle w:val="11"/>
        <w:ind w:left="480" w:firstLine="700"/>
        <w:jc w:val="both"/>
      </w:pPr>
      <w:r>
        <w:rPr>
          <w:rStyle w:val="a3"/>
        </w:rPr>
        <w:t>Складність вирішення проблеми полягає в тому, що території області не придатні для</w:t>
      </w:r>
      <w:r>
        <w:rPr>
          <w:rStyle w:val="a3"/>
        </w:rPr>
        <w:br/>
        <w:t>таких полігонів, які б відповідали вимогам геологічної безпеки та санітарним правилам</w:t>
      </w:r>
      <w:r>
        <w:rPr>
          <w:rStyle w:val="a3"/>
        </w:rPr>
        <w:br/>
        <w:t xml:space="preserve">(складні гідрогеологічні умови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високий рівень ґрунтових вод, наявність карстових форм</w:t>
      </w:r>
      <w:r>
        <w:rPr>
          <w:rStyle w:val="a3"/>
        </w:rPr>
        <w:br/>
        <w:t>рельєфу, а також наявність великої кількості цінних природних ландшафтів, у тому числі</w:t>
      </w:r>
      <w:r>
        <w:rPr>
          <w:rStyle w:val="a3"/>
        </w:rPr>
        <w:br/>
        <w:t>густої мережі природно-заповідного і рекреаційного фонду).</w:t>
      </w:r>
    </w:p>
    <w:p w14:paraId="00ED5015" w14:textId="77777777" w:rsidR="007F6C20" w:rsidRDefault="00000000">
      <w:pPr>
        <w:pStyle w:val="11"/>
        <w:ind w:left="280" w:firstLine="900"/>
        <w:jc w:val="both"/>
      </w:pPr>
      <w:r>
        <w:rPr>
          <w:rStyle w:val="a3"/>
        </w:rPr>
        <w:t>На даному етапі знешкодження та зберігання відходів здійснюється в місцях їх</w:t>
      </w:r>
      <w:r>
        <w:rPr>
          <w:rStyle w:val="a3"/>
        </w:rPr>
        <w:br/>
        <w:t xml:space="preserve">видалення (МВВ), яких на території області знаходиться </w:t>
      </w:r>
      <w:r>
        <w:rPr>
          <w:rStyle w:val="a3"/>
          <w:lang w:val="en-US" w:eastAsia="en-US"/>
        </w:rPr>
        <w:t xml:space="preserve">244. </w:t>
      </w:r>
      <w:r>
        <w:rPr>
          <w:rStyle w:val="a3"/>
        </w:rPr>
        <w:t xml:space="preserve">В таблиці </w:t>
      </w:r>
      <w:r>
        <w:rPr>
          <w:rStyle w:val="a3"/>
          <w:lang w:val="en-US" w:eastAsia="en-US"/>
        </w:rPr>
        <w:t xml:space="preserve">3.3.6. </w:t>
      </w:r>
      <w:r>
        <w:rPr>
          <w:rStyle w:val="a3"/>
        </w:rPr>
        <w:t>наведено дані</w:t>
      </w:r>
      <w:r>
        <w:rPr>
          <w:rStyle w:val="a3"/>
        </w:rPr>
        <w:br/>
        <w:t xml:space="preserve">про стан обліку та паспортизації МВВ станом на </w:t>
      </w:r>
      <w:r>
        <w:rPr>
          <w:rStyle w:val="a3"/>
          <w:lang w:val="en-US" w:eastAsia="en-US"/>
        </w:rPr>
        <w:t xml:space="preserve">01.01.2010 </w:t>
      </w:r>
      <w:r>
        <w:rPr>
          <w:rStyle w:val="a3"/>
        </w:rPr>
        <w:t>року.</w:t>
      </w:r>
    </w:p>
    <w:p w14:paraId="2B25DF24" w14:textId="77777777" w:rsidR="007F6C20" w:rsidRDefault="00000000">
      <w:pPr>
        <w:pStyle w:val="11"/>
        <w:spacing w:after="240"/>
        <w:ind w:right="260"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3.3.6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2102"/>
        <w:gridCol w:w="1397"/>
        <w:gridCol w:w="1502"/>
        <w:gridCol w:w="1502"/>
        <w:gridCol w:w="1498"/>
        <w:gridCol w:w="1267"/>
      </w:tblGrid>
      <w:tr w:rsidR="007F6C20" w14:paraId="6272F5F7" w14:textId="77777777">
        <w:tblPrEx>
          <w:tblCellMar>
            <w:top w:w="0" w:type="dxa"/>
            <w:bottom w:w="0" w:type="dxa"/>
          </w:tblCellMar>
        </w:tblPrEx>
        <w:trPr>
          <w:trHeight w:hRule="exact" w:val="102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66EE33AE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№</w:t>
            </w:r>
            <w:r>
              <w:rPr>
                <w:rStyle w:val="a4"/>
                <w:sz w:val="22"/>
                <w:szCs w:val="22"/>
                <w:lang w:val="en-US" w:eastAsia="en-US"/>
              </w:rPr>
              <w:br/>
            </w:r>
            <w:r>
              <w:rPr>
                <w:rStyle w:val="a4"/>
                <w:sz w:val="22"/>
                <w:szCs w:val="22"/>
              </w:rPr>
              <w:t>з/п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418A1D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АТО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</w:tcPr>
          <w:p w14:paraId="7C5C7244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Кількість</w:t>
            </w:r>
            <w:r>
              <w:rPr>
                <w:rStyle w:val="a4"/>
                <w:sz w:val="22"/>
                <w:szCs w:val="22"/>
              </w:rPr>
              <w:br/>
              <w:t>МВВ, од.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98A4F3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Кількість</w:t>
            </w:r>
            <w:r>
              <w:rPr>
                <w:rStyle w:val="a4"/>
                <w:sz w:val="22"/>
                <w:szCs w:val="22"/>
              </w:rPr>
              <w:br/>
              <w:t>внесених у</w:t>
            </w:r>
            <w:r>
              <w:rPr>
                <w:rStyle w:val="a4"/>
                <w:sz w:val="22"/>
                <w:szCs w:val="22"/>
              </w:rPr>
              <w:br/>
              <w:t>реєстр МВВ,</w:t>
            </w:r>
            <w:r>
              <w:rPr>
                <w:rStyle w:val="a4"/>
                <w:sz w:val="22"/>
                <w:szCs w:val="22"/>
              </w:rPr>
              <w:br/>
              <w:t>од.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FCB6B2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Кількість</w:t>
            </w:r>
            <w:r>
              <w:rPr>
                <w:rStyle w:val="a4"/>
                <w:sz w:val="22"/>
                <w:szCs w:val="22"/>
              </w:rPr>
              <w:br/>
              <w:t>паспортизо-</w:t>
            </w:r>
            <w:r>
              <w:rPr>
                <w:rStyle w:val="a4"/>
                <w:sz w:val="22"/>
                <w:szCs w:val="22"/>
              </w:rPr>
              <w:br/>
              <w:t>ваних МВВ,</w:t>
            </w:r>
            <w:r>
              <w:rPr>
                <w:rStyle w:val="a4"/>
                <w:sz w:val="22"/>
                <w:szCs w:val="22"/>
              </w:rPr>
              <w:br/>
              <w:t>од.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F9C241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Внесено у</w:t>
            </w:r>
            <w:r>
              <w:rPr>
                <w:rStyle w:val="a4"/>
                <w:sz w:val="22"/>
                <w:szCs w:val="22"/>
              </w:rPr>
              <w:br/>
              <w:t>реєстр МВВ</w:t>
            </w:r>
            <w:r>
              <w:rPr>
                <w:rStyle w:val="a4"/>
                <w:sz w:val="22"/>
                <w:szCs w:val="22"/>
              </w:rPr>
              <w:br/>
              <w:t>за звітний</w:t>
            </w:r>
            <w:r>
              <w:rPr>
                <w:rStyle w:val="a4"/>
                <w:sz w:val="22"/>
                <w:szCs w:val="22"/>
              </w:rPr>
              <w:br/>
              <w:t>період, од.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C9DF2A8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Паспортиз</w:t>
            </w:r>
            <w:r>
              <w:rPr>
                <w:rStyle w:val="a4"/>
                <w:sz w:val="22"/>
                <w:szCs w:val="22"/>
              </w:rPr>
              <w:br/>
              <w:t>овано за</w:t>
            </w:r>
            <w:r>
              <w:rPr>
                <w:rStyle w:val="a4"/>
                <w:sz w:val="22"/>
                <w:szCs w:val="22"/>
              </w:rPr>
              <w:br/>
              <w:t>звітний</w:t>
            </w:r>
            <w:r>
              <w:rPr>
                <w:rStyle w:val="a4"/>
                <w:sz w:val="22"/>
                <w:szCs w:val="22"/>
              </w:rPr>
              <w:br/>
              <w:t>період, од.</w:t>
            </w:r>
          </w:p>
        </w:tc>
      </w:tr>
      <w:tr w:rsidR="007F6C20" w14:paraId="41711FB8" w14:textId="77777777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52E3E3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FD6F87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AC75D1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30C2B7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AAE6FB" w14:textId="77777777" w:rsidR="007F6C20" w:rsidRDefault="00000000">
            <w:pPr>
              <w:pStyle w:val="a5"/>
              <w:ind w:firstLine="68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6C18CE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0066B7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7</w:t>
            </w:r>
          </w:p>
        </w:tc>
      </w:tr>
      <w:tr w:rsidR="007F6C20" w14:paraId="3B048490" w14:textId="77777777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DABA40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280305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В-Волинський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087B27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1B698B0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3B07FE6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3CB6EA3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3258D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6DD262C8" w14:textId="77777777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5E6932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F677AF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Горохівський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5A4A37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17DE116D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3D4F366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22E5C80F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8B05A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21040202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2476B0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EA044D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Іваничівський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B3A097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24978E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D6C145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59C1496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8BDBE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2EA53DD6" w14:textId="77777777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1CDD45A" w14:textId="77777777" w:rsidR="007F6C20" w:rsidRDefault="00000000">
            <w:pPr>
              <w:pStyle w:val="a5"/>
              <w:ind w:firstLine="0"/>
              <w:jc w:val="center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058616E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К-Каширський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9E7F8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08FD561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8F9DAEE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0BD7F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6D3B" w14:textId="77777777" w:rsidR="007F6C20" w:rsidRDefault="007F6C20">
            <w:pPr>
              <w:rPr>
                <w:sz w:val="10"/>
                <w:szCs w:val="10"/>
              </w:rPr>
            </w:pPr>
          </w:p>
        </w:tc>
      </w:tr>
    </w:tbl>
    <w:p w14:paraId="14420693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2102"/>
        <w:gridCol w:w="1397"/>
        <w:gridCol w:w="1502"/>
        <w:gridCol w:w="1502"/>
        <w:gridCol w:w="1498"/>
        <w:gridCol w:w="1267"/>
      </w:tblGrid>
      <w:tr w:rsidR="007F6C20" w14:paraId="53E891F0" w14:textId="77777777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02E1FC" w14:textId="77777777" w:rsidR="007F6C20" w:rsidRDefault="00000000">
            <w:pPr>
              <w:pStyle w:val="a5"/>
              <w:ind w:firstLine="30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lastRenderedPageBreak/>
              <w:t>5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A45D4F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Ківерцівський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9C7497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31BD57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398F72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5C40BDE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28802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59F50209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1C337C88" w14:textId="77777777" w:rsidR="007F6C20" w:rsidRDefault="00000000">
            <w:pPr>
              <w:pStyle w:val="a5"/>
              <w:ind w:firstLine="30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</w:tcPr>
          <w:p w14:paraId="7E3D26CC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Ковельський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</w:tcPr>
          <w:p w14:paraId="0B06658F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58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0F72E5C2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26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45E50FE7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26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7F9FF53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0540B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0F9C06A6" w14:textId="77777777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275BFD85" w14:textId="77777777" w:rsidR="007F6C20" w:rsidRDefault="00000000">
            <w:pPr>
              <w:pStyle w:val="a5"/>
              <w:ind w:firstLine="30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</w:tcPr>
          <w:p w14:paraId="0F19A086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Локачинський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</w:tcPr>
          <w:p w14:paraId="652FF9E9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7C93598D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3BDF645E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041A449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6118B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3E75A0F3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B7B93C" w14:textId="77777777" w:rsidR="007F6C20" w:rsidRDefault="00000000">
            <w:pPr>
              <w:pStyle w:val="a5"/>
              <w:ind w:firstLine="30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8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4A3611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Луцький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09335F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048D78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B3F2C9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6B75D9B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E3360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10115A4A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41AC5129" w14:textId="77777777" w:rsidR="007F6C20" w:rsidRDefault="00000000">
            <w:pPr>
              <w:pStyle w:val="a5"/>
              <w:ind w:firstLine="30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9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</w:tcPr>
          <w:p w14:paraId="0AB2654B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Любешівський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</w:tcPr>
          <w:p w14:paraId="78E4A816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45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77115CE2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702544E8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60D16D6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E91EF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0FB7C144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04C181E8" w14:textId="77777777" w:rsidR="007F6C20" w:rsidRDefault="00000000">
            <w:pPr>
              <w:pStyle w:val="a5"/>
              <w:ind w:firstLine="24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</w:tcPr>
          <w:p w14:paraId="0EA15D87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Любомльський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</w:tcPr>
          <w:p w14:paraId="5F8DB904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5AFFB867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1F521B1D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2BE6FD4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E78A9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17EF45C4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177E0753" w14:textId="77777777" w:rsidR="007F6C20" w:rsidRDefault="00000000">
            <w:pPr>
              <w:pStyle w:val="a5"/>
              <w:ind w:firstLine="24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11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</w:tcPr>
          <w:p w14:paraId="58EBC8C7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Маневицький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</w:tcPr>
          <w:p w14:paraId="68825B06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6BEAE220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2CF1C383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51E642F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4F247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1C57E4B1" w14:textId="77777777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51543DFA" w14:textId="77777777" w:rsidR="007F6C20" w:rsidRDefault="00000000">
            <w:pPr>
              <w:pStyle w:val="a5"/>
              <w:ind w:firstLine="24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</w:tcPr>
          <w:p w14:paraId="27DA8E7E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Ратніський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</w:tcPr>
          <w:p w14:paraId="0699361E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3EBDD52C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27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13A7BC46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24EE8141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15A73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</w:tr>
      <w:tr w:rsidR="007F6C20" w14:paraId="22431B16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72ED17F7" w14:textId="77777777" w:rsidR="007F6C20" w:rsidRDefault="00000000">
            <w:pPr>
              <w:pStyle w:val="a5"/>
              <w:ind w:firstLine="24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13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</w:tcPr>
          <w:p w14:paraId="0CBD4B61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Рожищенський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</w:tcPr>
          <w:p w14:paraId="55018A66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36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372753CE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7AC6DD20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3A1E05EB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5D46D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385341B7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72EB65" w14:textId="77777777" w:rsidR="007F6C20" w:rsidRDefault="00000000">
            <w:pPr>
              <w:pStyle w:val="a5"/>
              <w:ind w:firstLine="24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14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BD3158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Старовижівський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1AEAE3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5EB1F236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6BA5E33F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560BDBBA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94185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371A8C49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0CDE5F" w14:textId="77777777" w:rsidR="007F6C20" w:rsidRDefault="00000000">
            <w:pPr>
              <w:pStyle w:val="a5"/>
              <w:ind w:firstLine="24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15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BBDB00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Турійський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CD4579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EF0ED1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185C4A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7299601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85110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4930506C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10848C37" w14:textId="77777777" w:rsidR="007F6C20" w:rsidRDefault="00000000">
            <w:pPr>
              <w:pStyle w:val="a5"/>
              <w:ind w:firstLine="24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</w:tcPr>
          <w:p w14:paraId="4803C1B1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Шацький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</w:tcPr>
          <w:p w14:paraId="532A877B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219C4DE8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0465770E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4395094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20E02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7E13D3DA" w14:textId="77777777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5D8A161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</w:tcPr>
          <w:p w14:paraId="157DC4C0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м. В-Волинський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</w:tcPr>
          <w:p w14:paraId="14F1B82B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183308DD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78E7C572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6E8EAB56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FE512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48F96EDB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59B35D3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0AD22E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м. Луцьк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2DFD16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530EAF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67134F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405C9F5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94D5B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33419914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241E966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</w:tcPr>
          <w:p w14:paraId="447C0ABD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м. Ковель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</w:tcPr>
          <w:p w14:paraId="65B4C608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631E04C9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11AA71BB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52D9DD3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75481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48A1ABE6" w14:textId="77777777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769A614A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</w:tcBorders>
          </w:tcPr>
          <w:p w14:paraId="1B934999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</w:rPr>
              <w:t>м. Нововолинськ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</w:tcBorders>
          </w:tcPr>
          <w:p w14:paraId="7C7B33D7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1D80C754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706B9DAE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</w:tcBorders>
          </w:tcPr>
          <w:p w14:paraId="6B8D16F1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609C6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sz w:val="22"/>
                <w:szCs w:val="22"/>
                <w:lang w:val="en-US" w:eastAsia="en-US"/>
              </w:rPr>
              <w:t>1</w:t>
            </w:r>
          </w:p>
        </w:tc>
      </w:tr>
      <w:tr w:rsidR="007F6C20" w14:paraId="11E3C7E4" w14:textId="77777777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4C6E8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38C798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</w:rPr>
              <w:t>Усього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4E05FC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  <w:lang w:val="en-US" w:eastAsia="en-US"/>
              </w:rPr>
              <w:t>244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486074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  <w:lang w:val="en-US" w:eastAsia="en-US"/>
              </w:rPr>
              <w:t>112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A8F5B1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  <w:lang w:val="en-US" w:eastAsia="en-US"/>
              </w:rPr>
              <w:t>112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E65FF0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B75D1" w14:textId="77777777" w:rsidR="007F6C20" w:rsidRDefault="00000000">
            <w:pPr>
              <w:pStyle w:val="a5"/>
              <w:ind w:firstLine="0"/>
              <w:rPr>
                <w:sz w:val="22"/>
                <w:szCs w:val="22"/>
              </w:rPr>
            </w:pPr>
            <w:r>
              <w:rPr>
                <w:rStyle w:val="a4"/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</w:tr>
    </w:tbl>
    <w:p w14:paraId="6A783E0F" w14:textId="77777777" w:rsidR="007F6C20" w:rsidRDefault="007F6C20">
      <w:pPr>
        <w:spacing w:after="439" w:line="1" w:lineRule="exact"/>
      </w:pPr>
    </w:p>
    <w:p w14:paraId="21F1A330" w14:textId="77777777" w:rsidR="007F6C20" w:rsidRDefault="00000000">
      <w:pPr>
        <w:pStyle w:val="11"/>
        <w:spacing w:after="260"/>
        <w:ind w:left="240" w:firstLine="700"/>
        <w:jc w:val="both"/>
      </w:pPr>
      <w:r>
        <w:rPr>
          <w:rStyle w:val="a3"/>
        </w:rPr>
        <w:t>Велику небезпеку становлять заборонені до застосування та непридатні пестициди та</w:t>
      </w:r>
      <w:r>
        <w:rPr>
          <w:rStyle w:val="a3"/>
        </w:rPr>
        <w:br/>
        <w:t xml:space="preserve">отрутохімікати, які зберігаються здебільшого в неналежних умовах (таблиця </w:t>
      </w:r>
      <w:r>
        <w:rPr>
          <w:rStyle w:val="a3"/>
          <w:lang w:val="en-US" w:eastAsia="en-US"/>
        </w:rPr>
        <w:t>3.3.7.</w:t>
      </w:r>
    </w:p>
    <w:p w14:paraId="4E0E24D4" w14:textId="77777777" w:rsidR="007F6C20" w:rsidRDefault="00000000">
      <w:pPr>
        <w:pStyle w:val="a9"/>
        <w:ind w:left="8453"/>
        <w:jc w:val="left"/>
      </w:pPr>
      <w:r>
        <w:rPr>
          <w:rStyle w:val="a8"/>
        </w:rPr>
        <w:t xml:space="preserve">Таблиця </w:t>
      </w:r>
      <w:r>
        <w:rPr>
          <w:rStyle w:val="a8"/>
          <w:lang w:val="en-US" w:eastAsia="en-US"/>
        </w:rPr>
        <w:t>3.3.7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7"/>
        <w:gridCol w:w="2160"/>
        <w:gridCol w:w="1258"/>
        <w:gridCol w:w="1262"/>
        <w:gridCol w:w="1080"/>
        <w:gridCol w:w="1262"/>
        <w:gridCol w:w="1435"/>
        <w:gridCol w:w="1114"/>
      </w:tblGrid>
      <w:tr w:rsidR="007F6C20" w14:paraId="6F01EF52" w14:textId="77777777">
        <w:tblPrEx>
          <w:tblCellMar>
            <w:top w:w="0" w:type="dxa"/>
            <w:bottom w:w="0" w:type="dxa"/>
          </w:tblCellMar>
        </w:tblPrEx>
        <w:trPr>
          <w:trHeight w:hRule="exact" w:val="902"/>
          <w:jc w:val="center"/>
        </w:trPr>
        <w:tc>
          <w:tcPr>
            <w:tcW w:w="5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FA7C24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№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з/п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D57297" w14:textId="77777777" w:rsidR="007F6C20" w:rsidRDefault="00000000">
            <w:pPr>
              <w:pStyle w:val="a5"/>
              <w:tabs>
                <w:tab w:val="left" w:pos="1123"/>
              </w:tabs>
              <w:ind w:firstLine="0"/>
            </w:pPr>
            <w:r>
              <w:rPr>
                <w:rStyle w:val="a4"/>
              </w:rPr>
              <w:t>Назва</w:t>
            </w:r>
            <w:r>
              <w:rPr>
                <w:rStyle w:val="a4"/>
              </w:rPr>
              <w:tab/>
              <w:t>одиниці</w:t>
            </w:r>
          </w:p>
          <w:p w14:paraId="6499DF4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адміністративно-</w:t>
            </w:r>
            <w:r>
              <w:rPr>
                <w:rStyle w:val="a4"/>
              </w:rPr>
              <w:br/>
              <w:t>територіального</w:t>
            </w:r>
            <w:r>
              <w:rPr>
                <w:rStyle w:val="a4"/>
              </w:rPr>
              <w:br/>
              <w:t>устрою</w:t>
            </w:r>
            <w:r>
              <w:rPr>
                <w:rStyle w:val="a4"/>
              </w:rPr>
              <w:br/>
              <w:t>регіону(район)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E185BA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Кількість</w:t>
            </w:r>
            <w:r>
              <w:rPr>
                <w:rStyle w:val="a4"/>
              </w:rPr>
              <w:br/>
              <w:t>тонн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780BE8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Кількість</w:t>
            </w:r>
            <w:r>
              <w:rPr>
                <w:rStyle w:val="a4"/>
              </w:rPr>
              <w:br/>
              <w:t>складів</w:t>
            </w:r>
          </w:p>
        </w:tc>
        <w:tc>
          <w:tcPr>
            <w:tcW w:w="489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9348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Стан складських приміщень</w:t>
            </w:r>
          </w:p>
        </w:tc>
      </w:tr>
      <w:tr w:rsidR="007F6C20" w14:paraId="2089BF94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47" w:type="dxa"/>
            <w:vMerge/>
            <w:tcBorders>
              <w:left w:val="single" w:sz="4" w:space="0" w:color="auto"/>
            </w:tcBorders>
          </w:tcPr>
          <w:p w14:paraId="3846FE6C" w14:textId="77777777" w:rsidR="007F6C20" w:rsidRDefault="007F6C20"/>
        </w:tc>
        <w:tc>
          <w:tcPr>
            <w:tcW w:w="2160" w:type="dxa"/>
            <w:vMerge/>
            <w:tcBorders>
              <w:left w:val="single" w:sz="4" w:space="0" w:color="auto"/>
            </w:tcBorders>
          </w:tcPr>
          <w:p w14:paraId="169B42CA" w14:textId="77777777" w:rsidR="007F6C20" w:rsidRDefault="007F6C20"/>
        </w:tc>
        <w:tc>
          <w:tcPr>
            <w:tcW w:w="1258" w:type="dxa"/>
            <w:vMerge/>
            <w:tcBorders>
              <w:left w:val="single" w:sz="4" w:space="0" w:color="auto"/>
            </w:tcBorders>
          </w:tcPr>
          <w:p w14:paraId="5D5DF2C8" w14:textId="77777777" w:rsidR="007F6C20" w:rsidRDefault="007F6C20"/>
        </w:tc>
        <w:tc>
          <w:tcPr>
            <w:tcW w:w="1262" w:type="dxa"/>
            <w:vMerge/>
            <w:tcBorders>
              <w:left w:val="single" w:sz="4" w:space="0" w:color="auto"/>
            </w:tcBorders>
          </w:tcPr>
          <w:p w14:paraId="7837D3B8" w14:textId="77777777" w:rsidR="007F6C20" w:rsidRDefault="007F6C20"/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10C23DB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Добр.</w:t>
            </w:r>
            <w:r>
              <w:rPr>
                <w:rStyle w:val="a4"/>
              </w:rPr>
              <w:br/>
              <w:t>(од)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06C689B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Задов.</w:t>
            </w:r>
            <w:r>
              <w:rPr>
                <w:rStyle w:val="a4"/>
              </w:rPr>
              <w:br/>
              <w:t>(од)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9D40F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Із них</w:t>
            </w:r>
            <w:r>
              <w:rPr>
                <w:rStyle w:val="a4"/>
              </w:rPr>
              <w:br/>
              <w:t>паспортиз.</w:t>
            </w:r>
            <w:r>
              <w:rPr>
                <w:rStyle w:val="a4"/>
              </w:rPr>
              <w:br/>
              <w:t>(од)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D117C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Незадов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>.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(од)</w:t>
            </w:r>
          </w:p>
        </w:tc>
      </w:tr>
      <w:tr w:rsidR="007F6C20" w14:paraId="7AC2364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</w:tcPr>
          <w:p w14:paraId="5F875087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</w:tcPr>
          <w:p w14:paraId="65293AF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79C8BD9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251F621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4001EFD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255A871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</w:tcPr>
          <w:p w14:paraId="1CFC2BA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22AFE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</w:tr>
      <w:tr w:rsidR="007F6C20" w14:paraId="7EBDEAFB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</w:tcPr>
          <w:p w14:paraId="07A874EC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</w:tcPr>
          <w:p w14:paraId="649A276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К-Каширський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08E7421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43,097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2ADF166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6AD05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5BC7ADE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66C93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41FE1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4261449C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</w:tcPr>
          <w:p w14:paraId="56ECA096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</w:tcPr>
          <w:p w14:paraId="4ED9770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Ковельський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07B82DE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3,910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3FC588A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1819309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1968C46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</w:tcPr>
          <w:p w14:paraId="63427C5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87A1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1C4F5CA1" w14:textId="77777777">
        <w:tblPrEx>
          <w:tblCellMar>
            <w:top w:w="0" w:type="dxa"/>
            <w:bottom w:w="0" w:type="dxa"/>
          </w:tblCellMar>
        </w:tblPrEx>
        <w:trPr>
          <w:trHeight w:hRule="exact" w:val="552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</w:tcPr>
          <w:p w14:paraId="2891F69B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</w:tcPr>
          <w:p w14:paraId="02AE5B4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Любомльський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75F134E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2,088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4188120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1C29AF9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06418A5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</w:tcPr>
          <w:p w14:paraId="1B653A0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09D4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00FD6F8E" w14:textId="77777777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</w:tcPr>
          <w:p w14:paraId="2BA1552C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</w:tcPr>
          <w:p w14:paraId="674D33C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Рожищенський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17C92FD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12,216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1C3E1CC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15E3FDC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668B873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</w:tcPr>
          <w:p w14:paraId="11CE631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BCEE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60A882D6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</w:tcBorders>
          </w:tcPr>
          <w:p w14:paraId="15AD42D3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</w:tcBorders>
          </w:tcPr>
          <w:p w14:paraId="32E960E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Турійський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3E36A75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10,000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51BE7FA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</w:tcPr>
          <w:p w14:paraId="1433C69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</w:tcBorders>
          </w:tcPr>
          <w:p w14:paraId="21566D0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</w:tcBorders>
          </w:tcPr>
          <w:p w14:paraId="0BA1FED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BA284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1CC9CEDA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B0316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b/>
                <w:bCs/>
              </w:rPr>
              <w:t>Всього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64C25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71,311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816A9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E2DFA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A9BC8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B1E10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AC6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</w:tbl>
    <w:p w14:paraId="05113619" w14:textId="77777777" w:rsidR="007F6C20" w:rsidRDefault="007F6C20">
      <w:pPr>
        <w:spacing w:after="259" w:line="1" w:lineRule="exact"/>
      </w:pPr>
    </w:p>
    <w:p w14:paraId="005519B4" w14:textId="77777777" w:rsidR="007F6C20" w:rsidRDefault="00000000">
      <w:pPr>
        <w:pStyle w:val="11"/>
        <w:ind w:left="240" w:firstLine="700"/>
        <w:jc w:val="both"/>
      </w:pPr>
      <w:r>
        <w:rPr>
          <w:rStyle w:val="a3"/>
        </w:rPr>
        <w:t xml:space="preserve">Щорічно на території області утворюється понад </w:t>
      </w:r>
      <w:r>
        <w:rPr>
          <w:rStyle w:val="a3"/>
          <w:lang w:val="en-US" w:eastAsia="en-US"/>
        </w:rPr>
        <w:t xml:space="preserve">1000 </w:t>
      </w:r>
      <w:r>
        <w:rPr>
          <w:rStyle w:val="a3"/>
        </w:rPr>
        <w:t>тис.м</w:t>
      </w:r>
      <w:r>
        <w:rPr>
          <w:rStyle w:val="a3"/>
          <w:vertAlign w:val="superscript"/>
        </w:rPr>
        <w:t>3</w:t>
      </w:r>
      <w:r>
        <w:rPr>
          <w:rStyle w:val="a3"/>
        </w:rPr>
        <w:t xml:space="preserve"> твердих побутових</w:t>
      </w:r>
      <w:r>
        <w:rPr>
          <w:rStyle w:val="a3"/>
        </w:rPr>
        <w:br/>
        <w:t>відходів, які захоронюються на полігонах та сміттєзвалищах в населених пунктах області. Як</w:t>
      </w:r>
      <w:r>
        <w:rPr>
          <w:rStyle w:val="a3"/>
        </w:rPr>
        <w:br/>
        <w:t xml:space="preserve">видно з таблиці (див. нижче), на даний час введено в експлуатацію </w:t>
      </w:r>
      <w:r>
        <w:rPr>
          <w:rStyle w:val="a3"/>
          <w:lang w:val="en-US" w:eastAsia="en-US"/>
        </w:rPr>
        <w:t xml:space="preserve">10 </w:t>
      </w:r>
      <w:r>
        <w:rPr>
          <w:rStyle w:val="a3"/>
        </w:rPr>
        <w:t>полігонів для</w:t>
      </w:r>
      <w:r>
        <w:rPr>
          <w:rStyle w:val="a3"/>
        </w:rPr>
        <w:br/>
        <w:t>захоронення твердих побутових відходів.</w:t>
      </w:r>
    </w:p>
    <w:p w14:paraId="5BC7BFD8" w14:textId="77777777" w:rsidR="007F6C20" w:rsidRDefault="00000000">
      <w:pPr>
        <w:pStyle w:val="11"/>
        <w:ind w:left="240" w:firstLine="700"/>
        <w:jc w:val="both"/>
      </w:pPr>
      <w:r>
        <w:rPr>
          <w:rStyle w:val="a3"/>
        </w:rPr>
        <w:t xml:space="preserve">На даний час на території області накопичено понад </w:t>
      </w:r>
      <w:r>
        <w:rPr>
          <w:rStyle w:val="a3"/>
          <w:lang w:val="en-US" w:eastAsia="en-US"/>
        </w:rPr>
        <w:t xml:space="preserve">10 </w:t>
      </w:r>
      <w:r>
        <w:rPr>
          <w:rStyle w:val="a3"/>
        </w:rPr>
        <w:t>млн.т. твердих побутових</w:t>
      </w:r>
      <w:r>
        <w:rPr>
          <w:rStyle w:val="a3"/>
        </w:rPr>
        <w:br/>
        <w:t>відходів (ТПВ).</w:t>
      </w:r>
    </w:p>
    <w:p w14:paraId="191796D1" w14:textId="77777777" w:rsidR="007F6C20" w:rsidRDefault="00000000">
      <w:pPr>
        <w:pStyle w:val="11"/>
        <w:ind w:left="240" w:firstLine="700"/>
        <w:jc w:val="both"/>
      </w:pPr>
      <w:r>
        <w:rPr>
          <w:rStyle w:val="a3"/>
        </w:rPr>
        <w:t>Збирання побутових відходів не носить систематичного і організованого характеру, не</w:t>
      </w:r>
      <w:r>
        <w:rPr>
          <w:rStyle w:val="a3"/>
        </w:rPr>
        <w:br/>
        <w:t>забезпечується роздільне збирання корисних компонентів відходів, і в більшості випадків їх</w:t>
      </w:r>
      <w:r>
        <w:rPr>
          <w:rStyle w:val="a3"/>
        </w:rPr>
        <w:br/>
        <w:t>знешкодження здійснюється за рахунок поховання на необлаштованих сміттєзвалищах.</w:t>
      </w:r>
    </w:p>
    <w:p w14:paraId="39018D85" w14:textId="77777777" w:rsidR="007F6C20" w:rsidRDefault="00000000">
      <w:pPr>
        <w:pStyle w:val="11"/>
        <w:spacing w:after="340"/>
        <w:ind w:left="240" w:firstLine="700"/>
        <w:jc w:val="both"/>
        <w:sectPr w:rsidR="007F6C20">
          <w:headerReference w:type="even" r:id="rId58"/>
          <w:headerReference w:type="default" r:id="rId59"/>
          <w:footerReference w:type="even" r:id="rId60"/>
          <w:footerReference w:type="default" r:id="rId61"/>
          <w:pgSz w:w="11906" w:h="16838"/>
          <w:pgMar w:top="975" w:right="523" w:bottom="1150" w:left="961" w:header="0" w:footer="722" w:gutter="0"/>
          <w:cols w:space="720"/>
          <w:noEndnote/>
          <w:docGrid w:linePitch="360"/>
        </w:sectPr>
      </w:pPr>
      <w:r>
        <w:rPr>
          <w:rStyle w:val="a3"/>
        </w:rPr>
        <w:t xml:space="preserve">Знешкодження їх здійснюється на 25-ти полігонах та сміттєзвалищах, із яких </w:t>
      </w:r>
      <w:r>
        <w:rPr>
          <w:rStyle w:val="a3"/>
          <w:lang w:val="en-US" w:eastAsia="en-US"/>
        </w:rPr>
        <w:t>9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відповідають існуючим вимогам (міста Луцьк, Ковель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І черга, м. Володимир-Волинський,</w:t>
      </w:r>
    </w:p>
    <w:p w14:paraId="0B9EE6A2" w14:textId="77777777" w:rsidR="007F6C20" w:rsidRDefault="00000000" w:rsidP="00202921">
      <w:pPr>
        <w:pStyle w:val="11"/>
        <w:spacing w:after="220"/>
        <w:ind w:firstLine="9540"/>
        <w:jc w:val="both"/>
      </w:pPr>
      <w:r>
        <w:rPr>
          <w:rStyle w:val="a3"/>
          <w:sz w:val="20"/>
          <w:szCs w:val="20"/>
          <w:lang w:val="en-US" w:eastAsia="en-US"/>
        </w:rPr>
        <w:lastRenderedPageBreak/>
        <w:t>41</w:t>
      </w:r>
      <w:r>
        <w:rPr>
          <w:rStyle w:val="a3"/>
          <w:sz w:val="20"/>
          <w:szCs w:val="20"/>
          <w:lang w:val="en-US" w:eastAsia="en-US"/>
        </w:rPr>
        <w:br/>
      </w:r>
      <w:r>
        <w:rPr>
          <w:rStyle w:val="a3"/>
        </w:rPr>
        <w:t>смт. Ратно, Любешів, Локачі, Торчин, Шацьк, Стара-Вижва). Сміттєзвалища не</w:t>
      </w:r>
      <w:r>
        <w:rPr>
          <w:rStyle w:val="a3"/>
        </w:rPr>
        <w:br/>
        <w:t>відповідають як по режиму експлуатації, так і по місцю їх розташування (відсутні дозволи</w:t>
      </w:r>
      <w:r>
        <w:rPr>
          <w:rStyle w:val="a3"/>
        </w:rPr>
        <w:br/>
        <w:t>на право користування земельними ділянками, не організований моніторинг навколишнього</w:t>
      </w:r>
      <w:r>
        <w:rPr>
          <w:rStyle w:val="a3"/>
        </w:rPr>
        <w:br/>
        <w:t>природного середовища в місцях захоронення ТПВ, в тому числі за станом підземних</w:t>
      </w:r>
      <w:r>
        <w:rPr>
          <w:rStyle w:val="a3"/>
        </w:rPr>
        <w:br/>
        <w:t>водоносних горизонтів, недостатньо проводиться рекультивація відпрацьованих земельних</w:t>
      </w:r>
      <w:r>
        <w:rPr>
          <w:rStyle w:val="a3"/>
        </w:rPr>
        <w:br/>
        <w:t>ділянок). У незадовільному стані знаходяться звалища найбільших населених пунктів</w:t>
      </w:r>
      <w:r>
        <w:rPr>
          <w:rStyle w:val="a3"/>
        </w:rPr>
        <w:br/>
        <w:t xml:space="preserve">області, крім </w:t>
      </w:r>
      <w:r>
        <w:rPr>
          <w:rStyle w:val="a3"/>
          <w:lang w:val="en-US" w:eastAsia="en-US"/>
        </w:rPr>
        <w:t xml:space="preserve">10 </w:t>
      </w:r>
      <w:r>
        <w:rPr>
          <w:rStyle w:val="a3"/>
        </w:rPr>
        <w:t>новозбудованих полігонів. На них не розроблена проектна документація,</w:t>
      </w:r>
      <w:r>
        <w:rPr>
          <w:rStyle w:val="a3"/>
        </w:rPr>
        <w:br/>
        <w:t>технологія захоронення не виконується, роботи ведуться з порушенням екологічних та</w:t>
      </w:r>
      <w:r>
        <w:rPr>
          <w:rStyle w:val="a3"/>
        </w:rPr>
        <w:br/>
        <w:t xml:space="preserve">санітарних вимог. Крім того в області налічується біля </w:t>
      </w:r>
      <w:r>
        <w:rPr>
          <w:rStyle w:val="a3"/>
          <w:lang w:val="en-US" w:eastAsia="en-US"/>
        </w:rPr>
        <w:t xml:space="preserve">300 </w:t>
      </w:r>
      <w:r>
        <w:rPr>
          <w:rStyle w:val="a3"/>
        </w:rPr>
        <w:t>сміттєзвалищ, що приймають</w:t>
      </w:r>
      <w:r>
        <w:rPr>
          <w:rStyle w:val="a3"/>
        </w:rPr>
        <w:br/>
        <w:t xml:space="preserve">відходи усіх населених пунктів </w:t>
      </w:r>
      <w:r>
        <w:rPr>
          <w:rStyle w:val="a3"/>
          <w:lang w:val="en-US" w:eastAsia="en-US"/>
        </w:rPr>
        <w:t xml:space="preserve">( </w:t>
      </w:r>
      <w:r>
        <w:rPr>
          <w:rStyle w:val="a3"/>
        </w:rPr>
        <w:t>в розрізі міських, селищних, сільських рад та сільських</w:t>
      </w:r>
      <w:r>
        <w:rPr>
          <w:rStyle w:val="a3"/>
        </w:rPr>
        <w:br/>
        <w:t xml:space="preserve">населених пунктів). Загальна площа, яку займають ці сміттєзвалища становить більше </w:t>
      </w:r>
      <w:r>
        <w:rPr>
          <w:rStyle w:val="a3"/>
          <w:lang w:val="en-US" w:eastAsia="en-US"/>
        </w:rPr>
        <w:t xml:space="preserve">210 </w:t>
      </w:r>
      <w:r>
        <w:rPr>
          <w:rStyle w:val="a3"/>
        </w:rPr>
        <w:t>га.</w:t>
      </w:r>
    </w:p>
    <w:p w14:paraId="6A029AFB" w14:textId="77777777" w:rsidR="007F6C20" w:rsidRDefault="00000000">
      <w:pPr>
        <w:pStyle w:val="11"/>
        <w:ind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3.3.8</w:t>
      </w:r>
    </w:p>
    <w:p w14:paraId="01008FFD" w14:textId="77777777" w:rsidR="007F6C20" w:rsidRDefault="00000000">
      <w:pPr>
        <w:pStyle w:val="11"/>
        <w:spacing w:after="260"/>
        <w:ind w:firstLine="0"/>
        <w:jc w:val="center"/>
      </w:pPr>
      <w:r>
        <w:rPr>
          <w:rStyle w:val="a3"/>
          <w:i/>
          <w:iCs/>
        </w:rPr>
        <w:t xml:space="preserve">Інформація про кількість сміттєзвалищ (полігонів) станом на </w:t>
      </w:r>
      <w:r>
        <w:rPr>
          <w:rStyle w:val="a3"/>
          <w:i/>
          <w:iCs/>
          <w:lang w:val="en-US" w:eastAsia="en-US"/>
        </w:rPr>
        <w:t xml:space="preserve">01.01.2010 </w:t>
      </w:r>
      <w:r>
        <w:rPr>
          <w:rStyle w:val="a3"/>
          <w:i/>
          <w:iCs/>
        </w:rPr>
        <w:t>року</w:t>
      </w:r>
      <w:r>
        <w:rPr>
          <w:rStyle w:val="a3"/>
          <w:i/>
          <w:iCs/>
        </w:rPr>
        <w:br/>
      </w:r>
      <w:r>
        <w:rPr>
          <w:rStyle w:val="a3"/>
          <w:b/>
          <w:bCs/>
        </w:rPr>
        <w:t>(за формою статзвітності І-тпв)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"/>
        <w:gridCol w:w="4387"/>
        <w:gridCol w:w="2664"/>
        <w:gridCol w:w="2309"/>
      </w:tblGrid>
      <w:tr w:rsidR="007F6C20" w14:paraId="2EE08D31" w14:textId="77777777">
        <w:tblPrEx>
          <w:tblCellMar>
            <w:top w:w="0" w:type="dxa"/>
            <w:bottom w:w="0" w:type="dxa"/>
          </w:tblCellMar>
        </w:tblPrEx>
        <w:trPr>
          <w:trHeight w:hRule="exact" w:val="845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</w:tcPr>
          <w:p w14:paraId="0DA0999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№</w:t>
            </w:r>
            <w:r>
              <w:rPr>
                <w:rStyle w:val="a4"/>
              </w:rPr>
              <w:br/>
              <w:t>з/п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</w:tcPr>
          <w:p w14:paraId="653187B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Назва одиниці адміністративно-</w:t>
            </w:r>
            <w:r>
              <w:rPr>
                <w:rStyle w:val="a4"/>
              </w:rPr>
              <w:br/>
              <w:t>територіального устрою регіону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</w:tcPr>
          <w:p w14:paraId="3830EDA8" w14:textId="77777777" w:rsidR="007F6C20" w:rsidRDefault="00000000">
            <w:pPr>
              <w:pStyle w:val="a5"/>
              <w:ind w:firstLine="780"/>
            </w:pPr>
            <w:r>
              <w:rPr>
                <w:rStyle w:val="a4"/>
              </w:rPr>
              <w:t>Кількість*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1A2A9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Площі під твердими</w:t>
            </w:r>
            <w:r>
              <w:rPr>
                <w:rStyle w:val="a4"/>
              </w:rPr>
              <w:br/>
              <w:t>побутовими</w:t>
            </w:r>
            <w:r>
              <w:rPr>
                <w:rStyle w:val="a4"/>
              </w:rPr>
              <w:br/>
              <w:t>відходами, га *</w:t>
            </w:r>
          </w:p>
        </w:tc>
      </w:tr>
      <w:tr w:rsidR="007F6C20" w14:paraId="61FE1500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</w:tcPr>
          <w:p w14:paraId="77955C53" w14:textId="77777777" w:rsidR="007F6C20" w:rsidRDefault="00000000">
            <w:pPr>
              <w:pStyle w:val="a5"/>
              <w:ind w:firstLine="180"/>
            </w:pPr>
            <w:r>
              <w:rPr>
                <w:rStyle w:val="a4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</w:tcPr>
          <w:p w14:paraId="3803DFF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</w:tcPr>
          <w:p w14:paraId="07B35A9A" w14:textId="77777777" w:rsidR="007F6C20" w:rsidRDefault="00000000">
            <w:pPr>
              <w:pStyle w:val="a5"/>
              <w:ind w:left="1260" w:firstLine="0"/>
            </w:pPr>
            <w:r>
              <w:rPr>
                <w:rStyle w:val="a4"/>
              </w:rP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A779F3" w14:textId="77777777" w:rsidR="007F6C20" w:rsidRDefault="00000000">
            <w:pPr>
              <w:pStyle w:val="a5"/>
              <w:ind w:left="1080" w:firstLine="0"/>
            </w:pPr>
            <w:r>
              <w:rPr>
                <w:rStyle w:val="a4"/>
              </w:rPr>
              <w:t>4</w:t>
            </w:r>
          </w:p>
        </w:tc>
      </w:tr>
      <w:tr w:rsidR="007F6C20" w14:paraId="09692C2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98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B7883E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Сміттєзвалища</w:t>
            </w:r>
          </w:p>
        </w:tc>
      </w:tr>
      <w:tr w:rsidR="007F6C20" w14:paraId="678B412B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</w:tcPr>
          <w:p w14:paraId="22CEC788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</w:tcPr>
          <w:p w14:paraId="71C9623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Всього по області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</w:tcPr>
          <w:p w14:paraId="55C94EC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244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F8202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192</w:t>
            </w:r>
          </w:p>
        </w:tc>
      </w:tr>
      <w:tr w:rsidR="007F6C20" w14:paraId="0880355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50028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7E1B8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Володимир-Волинський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F3217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35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57FC8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18,5</w:t>
            </w:r>
          </w:p>
        </w:tc>
      </w:tr>
      <w:tr w:rsidR="007F6C20" w14:paraId="70999BE3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8A2F9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2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5021B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Горохівський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2A91B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242B2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4</w:t>
            </w:r>
          </w:p>
        </w:tc>
      </w:tr>
      <w:tr w:rsidR="007F6C20" w14:paraId="7527B64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FE505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3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5E1E8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Іваничівський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C729D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24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E9C16E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16</w:t>
            </w:r>
          </w:p>
        </w:tc>
      </w:tr>
      <w:tr w:rsidR="007F6C20" w14:paraId="1C7B8800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</w:tcPr>
          <w:p w14:paraId="0F8855C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4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506020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Камінь-Каширський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84B6D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-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6742D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-</w:t>
            </w:r>
          </w:p>
        </w:tc>
      </w:tr>
      <w:tr w:rsidR="007F6C20" w14:paraId="5E027DCD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1D185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5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3B2E6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Ківерцівський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70D24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93EEC7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4,7</w:t>
            </w:r>
          </w:p>
        </w:tc>
      </w:tr>
      <w:tr w:rsidR="007F6C20" w14:paraId="3853A34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A102E2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6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F850A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Ковельський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3BB5A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58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B448A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50</w:t>
            </w:r>
          </w:p>
        </w:tc>
      </w:tr>
      <w:tr w:rsidR="007F6C20" w14:paraId="4CA50A8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ABC39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7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7C62A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Локачинський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E1B45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-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D0BB0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-</w:t>
            </w:r>
          </w:p>
        </w:tc>
      </w:tr>
      <w:tr w:rsidR="007F6C20" w14:paraId="7323A81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920CB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8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FFF990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Луцький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16050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-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CB666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-</w:t>
            </w:r>
          </w:p>
        </w:tc>
      </w:tr>
      <w:tr w:rsidR="007F6C20" w14:paraId="78D2A84C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F3BF0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9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F3CC6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Любешівський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F55DF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44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239332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10</w:t>
            </w:r>
          </w:p>
        </w:tc>
      </w:tr>
      <w:tr w:rsidR="007F6C20" w14:paraId="62ACA47B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8F623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10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B7ECD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Любомльський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06B10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C3269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5</w:t>
            </w:r>
          </w:p>
        </w:tc>
      </w:tr>
      <w:tr w:rsidR="007F6C20" w14:paraId="4890222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2EE7E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83BEB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Маневицький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377F7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721D90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6,3</w:t>
            </w:r>
          </w:p>
        </w:tc>
      </w:tr>
      <w:tr w:rsidR="007F6C20" w14:paraId="5AB2FA5E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7C3ED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12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8388D0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Ратнівський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244AB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30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552F5F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35</w:t>
            </w:r>
          </w:p>
        </w:tc>
      </w:tr>
      <w:tr w:rsidR="007F6C20" w14:paraId="75D6309B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3BC8B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13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908CF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Рожищенський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7BDFA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36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40DFC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34</w:t>
            </w:r>
          </w:p>
        </w:tc>
      </w:tr>
      <w:tr w:rsidR="007F6C20" w14:paraId="44C44E3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139D8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14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8FEBC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Старовижівський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5556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-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B988D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-</w:t>
            </w:r>
          </w:p>
        </w:tc>
      </w:tr>
      <w:tr w:rsidR="007F6C20" w14:paraId="1C07FBFE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F97C35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15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1ECA22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Турійський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3D3BC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B2A97A2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8</w:t>
            </w:r>
          </w:p>
        </w:tc>
      </w:tr>
      <w:tr w:rsidR="007F6C20" w14:paraId="40C3696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5B067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16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137F6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Шацький район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0BAEF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-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433E8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-</w:t>
            </w:r>
          </w:p>
        </w:tc>
      </w:tr>
      <w:tr w:rsidR="007F6C20" w14:paraId="01A2FCFE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98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EBD5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Полігони</w:t>
            </w:r>
          </w:p>
        </w:tc>
      </w:tr>
      <w:tr w:rsidR="007F6C20" w14:paraId="5789894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</w:tcPr>
          <w:p w14:paraId="64D040D6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54442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Всього по області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C7A5D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10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323E3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45,17</w:t>
            </w:r>
          </w:p>
        </w:tc>
      </w:tr>
      <w:tr w:rsidR="007F6C20" w14:paraId="10F76BE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64B665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B62AB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м.Володимир-Волинський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91892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1472230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5,8</w:t>
            </w:r>
          </w:p>
        </w:tc>
      </w:tr>
      <w:tr w:rsidR="007F6C20" w14:paraId="6F744564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F21B15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2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05E300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м.Ковель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E23FE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FBA770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5,2</w:t>
            </w:r>
          </w:p>
        </w:tc>
      </w:tr>
      <w:tr w:rsidR="007F6C20" w14:paraId="55BADF9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96F9F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3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00ADF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м.Нововолинськ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1F5EE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489CE4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7,76</w:t>
            </w:r>
          </w:p>
        </w:tc>
      </w:tr>
      <w:tr w:rsidR="007F6C20" w14:paraId="348C840E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1FA7D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4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77186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смт.Локачі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F123A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F29D6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4,2</w:t>
            </w:r>
          </w:p>
        </w:tc>
      </w:tr>
      <w:tr w:rsidR="007F6C20" w14:paraId="2C26559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B2E38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5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D0899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м.Луцьк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3B38E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01CD1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9,9</w:t>
            </w:r>
          </w:p>
        </w:tc>
      </w:tr>
      <w:tr w:rsidR="007F6C20" w14:paraId="2CE1DD0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AE07A0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6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675E7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смт.Торчин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9EDC4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176929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1,7</w:t>
            </w:r>
          </w:p>
        </w:tc>
      </w:tr>
      <w:tr w:rsidR="007F6C20" w14:paraId="27C90712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E853C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7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E26F5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смт.Любешів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D5BD5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CE561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4,6</w:t>
            </w:r>
          </w:p>
        </w:tc>
      </w:tr>
      <w:tr w:rsidR="007F6C20" w14:paraId="695C3F05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21142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8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0F1B7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смт.Ратне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9DBBB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37FFC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2,45</w:t>
            </w:r>
          </w:p>
        </w:tc>
      </w:tr>
      <w:tr w:rsidR="007F6C20" w14:paraId="4F27FE99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EA98D5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9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F5DA13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смт.Стара Вижівка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BBFBA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CB2B71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1,2</w:t>
            </w:r>
          </w:p>
        </w:tc>
      </w:tr>
      <w:tr w:rsidR="007F6C20" w14:paraId="10AD4577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5F015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10</w:t>
            </w: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C3EEB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смт.Шацьк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AA3A4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8A6E1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2,36</w:t>
            </w:r>
          </w:p>
        </w:tc>
      </w:tr>
      <w:tr w:rsidR="007F6C20" w14:paraId="7D123EEC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986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24E9E0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Заводи по переробці твердих побутових відходів</w:t>
            </w:r>
          </w:p>
        </w:tc>
      </w:tr>
      <w:tr w:rsidR="007F6C20" w14:paraId="1F6BF416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04DAA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4CFF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Всього по області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BEB49B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відсутні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C00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-</w:t>
            </w:r>
          </w:p>
        </w:tc>
      </w:tr>
    </w:tbl>
    <w:p w14:paraId="0B7FA92A" w14:textId="77777777" w:rsidR="007F6C20" w:rsidRDefault="007F6C20">
      <w:pPr>
        <w:sectPr w:rsidR="007F6C20">
          <w:headerReference w:type="even" r:id="rId62"/>
          <w:headerReference w:type="default" r:id="rId63"/>
          <w:footerReference w:type="even" r:id="rId64"/>
          <w:footerReference w:type="default" r:id="rId65"/>
          <w:pgSz w:w="11906" w:h="16838"/>
          <w:pgMar w:top="701" w:right="734" w:bottom="701" w:left="1303" w:header="273" w:footer="273" w:gutter="0"/>
          <w:cols w:space="720"/>
          <w:noEndnote/>
          <w:docGrid w:linePitch="360"/>
        </w:sectPr>
      </w:pPr>
    </w:p>
    <w:p w14:paraId="3B897A70" w14:textId="77777777" w:rsidR="007F6C20" w:rsidRDefault="00000000">
      <w:pPr>
        <w:pStyle w:val="11"/>
        <w:spacing w:before="200"/>
        <w:ind w:firstLine="720"/>
        <w:jc w:val="both"/>
      </w:pPr>
      <w:r>
        <w:rPr>
          <w:rStyle w:val="a3"/>
        </w:rPr>
        <w:lastRenderedPageBreak/>
        <w:t>Дуже ускладнює екологічну ситуацію проблема санітарного стану населених пунктів,</w:t>
      </w:r>
      <w:r>
        <w:rPr>
          <w:rStyle w:val="a3"/>
        </w:rPr>
        <w:br/>
        <w:t>зумовлена:</w:t>
      </w:r>
    </w:p>
    <w:p w14:paraId="242AEDC9" w14:textId="77777777" w:rsidR="007F6C20" w:rsidRDefault="00000000">
      <w:pPr>
        <w:pStyle w:val="11"/>
        <w:numPr>
          <w:ilvl w:val="0"/>
          <w:numId w:val="19"/>
        </w:numPr>
        <w:tabs>
          <w:tab w:val="left" w:pos="903"/>
        </w:tabs>
        <w:ind w:firstLine="720"/>
        <w:jc w:val="both"/>
      </w:pPr>
      <w:r>
        <w:rPr>
          <w:rStyle w:val="a3"/>
        </w:rPr>
        <w:t>невирішеністю питання будівництва полігонів для поховання ТПВ в містах Горохів,</w:t>
      </w:r>
      <w:r>
        <w:rPr>
          <w:rStyle w:val="a3"/>
        </w:rPr>
        <w:br/>
        <w:t>Ківерці, Любомль, Рожище, смт. Турійськ Малевичі, Іваничі;</w:t>
      </w:r>
    </w:p>
    <w:p w14:paraId="1DF0FC5B" w14:textId="77777777" w:rsidR="007F6C20" w:rsidRDefault="00000000">
      <w:pPr>
        <w:pStyle w:val="11"/>
        <w:numPr>
          <w:ilvl w:val="0"/>
          <w:numId w:val="19"/>
        </w:numPr>
        <w:tabs>
          <w:tab w:val="left" w:pos="903"/>
        </w:tabs>
        <w:ind w:firstLine="720"/>
        <w:jc w:val="both"/>
      </w:pPr>
      <w:r>
        <w:rPr>
          <w:rStyle w:val="a3"/>
        </w:rPr>
        <w:t>незавершеністю будівництва полігонів для поховання ТПВ в містах Луцьк, Камінь-</w:t>
      </w:r>
      <w:r>
        <w:rPr>
          <w:rStyle w:val="a3"/>
        </w:rPr>
        <w:br/>
        <w:t>Каширський, Нововолинськ;</w:t>
      </w:r>
    </w:p>
    <w:p w14:paraId="410DFBB6" w14:textId="77777777" w:rsidR="007F6C20" w:rsidRDefault="00000000">
      <w:pPr>
        <w:pStyle w:val="11"/>
        <w:numPr>
          <w:ilvl w:val="0"/>
          <w:numId w:val="19"/>
        </w:numPr>
        <w:tabs>
          <w:tab w:val="left" w:pos="903"/>
        </w:tabs>
        <w:ind w:firstLine="720"/>
        <w:jc w:val="both"/>
      </w:pPr>
      <w:r>
        <w:rPr>
          <w:rStyle w:val="a3"/>
        </w:rPr>
        <w:t>перевантаженістю полігону в м.Ковель, який приймає об’ємів ТПВ в два рази більше</w:t>
      </w:r>
      <w:r>
        <w:rPr>
          <w:rStyle w:val="a3"/>
        </w:rPr>
        <w:br/>
        <w:t>проектних;</w:t>
      </w:r>
    </w:p>
    <w:p w14:paraId="507E47FD" w14:textId="77777777" w:rsidR="007F6C20" w:rsidRDefault="00000000">
      <w:pPr>
        <w:pStyle w:val="11"/>
        <w:numPr>
          <w:ilvl w:val="0"/>
          <w:numId w:val="19"/>
        </w:numPr>
        <w:tabs>
          <w:tab w:val="left" w:pos="898"/>
        </w:tabs>
        <w:ind w:firstLine="720"/>
        <w:jc w:val="both"/>
      </w:pPr>
      <w:r>
        <w:rPr>
          <w:rStyle w:val="a3"/>
        </w:rPr>
        <w:t>вивезенням побутових відходів сільських населених пунктів на необлаштовані</w:t>
      </w:r>
      <w:r>
        <w:rPr>
          <w:rStyle w:val="a3"/>
        </w:rPr>
        <w:br/>
        <w:t>(стихійні) звалища.</w:t>
      </w:r>
    </w:p>
    <w:p w14:paraId="179C8AB5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>Таким чином, в області поводження з відходами виробництва і побуту пріоритетними</w:t>
      </w:r>
      <w:r>
        <w:rPr>
          <w:rStyle w:val="a3"/>
        </w:rPr>
        <w:br/>
        <w:t>завданнями є забезпечення населених пунктів полігонами складування твердих побутових</w:t>
      </w:r>
      <w:r>
        <w:rPr>
          <w:rStyle w:val="a3"/>
        </w:rPr>
        <w:br/>
        <w:t>відходів замість існуючих необлаштованих сміттєзвалищ (що дасть можливість запобігти</w:t>
      </w:r>
      <w:r>
        <w:rPr>
          <w:rStyle w:val="a3"/>
        </w:rPr>
        <w:br/>
        <w:t>негативному впливу від складування відходів на водні ресурси, підземні води, грунти,</w:t>
      </w:r>
      <w:r>
        <w:rPr>
          <w:rStyle w:val="a3"/>
        </w:rPr>
        <w:br/>
        <w:t>атмосферне повітря), утилізація непридатних пестицидів і отрутохімікатів, а також</w:t>
      </w:r>
      <w:r>
        <w:rPr>
          <w:rStyle w:val="a3"/>
        </w:rPr>
        <w:br/>
        <w:t>вирішення питань знешкодження токсичних відходів.</w:t>
      </w:r>
    </w:p>
    <w:p w14:paraId="6B81F467" w14:textId="77777777" w:rsidR="007F6C20" w:rsidRDefault="00000000">
      <w:pPr>
        <w:pStyle w:val="60"/>
        <w:keepNext/>
        <w:keepLines/>
        <w:spacing w:after="220"/>
      </w:pPr>
      <w:bookmarkStart w:id="50" w:name="bookmark99"/>
      <w:r>
        <w:rPr>
          <w:rStyle w:val="6"/>
          <w:b/>
          <w:bCs/>
          <w:lang w:val="en-US" w:eastAsia="en-US"/>
        </w:rPr>
        <w:t xml:space="preserve">3.4 </w:t>
      </w:r>
      <w:r>
        <w:rPr>
          <w:rStyle w:val="6"/>
          <w:b/>
          <w:bCs/>
        </w:rPr>
        <w:t>ЕКОЛОГІЯ ЛІСОКОРИСТУВАННЯ. ЗЕЛЕНІ НАСАДЖЕННЯ</w:t>
      </w:r>
      <w:bookmarkEnd w:id="50"/>
    </w:p>
    <w:p w14:paraId="738A0B8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Основні проблеми лісокористування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зростання кількості і обсягів незаконного</w:t>
      </w:r>
      <w:r>
        <w:rPr>
          <w:rStyle w:val="a3"/>
        </w:rPr>
        <w:br/>
        <w:t>використання лісових ресурсів в результаті нераціонального лісокористування та незаконних</w:t>
      </w:r>
      <w:r>
        <w:rPr>
          <w:rStyle w:val="a3"/>
        </w:rPr>
        <w:br/>
        <w:t>рубок, недостатнього відтворення і оздоровлення лісових масивів, наявності порівняно</w:t>
      </w:r>
      <w:r>
        <w:rPr>
          <w:rStyle w:val="a3"/>
        </w:rPr>
        <w:br/>
        <w:t>невисокого кореневого запасу стиглих і перестійних насаджень.</w:t>
      </w:r>
    </w:p>
    <w:p w14:paraId="11E91A7B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У держлісфонді відбувається зростання стиглих насаджень, але внаслідок порушень у</w:t>
      </w:r>
      <w:r>
        <w:rPr>
          <w:rStyle w:val="a3"/>
        </w:rPr>
        <w:br/>
        <w:t>веденні лісового господарства пройшли негативні зміни. Обласне управління лісового</w:t>
      </w:r>
      <w:r>
        <w:rPr>
          <w:rStyle w:val="a3"/>
        </w:rPr>
        <w:br/>
        <w:t>господарства, проводячи вирубку цінних сосново-дубових насаджень, не змогло забезпечити</w:t>
      </w:r>
      <w:r>
        <w:rPr>
          <w:rStyle w:val="a3"/>
        </w:rPr>
        <w:br/>
        <w:t>відновлення цих порід, тому на сотнях гектарів з’явився самосів березово-вільхових порід.</w:t>
      </w:r>
      <w:r>
        <w:rPr>
          <w:rStyle w:val="a3"/>
        </w:rPr>
        <w:br/>
        <w:t>Тобто, лісівники не забезпечили відновлення лісів з цінних деревних порід у відповідних для</w:t>
      </w:r>
      <w:r>
        <w:rPr>
          <w:rStyle w:val="a3"/>
        </w:rPr>
        <w:br/>
        <w:t>них лісорослинних умовах, як того вимагає лісове законодавство.</w:t>
      </w:r>
    </w:p>
    <w:p w14:paraId="36A98B78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Усього в області до Червоної книги занесено </w:t>
      </w:r>
      <w:r>
        <w:rPr>
          <w:rStyle w:val="a3"/>
          <w:lang w:val="en-US" w:eastAsia="en-US"/>
        </w:rPr>
        <w:t xml:space="preserve">79 </w:t>
      </w:r>
      <w:r>
        <w:rPr>
          <w:rStyle w:val="a3"/>
        </w:rPr>
        <w:t>видів рослин.</w:t>
      </w:r>
    </w:p>
    <w:p w14:paraId="2158499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Лісокористувачами щорічно проводяться роботи по лісовідновленню на суцільних</w:t>
      </w:r>
      <w:r>
        <w:rPr>
          <w:rStyle w:val="a3"/>
        </w:rPr>
        <w:br/>
        <w:t>зрубах, в заболочених місцях ділянки йдуть під природне відновлення, проводиться</w:t>
      </w:r>
      <w:r>
        <w:rPr>
          <w:rStyle w:val="a3"/>
        </w:rPr>
        <w:br/>
        <w:t>заліснення непридатних для ведення сільського господарства земель. В останні роки обсяги</w:t>
      </w:r>
      <w:r>
        <w:rPr>
          <w:rStyle w:val="a3"/>
        </w:rPr>
        <w:br/>
        <w:t xml:space="preserve">створення нових насаджень на сільгоспугіддях зростають. Так, за </w:t>
      </w:r>
      <w:r>
        <w:rPr>
          <w:rStyle w:val="a3"/>
          <w:lang w:val="en-US" w:eastAsia="en-US"/>
        </w:rPr>
        <w:t xml:space="preserve">2009 </w:t>
      </w:r>
      <w:r>
        <w:rPr>
          <w:rStyle w:val="a3"/>
        </w:rPr>
        <w:t>рік було створено</w:t>
      </w:r>
      <w:r>
        <w:rPr>
          <w:rStyle w:val="a3"/>
        </w:rPr>
        <w:br/>
        <w:t xml:space="preserve">лісових насаджень </w:t>
      </w:r>
      <w:r>
        <w:rPr>
          <w:rStyle w:val="a3"/>
          <w:lang w:val="en-US" w:eastAsia="en-US"/>
        </w:rPr>
        <w:t xml:space="preserve">6633,3 </w:t>
      </w:r>
      <w:r>
        <w:rPr>
          <w:rStyle w:val="a3"/>
        </w:rPr>
        <w:t xml:space="preserve">га за рахунок: лісовідновлення </w:t>
      </w:r>
      <w:r>
        <w:rPr>
          <w:rStyle w:val="a3"/>
          <w:lang w:val="en-US" w:eastAsia="en-US"/>
        </w:rPr>
        <w:t xml:space="preserve">– 4485 </w:t>
      </w:r>
      <w:r>
        <w:rPr>
          <w:rStyle w:val="a3"/>
        </w:rPr>
        <w:t xml:space="preserve">га, лісорозведення </w:t>
      </w:r>
      <w:r>
        <w:rPr>
          <w:rStyle w:val="a3"/>
          <w:lang w:val="en-US" w:eastAsia="en-US"/>
        </w:rPr>
        <w:t>– 1216.6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га, створення захисних насаджень на непридатних для с/г землях </w:t>
      </w:r>
      <w:r>
        <w:rPr>
          <w:rStyle w:val="a3"/>
          <w:lang w:val="en-US" w:eastAsia="en-US"/>
        </w:rPr>
        <w:t xml:space="preserve">– 931,7 </w:t>
      </w:r>
      <w:r>
        <w:rPr>
          <w:rStyle w:val="a3"/>
        </w:rPr>
        <w:t>га</w:t>
      </w:r>
    </w:p>
    <w:p w14:paraId="530B2ABF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Лісові культури в основному створюються монокультурами, хоча варто звернути</w:t>
      </w:r>
      <w:r>
        <w:rPr>
          <w:rStyle w:val="a3"/>
        </w:rPr>
        <w:br/>
        <w:t>увагу на створення насаджень змішаного складу.</w:t>
      </w:r>
    </w:p>
    <w:p w14:paraId="6E73D0E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Недостатньо проводиться охорона робота по дотриманню санітарного стану лісів.</w:t>
      </w:r>
      <w:r>
        <w:rPr>
          <w:rStyle w:val="a3"/>
        </w:rPr>
        <w:br/>
        <w:t>Незважаючи на значне забруднення побутовими відходами лісів, прилеглих до населених</w:t>
      </w:r>
      <w:r>
        <w:rPr>
          <w:rStyle w:val="a3"/>
        </w:rPr>
        <w:br/>
        <w:t>пунктів та доріг, лісовою охороною до адмінвідповідальності притягається дуже незначна</w:t>
      </w:r>
      <w:r>
        <w:rPr>
          <w:rStyle w:val="a3"/>
        </w:rPr>
        <w:br/>
        <w:t>кількість осіб.</w:t>
      </w:r>
    </w:p>
    <w:p w14:paraId="6C212C5D" w14:textId="77777777" w:rsidR="007F6C20" w:rsidRDefault="00000000">
      <w:pPr>
        <w:pStyle w:val="11"/>
        <w:spacing w:after="240"/>
        <w:ind w:firstLine="720"/>
        <w:jc w:val="both"/>
      </w:pPr>
      <w:r>
        <w:rPr>
          <w:rStyle w:val="a3"/>
        </w:rPr>
        <w:t>За даними Волинського обласного управління лісового та мисливського господарства</w:t>
      </w:r>
      <w:r>
        <w:rPr>
          <w:rStyle w:val="a3"/>
        </w:rPr>
        <w:br/>
        <w:t>та Головного управління агропромислового розвитку облдержадміністрації значних втрат</w:t>
      </w:r>
      <w:r>
        <w:rPr>
          <w:rStyle w:val="a3"/>
        </w:rPr>
        <w:br/>
        <w:t>зазнають ліси від пожеж, що потребує охорони лісових масивів, готовності протипожежної</w:t>
      </w:r>
      <w:r>
        <w:rPr>
          <w:rStyle w:val="a3"/>
        </w:rPr>
        <w:br/>
        <w:t>техніки та устаткування, тощо.</w:t>
      </w:r>
      <w:r>
        <w:br w:type="page"/>
      </w:r>
    </w:p>
    <w:p w14:paraId="198745ED" w14:textId="77777777" w:rsidR="00940EAA" w:rsidRDefault="00940EAA" w:rsidP="00940EAA">
      <w:pPr>
        <w:pStyle w:val="a9"/>
        <w:framePr w:w="6974" w:h="197" w:hSpace="1248" w:wrap="notBeside" w:vAnchor="text" w:hAnchor="page" w:x="4111" w:y="76"/>
        <w:spacing w:line="228" w:lineRule="auto"/>
        <w:ind w:left="5340"/>
        <w:jc w:val="left"/>
      </w:pPr>
      <w:r>
        <w:rPr>
          <w:rStyle w:val="a8"/>
        </w:rPr>
        <w:lastRenderedPageBreak/>
        <w:t xml:space="preserve">Таблиця </w:t>
      </w:r>
      <w:r>
        <w:rPr>
          <w:rStyle w:val="a8"/>
          <w:lang w:val="en-US" w:eastAsia="en-US"/>
        </w:rPr>
        <w:t>3.4.1</w:t>
      </w:r>
    </w:p>
    <w:tbl>
      <w:tblPr>
        <w:tblOverlap w:val="never"/>
        <w:tblW w:w="0" w:type="auto"/>
        <w:tblInd w:w="7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917"/>
        <w:gridCol w:w="902"/>
        <w:gridCol w:w="1080"/>
        <w:gridCol w:w="1080"/>
        <w:gridCol w:w="883"/>
        <w:gridCol w:w="936"/>
      </w:tblGrid>
      <w:tr w:rsidR="007F6C20" w14:paraId="76BB851E" w14:textId="77777777" w:rsidTr="00940EAA">
        <w:tblPrEx>
          <w:tblCellMar>
            <w:top w:w="0" w:type="dxa"/>
            <w:bottom w:w="0" w:type="dxa"/>
          </w:tblCellMar>
        </w:tblPrEx>
        <w:trPr>
          <w:trHeight w:hRule="exact" w:val="566"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FAFE9E4" w14:textId="1C5BC4CD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Район</w:t>
            </w:r>
          </w:p>
        </w:tc>
        <w:tc>
          <w:tcPr>
            <w:tcW w:w="91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AAC9E48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Кількі</w:t>
            </w:r>
            <w:r>
              <w:rPr>
                <w:rStyle w:val="a4"/>
              </w:rPr>
              <w:br/>
              <w:t>сть</w:t>
            </w:r>
            <w:r>
              <w:rPr>
                <w:rStyle w:val="a4"/>
              </w:rPr>
              <w:br/>
              <w:t>випад</w:t>
            </w:r>
            <w:r>
              <w:rPr>
                <w:rStyle w:val="a4"/>
              </w:rPr>
              <w:br/>
              <w:t>ків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B40EA73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Пройдено пожежами, га</w:t>
            </w:r>
          </w:p>
        </w:tc>
        <w:tc>
          <w:tcPr>
            <w:tcW w:w="18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46F23C1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</w:rPr>
              <w:t>Завдані збитки,</w:t>
            </w:r>
            <w:r>
              <w:rPr>
                <w:rStyle w:val="a4"/>
              </w:rPr>
              <w:br/>
              <w:t>тис. грн.</w:t>
            </w:r>
          </w:p>
        </w:tc>
      </w:tr>
      <w:tr w:rsidR="007F6C20" w14:paraId="33D2A73E" w14:textId="77777777" w:rsidTr="00940EAA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141" w:type="dxa"/>
            <w:vMerge/>
            <w:tcBorders>
              <w:left w:val="single" w:sz="4" w:space="0" w:color="auto"/>
            </w:tcBorders>
          </w:tcPr>
          <w:p w14:paraId="12EEC038" w14:textId="77777777" w:rsidR="007F6C20" w:rsidRDefault="007F6C20" w:rsidP="00940EAA"/>
        </w:tc>
        <w:tc>
          <w:tcPr>
            <w:tcW w:w="917" w:type="dxa"/>
            <w:vMerge/>
            <w:tcBorders>
              <w:left w:val="single" w:sz="4" w:space="0" w:color="auto"/>
            </w:tcBorders>
          </w:tcPr>
          <w:p w14:paraId="6C50E29B" w14:textId="77777777" w:rsidR="007F6C20" w:rsidRDefault="007F6C20" w:rsidP="00940EAA"/>
        </w:tc>
        <w:tc>
          <w:tcPr>
            <w:tcW w:w="198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6125256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</w:rPr>
              <w:t>Лісові землі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7ED9B2A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Нелісов</w:t>
            </w:r>
            <w:r>
              <w:rPr>
                <w:rStyle w:val="a4"/>
              </w:rPr>
              <w:br/>
              <w:t>і землі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665FB8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всьог</w:t>
            </w:r>
            <w:r>
              <w:rPr>
                <w:rStyle w:val="a4"/>
              </w:rPr>
              <w:br/>
              <w:t>о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2D7EE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 т. ч.</w:t>
            </w:r>
            <w:r>
              <w:rPr>
                <w:rStyle w:val="a4"/>
              </w:rPr>
              <w:br/>
              <w:t>побічн</w:t>
            </w:r>
            <w:r>
              <w:rPr>
                <w:rStyle w:val="a4"/>
              </w:rPr>
              <w:br/>
              <w:t>і</w:t>
            </w:r>
          </w:p>
        </w:tc>
      </w:tr>
      <w:tr w:rsidR="007F6C20" w14:paraId="07261293" w14:textId="77777777" w:rsidTr="00940EAA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2141" w:type="dxa"/>
            <w:vMerge/>
            <w:tcBorders>
              <w:left w:val="single" w:sz="4" w:space="0" w:color="auto"/>
            </w:tcBorders>
          </w:tcPr>
          <w:p w14:paraId="3366D0F0" w14:textId="77777777" w:rsidR="007F6C20" w:rsidRDefault="007F6C20" w:rsidP="00940EAA"/>
        </w:tc>
        <w:tc>
          <w:tcPr>
            <w:tcW w:w="917" w:type="dxa"/>
            <w:vMerge/>
            <w:tcBorders>
              <w:left w:val="single" w:sz="4" w:space="0" w:color="auto"/>
            </w:tcBorders>
          </w:tcPr>
          <w:p w14:paraId="0A6A51BF" w14:textId="77777777" w:rsidR="007F6C20" w:rsidRDefault="007F6C20" w:rsidP="00940EAA"/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2BCEB599" w14:textId="77777777" w:rsidR="007F6C20" w:rsidRDefault="00000000" w:rsidP="00940EAA">
            <w:pPr>
              <w:pStyle w:val="a5"/>
              <w:ind w:firstLine="0"/>
            </w:pPr>
            <w:r>
              <w:rPr>
                <w:rStyle w:val="a4"/>
              </w:rPr>
              <w:t>всього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1984AD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 т. ч.</w:t>
            </w:r>
            <w:r>
              <w:rPr>
                <w:rStyle w:val="a4"/>
              </w:rPr>
              <w:br/>
              <w:t>верхов</w:t>
            </w:r>
            <w:r>
              <w:rPr>
                <w:rStyle w:val="a4"/>
              </w:rPr>
              <w:br/>
              <w:t>ими</w:t>
            </w:r>
          </w:p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14:paraId="5203AF5F" w14:textId="77777777" w:rsidR="007F6C20" w:rsidRDefault="007F6C20" w:rsidP="00940EAA"/>
        </w:tc>
        <w:tc>
          <w:tcPr>
            <w:tcW w:w="883" w:type="dxa"/>
            <w:vMerge/>
            <w:tcBorders>
              <w:left w:val="single" w:sz="4" w:space="0" w:color="auto"/>
            </w:tcBorders>
          </w:tcPr>
          <w:p w14:paraId="726BB723" w14:textId="77777777" w:rsidR="007F6C20" w:rsidRDefault="007F6C20" w:rsidP="00940EAA"/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D9B93" w14:textId="77777777" w:rsidR="007F6C20" w:rsidRDefault="007F6C20" w:rsidP="00940EAA"/>
        </w:tc>
      </w:tr>
      <w:tr w:rsidR="007F6C20" w14:paraId="3D9DF37A" w14:textId="77777777" w:rsidTr="00940EAA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A33F68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</w:rPr>
              <w:t>Горохівський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C466DA" w14:textId="77777777" w:rsidR="007F6C20" w:rsidRDefault="00000000" w:rsidP="00940EAA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AA8C84" w14:textId="77777777" w:rsidR="007F6C20" w:rsidRDefault="00000000" w:rsidP="00940EAA">
            <w:pPr>
              <w:pStyle w:val="a5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DD7D32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18A775" w14:textId="77777777" w:rsidR="007F6C20" w:rsidRDefault="00000000" w:rsidP="00940EAA">
            <w:pPr>
              <w:pStyle w:val="a5"/>
              <w:ind w:firstLine="5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DCE122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5C6F2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70476D36" w14:textId="77777777" w:rsidTr="00940EAA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9266AF" w14:textId="77777777" w:rsidR="007F6C20" w:rsidRDefault="00000000" w:rsidP="00940EAA">
            <w:pPr>
              <w:pStyle w:val="a5"/>
              <w:ind w:firstLine="300"/>
            </w:pPr>
            <w:r>
              <w:rPr>
                <w:rStyle w:val="a4"/>
              </w:rPr>
              <w:t>Ківерцівський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7A3FD5" w14:textId="77777777" w:rsidR="007F6C20" w:rsidRDefault="00000000" w:rsidP="00940EAA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EFBCC0" w14:textId="77777777" w:rsidR="007F6C20" w:rsidRDefault="00000000" w:rsidP="00940EAA">
            <w:pPr>
              <w:pStyle w:val="a5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28DA95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564EE2" w14:textId="77777777" w:rsidR="007F6C20" w:rsidRDefault="00000000" w:rsidP="00940EAA">
            <w:pPr>
              <w:pStyle w:val="a5"/>
              <w:ind w:firstLine="5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1D1C41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D1AF85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7BAC30EA" w14:textId="77777777" w:rsidTr="00940EAA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35A008" w14:textId="77777777" w:rsidR="007F6C20" w:rsidRDefault="00000000" w:rsidP="00940EAA">
            <w:pPr>
              <w:pStyle w:val="a5"/>
              <w:ind w:firstLine="300"/>
            </w:pPr>
            <w:r>
              <w:rPr>
                <w:rStyle w:val="a4"/>
              </w:rPr>
              <w:t>К-Каширський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</w:tcPr>
          <w:p w14:paraId="47495701" w14:textId="77777777" w:rsidR="007F6C20" w:rsidRDefault="00000000" w:rsidP="00940EAA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9BA431" w14:textId="77777777" w:rsidR="007F6C20" w:rsidRDefault="00000000" w:rsidP="00940EAA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>0,55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F6DC0B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646F94" w14:textId="77777777" w:rsidR="007F6C20" w:rsidRDefault="00000000" w:rsidP="00940EAA">
            <w:pPr>
              <w:pStyle w:val="a5"/>
              <w:ind w:firstLine="5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197BF3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B4E46F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59690D4C" w14:textId="77777777" w:rsidTr="00940EAA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</w:tcPr>
          <w:p w14:paraId="17DD82DC" w14:textId="77777777" w:rsidR="007F6C20" w:rsidRDefault="00000000" w:rsidP="00940EAA">
            <w:pPr>
              <w:pStyle w:val="a5"/>
              <w:ind w:firstLine="300"/>
            </w:pPr>
            <w:r>
              <w:rPr>
                <w:rStyle w:val="a4"/>
              </w:rPr>
              <w:t>Любешівський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F20385" w14:textId="77777777" w:rsidR="007F6C20" w:rsidRDefault="00000000" w:rsidP="00940EAA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7DD7BE" w14:textId="77777777" w:rsidR="007F6C20" w:rsidRDefault="00000000" w:rsidP="00940EAA">
            <w:pPr>
              <w:pStyle w:val="a5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CA4002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06581B" w14:textId="77777777" w:rsidR="007F6C20" w:rsidRDefault="00000000" w:rsidP="00940EAA">
            <w:pPr>
              <w:pStyle w:val="a5"/>
              <w:ind w:firstLine="5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6ED34E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AD4CD2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50F6A63F" w14:textId="77777777" w:rsidTr="00940EAA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</w:tcPr>
          <w:p w14:paraId="2E3003F0" w14:textId="77777777" w:rsidR="007F6C20" w:rsidRDefault="00000000" w:rsidP="00940EAA">
            <w:pPr>
              <w:pStyle w:val="a5"/>
              <w:ind w:firstLine="300"/>
            </w:pPr>
            <w:r>
              <w:rPr>
                <w:rStyle w:val="a4"/>
              </w:rPr>
              <w:t>Любомльський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13D42D" w14:textId="77777777" w:rsidR="007F6C20" w:rsidRDefault="00000000" w:rsidP="00940EAA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BF687D" w14:textId="77777777" w:rsidR="007F6C20" w:rsidRDefault="00000000" w:rsidP="00940EAA">
            <w:pPr>
              <w:pStyle w:val="a5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18485A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9C4D02" w14:textId="77777777" w:rsidR="007F6C20" w:rsidRDefault="00000000" w:rsidP="00940EAA">
            <w:pPr>
              <w:pStyle w:val="a5"/>
              <w:ind w:firstLine="5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4314EC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86A1B7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76BE816F" w14:textId="77777777" w:rsidTr="00940EAA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54A4A4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Ратнівький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3CF4AE" w14:textId="77777777" w:rsidR="007F6C20" w:rsidRDefault="00000000" w:rsidP="00940EAA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838D88" w14:textId="77777777" w:rsidR="007F6C20" w:rsidRDefault="00000000" w:rsidP="00940EAA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0,15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D95779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FD9838" w14:textId="77777777" w:rsidR="007F6C20" w:rsidRDefault="00000000" w:rsidP="00940EAA">
            <w:pPr>
              <w:pStyle w:val="a5"/>
              <w:ind w:firstLine="5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C57F53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2,1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BB26AF8" w14:textId="77777777" w:rsidR="007F6C20" w:rsidRDefault="00000000" w:rsidP="00940EAA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2,1</w:t>
            </w:r>
          </w:p>
        </w:tc>
      </w:tr>
      <w:tr w:rsidR="007F6C20" w14:paraId="2B9DDAC8" w14:textId="77777777" w:rsidTr="00940EAA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787B42" w14:textId="77777777" w:rsidR="007F6C20" w:rsidRDefault="00000000" w:rsidP="00940EAA">
            <w:pPr>
              <w:pStyle w:val="a5"/>
              <w:ind w:firstLine="300"/>
            </w:pPr>
            <w:r>
              <w:rPr>
                <w:rStyle w:val="a4"/>
              </w:rPr>
              <w:t>Маневицький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1D573C" w14:textId="77777777" w:rsidR="007F6C20" w:rsidRDefault="00000000" w:rsidP="00940EAA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A884D8" w14:textId="77777777" w:rsidR="007F6C20" w:rsidRDefault="00000000" w:rsidP="00940EAA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0,65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FD299D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322906" w14:textId="77777777" w:rsidR="007F6C20" w:rsidRDefault="00000000" w:rsidP="00940EAA">
            <w:pPr>
              <w:pStyle w:val="a5"/>
              <w:ind w:firstLine="5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5CC5D7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0,6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1E89EC" w14:textId="77777777" w:rsidR="007F6C20" w:rsidRDefault="00000000" w:rsidP="00940EAA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0,6</w:t>
            </w:r>
          </w:p>
        </w:tc>
      </w:tr>
      <w:tr w:rsidR="007F6C20" w14:paraId="59F4CE0D" w14:textId="77777777" w:rsidTr="00940EAA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DEFF66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</w:rPr>
              <w:t>Турійський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F8D69A" w14:textId="77777777" w:rsidR="007F6C20" w:rsidRDefault="00000000" w:rsidP="00940EAA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4DB706" w14:textId="77777777" w:rsidR="007F6C20" w:rsidRDefault="00000000" w:rsidP="00940EAA">
            <w:pPr>
              <w:pStyle w:val="a5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733C4B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DCDE4A" w14:textId="77777777" w:rsidR="007F6C20" w:rsidRDefault="00000000" w:rsidP="00940EAA">
            <w:pPr>
              <w:pStyle w:val="a5"/>
              <w:ind w:firstLine="5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489CF1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B99E25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75F89339" w14:textId="77777777" w:rsidTr="00940EAA">
        <w:tblPrEx>
          <w:tblCellMar>
            <w:top w:w="0" w:type="dxa"/>
            <w:bottom w:w="0" w:type="dxa"/>
          </w:tblCellMar>
        </w:tblPrEx>
        <w:trPr>
          <w:trHeight w:hRule="exact" w:val="293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91B60C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Разом: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4019E5C" w14:textId="77777777" w:rsidR="007F6C20" w:rsidRDefault="00000000" w:rsidP="00940EAA">
            <w:pPr>
              <w:pStyle w:val="a5"/>
              <w:jc w:val="both"/>
            </w:pPr>
            <w:r>
              <w:rPr>
                <w:rStyle w:val="a4"/>
                <w:lang w:val="en-US" w:eastAsia="en-US"/>
              </w:rPr>
              <w:t>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D250B82" w14:textId="77777777" w:rsidR="007F6C20" w:rsidRDefault="00000000" w:rsidP="00940EAA">
            <w:pPr>
              <w:pStyle w:val="a5"/>
              <w:ind w:firstLine="240"/>
            </w:pPr>
            <w:r>
              <w:rPr>
                <w:rStyle w:val="a4"/>
                <w:lang w:val="en-US" w:eastAsia="en-US"/>
              </w:rPr>
              <w:t>1,35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375D22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FCB233" w14:textId="77777777" w:rsidR="007F6C20" w:rsidRDefault="00000000" w:rsidP="00940EAA">
            <w:pPr>
              <w:pStyle w:val="a5"/>
              <w:ind w:firstLine="560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04D27FE" w14:textId="77777777" w:rsidR="007F6C20" w:rsidRDefault="00000000" w:rsidP="00940EAA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3,3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41077" w14:textId="77777777" w:rsidR="007F6C20" w:rsidRDefault="00000000" w:rsidP="00940EAA">
            <w:pPr>
              <w:pStyle w:val="a5"/>
              <w:ind w:firstLine="300"/>
            </w:pPr>
            <w:r>
              <w:rPr>
                <w:rStyle w:val="a4"/>
                <w:lang w:val="en-US" w:eastAsia="en-US"/>
              </w:rPr>
              <w:t>3,3</w:t>
            </w:r>
          </w:p>
        </w:tc>
      </w:tr>
    </w:tbl>
    <w:p w14:paraId="742BE0AB" w14:textId="4457A21D" w:rsidR="007F6C20" w:rsidRDefault="00940EAA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125829385" behindDoc="0" locked="0" layoutInCell="1" allowOverlap="1" wp14:anchorId="6347B96A" wp14:editId="77DF0321">
                <wp:simplePos x="0" y="0"/>
                <wp:positionH relativeFrom="page">
                  <wp:posOffset>2593975</wp:posOffset>
                </wp:positionH>
                <wp:positionV relativeFrom="margin">
                  <wp:posOffset>175260</wp:posOffset>
                </wp:positionV>
                <wp:extent cx="4428490" cy="329565"/>
                <wp:effectExtent l="0" t="0" r="0" b="0"/>
                <wp:wrapTopAndBottom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8490" cy="3295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DBFA593" w14:textId="77777777" w:rsidR="007F6C20" w:rsidRDefault="00000000">
                            <w:pPr>
                              <w:pStyle w:val="11"/>
                              <w:ind w:firstLine="0"/>
                              <w:rPr>
                                <w:rStyle w:val="a3"/>
                                <w:b/>
                                <w:bCs/>
                              </w:rPr>
                            </w:pPr>
                            <w:r>
                              <w:rPr>
                                <w:rStyle w:val="a3"/>
                                <w:b/>
                                <w:bCs/>
                              </w:rPr>
                              <w:t>Загибель лісових насаджень від пожеж</w:t>
                            </w:r>
                          </w:p>
                          <w:p w14:paraId="5D3F0710" w14:textId="77777777" w:rsidR="00940EAA" w:rsidRDefault="00940EAA">
                            <w:pPr>
                              <w:pStyle w:val="11"/>
                              <w:ind w:firstLine="0"/>
                              <w:rPr>
                                <w:rStyle w:val="a3"/>
                                <w:b/>
                                <w:bCs/>
                              </w:rPr>
                            </w:pPr>
                          </w:p>
                          <w:p w14:paraId="2CA563D7" w14:textId="77777777" w:rsidR="00940EAA" w:rsidRDefault="00940EAA">
                            <w:pPr>
                              <w:pStyle w:val="11"/>
                              <w:ind w:firstLine="0"/>
                              <w:rPr>
                                <w:rStyle w:val="a3"/>
                                <w:b/>
                                <w:bCs/>
                              </w:rPr>
                            </w:pPr>
                          </w:p>
                          <w:p w14:paraId="2BFD2C25" w14:textId="77777777" w:rsidR="00940EAA" w:rsidRDefault="00940EAA">
                            <w:pPr>
                              <w:pStyle w:val="11"/>
                              <w:ind w:firstLine="0"/>
                              <w:rPr>
                                <w:rStyle w:val="a3"/>
                                <w:b/>
                                <w:bCs/>
                              </w:rPr>
                            </w:pPr>
                          </w:p>
                          <w:p w14:paraId="7113AF54" w14:textId="77777777" w:rsidR="00940EAA" w:rsidRDefault="00940EAA">
                            <w:pPr>
                              <w:pStyle w:val="11"/>
                              <w:ind w:firstLine="0"/>
                            </w:pP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7B96A" id="Shape 47" o:spid="_x0000_s1029" type="#_x0000_t202" style="position:absolute;margin-left:204.25pt;margin-top:13.8pt;width:348.7pt;height:25.95pt;z-index:125829385;visibility:visible;mso-wrap-style:none;mso-height-percent:0;mso-wrap-distance-left:0;mso-wrap-distance-top:0;mso-wrap-distance-right:0;mso-wrap-distance-bottom:0;mso-position-horizontal:absolute;mso-position-horizontal-relative:page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" filled="f" stroked="f">
                <v:textbox inset="0,0,0,0">
                  <w:txbxContent>
                    <w:p w14:paraId="1DBFA593" w14:textId="77777777" w:rsidR="007F6C20" w:rsidRDefault="00000000">
                      <w:pPr>
                        <w:pStyle w:val="11"/>
                        <w:ind w:firstLine="0"/>
                        <w:rPr>
                          <w:rStyle w:val="a3"/>
                          <w:b/>
                          <w:bCs/>
                        </w:rPr>
                      </w:pPr>
                      <w:r>
                        <w:rPr>
                          <w:rStyle w:val="a3"/>
                          <w:b/>
                          <w:bCs/>
                        </w:rPr>
                        <w:t>Загибель лісових насаджень від пожеж</w:t>
                      </w:r>
                    </w:p>
                    <w:p w14:paraId="5D3F0710" w14:textId="77777777" w:rsidR="00940EAA" w:rsidRDefault="00940EAA">
                      <w:pPr>
                        <w:pStyle w:val="11"/>
                        <w:ind w:firstLine="0"/>
                        <w:rPr>
                          <w:rStyle w:val="a3"/>
                          <w:b/>
                          <w:bCs/>
                        </w:rPr>
                      </w:pPr>
                    </w:p>
                    <w:p w14:paraId="2CA563D7" w14:textId="77777777" w:rsidR="00940EAA" w:rsidRDefault="00940EAA">
                      <w:pPr>
                        <w:pStyle w:val="11"/>
                        <w:ind w:firstLine="0"/>
                        <w:rPr>
                          <w:rStyle w:val="a3"/>
                          <w:b/>
                          <w:bCs/>
                        </w:rPr>
                      </w:pPr>
                    </w:p>
                    <w:p w14:paraId="2BFD2C25" w14:textId="77777777" w:rsidR="00940EAA" w:rsidRDefault="00940EAA">
                      <w:pPr>
                        <w:pStyle w:val="11"/>
                        <w:ind w:firstLine="0"/>
                        <w:rPr>
                          <w:rStyle w:val="a3"/>
                          <w:b/>
                          <w:bCs/>
                        </w:rPr>
                      </w:pPr>
                    </w:p>
                    <w:p w14:paraId="7113AF54" w14:textId="77777777" w:rsidR="00940EAA" w:rsidRDefault="00940EAA">
                      <w:pPr>
                        <w:pStyle w:val="11"/>
                        <w:ind w:firstLine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</w:p>
    <w:p w14:paraId="54FB76A4" w14:textId="77777777" w:rsidR="00940EAA" w:rsidRDefault="00940EAA">
      <w:pPr>
        <w:pStyle w:val="11"/>
        <w:ind w:firstLine="720"/>
        <w:jc w:val="both"/>
        <w:rPr>
          <w:rStyle w:val="a3"/>
        </w:rPr>
      </w:pPr>
    </w:p>
    <w:p w14:paraId="5256ED5E" w14:textId="55EB70EA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Загальної програми розвитку </w:t>
      </w:r>
      <w:r>
        <w:rPr>
          <w:rStyle w:val="a3"/>
          <w:b/>
          <w:bCs/>
          <w:i/>
          <w:iCs/>
        </w:rPr>
        <w:t>зелених насаджень</w:t>
      </w:r>
      <w:r>
        <w:rPr>
          <w:rStyle w:val="a3"/>
        </w:rPr>
        <w:t xml:space="preserve"> в області не розроблялось, а зелене</w:t>
      </w:r>
      <w:r>
        <w:rPr>
          <w:rStyle w:val="a3"/>
        </w:rPr>
        <w:br/>
        <w:t>господарство велось на основі місцевих програм міст та інших населених пунктів. В</w:t>
      </w:r>
      <w:r>
        <w:rPr>
          <w:rStyle w:val="a3"/>
        </w:rPr>
        <w:br/>
        <w:t xml:space="preserve">обласному центрі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місті Луцьку було розроблено програму “Охорони навколишнього</w:t>
      </w:r>
      <w:r>
        <w:rPr>
          <w:rStyle w:val="a3"/>
        </w:rPr>
        <w:br/>
        <w:t xml:space="preserve">середовища”, яка прийнята рішенням виконкому </w:t>
      </w:r>
      <w:r>
        <w:rPr>
          <w:rStyle w:val="a3"/>
          <w:lang w:val="en-US" w:eastAsia="en-US"/>
        </w:rPr>
        <w:t xml:space="preserve">29.06.2000 </w:t>
      </w:r>
      <w:r>
        <w:rPr>
          <w:rStyle w:val="a3"/>
        </w:rPr>
        <w:t xml:space="preserve">року </w:t>
      </w:r>
      <w:r>
        <w:rPr>
          <w:rStyle w:val="a3"/>
          <w:lang w:val="en-US" w:eastAsia="en-US"/>
        </w:rPr>
        <w:t xml:space="preserve">№280, </w:t>
      </w:r>
      <w:r>
        <w:rPr>
          <w:rStyle w:val="a3"/>
        </w:rPr>
        <w:t>в якій у розділі</w:t>
      </w:r>
      <w:r>
        <w:rPr>
          <w:rStyle w:val="a3"/>
        </w:rPr>
        <w:br/>
        <w:t>“Розвиток і охорона зелених насаджень” викладено природоохоронні заходи по розвитку та</w:t>
      </w:r>
      <w:r>
        <w:rPr>
          <w:rStyle w:val="a3"/>
        </w:rPr>
        <w:br/>
        <w:t>захисту зелених насаджень міста. Аналогічні програми прийняті і в інших місах області.</w:t>
      </w:r>
    </w:p>
    <w:p w14:paraId="6BDD02B1" w14:textId="77777777" w:rsidR="007F6C20" w:rsidRDefault="00000000">
      <w:pPr>
        <w:pStyle w:val="11"/>
        <w:spacing w:after="260"/>
        <w:ind w:firstLine="720"/>
        <w:jc w:val="both"/>
      </w:pPr>
      <w:r>
        <w:rPr>
          <w:rStyle w:val="a3"/>
        </w:rPr>
        <w:t xml:space="preserve">Динаміка стану площ зелених насаджень області (за даними форми </w:t>
      </w:r>
      <w:r>
        <w:rPr>
          <w:rStyle w:val="a3"/>
          <w:lang w:val="en-US" w:eastAsia="en-US"/>
        </w:rPr>
        <w:t xml:space="preserve">6- </w:t>
      </w:r>
      <w:r>
        <w:rPr>
          <w:rStyle w:val="a3"/>
        </w:rPr>
        <w:t>зем.)</w:t>
      </w:r>
    </w:p>
    <w:p w14:paraId="18BD2E73" w14:textId="77777777" w:rsidR="007F6C20" w:rsidRDefault="00000000">
      <w:pPr>
        <w:pStyle w:val="a9"/>
        <w:jc w:val="right"/>
      </w:pPr>
      <w:r>
        <w:rPr>
          <w:rStyle w:val="a8"/>
        </w:rPr>
        <w:t xml:space="preserve">Таблиця </w:t>
      </w:r>
      <w:r>
        <w:rPr>
          <w:rStyle w:val="a8"/>
          <w:lang w:val="en-US" w:eastAsia="en-US"/>
        </w:rPr>
        <w:t>3.4.2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4"/>
        <w:gridCol w:w="1349"/>
        <w:gridCol w:w="1502"/>
        <w:gridCol w:w="1301"/>
        <w:gridCol w:w="1387"/>
      </w:tblGrid>
      <w:tr w:rsidR="007F6C20" w14:paraId="244C9909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411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CABA5D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Показники</w:t>
            </w:r>
          </w:p>
        </w:tc>
        <w:tc>
          <w:tcPr>
            <w:tcW w:w="55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67F4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Рік</w:t>
            </w:r>
          </w:p>
        </w:tc>
      </w:tr>
      <w:tr w:rsidR="007F6C20" w14:paraId="6EECB8AF" w14:textId="77777777">
        <w:tblPrEx>
          <w:tblCellMar>
            <w:top w:w="0" w:type="dxa"/>
            <w:bottom w:w="0" w:type="dxa"/>
          </w:tblCellMar>
        </w:tblPrEx>
        <w:trPr>
          <w:trHeight w:hRule="exact" w:val="370"/>
          <w:jc w:val="center"/>
        </w:trPr>
        <w:tc>
          <w:tcPr>
            <w:tcW w:w="4114" w:type="dxa"/>
            <w:vMerge/>
            <w:tcBorders>
              <w:left w:val="single" w:sz="4" w:space="0" w:color="auto"/>
            </w:tcBorders>
          </w:tcPr>
          <w:p w14:paraId="2997BF7E" w14:textId="77777777" w:rsidR="007F6C20" w:rsidRDefault="007F6C20"/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</w:tcPr>
          <w:p w14:paraId="3D9A1AB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2005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5BFFC56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</w:tcPr>
          <w:p w14:paraId="7E45FCD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1321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2008</w:t>
            </w:r>
          </w:p>
        </w:tc>
      </w:tr>
      <w:tr w:rsidR="007F6C20" w14:paraId="47814E6E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76013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Площа зелених насаджень загального</w:t>
            </w:r>
            <w:r>
              <w:rPr>
                <w:rStyle w:val="a4"/>
              </w:rPr>
              <w:br/>
              <w:t>користування населених пунктів (га.)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</w:tcPr>
          <w:p w14:paraId="6C198DB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962,6614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2B5DC30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996,5022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</w:tcPr>
          <w:p w14:paraId="470FA39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1039,9248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456C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1134,7900</w:t>
            </w:r>
          </w:p>
        </w:tc>
      </w:tr>
      <w:tr w:rsidR="007F6C20" w14:paraId="089B39FD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AAB8C3" w14:textId="77777777" w:rsidR="007F6C20" w:rsidRDefault="00000000">
            <w:pPr>
              <w:pStyle w:val="a5"/>
              <w:tabs>
                <w:tab w:val="left" w:pos="1234"/>
                <w:tab w:val="left" w:pos="2947"/>
              </w:tabs>
              <w:ind w:firstLine="0"/>
            </w:pPr>
            <w:r>
              <w:rPr>
                <w:rStyle w:val="a4"/>
              </w:rPr>
              <w:t>Рівень</w:t>
            </w:r>
            <w:r>
              <w:rPr>
                <w:rStyle w:val="a4"/>
              </w:rPr>
              <w:tab/>
              <w:t>озеленення</w:t>
            </w:r>
            <w:r>
              <w:rPr>
                <w:rStyle w:val="a4"/>
              </w:rPr>
              <w:tab/>
              <w:t>території</w:t>
            </w:r>
          </w:p>
          <w:p w14:paraId="1E7EF2C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 xml:space="preserve">забудованих земель </w:t>
            </w:r>
            <w:r>
              <w:rPr>
                <w:rStyle w:val="a4"/>
                <w:lang w:val="en-US" w:eastAsia="en-US"/>
              </w:rPr>
              <w:t>(%)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</w:tcPr>
          <w:p w14:paraId="073458E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6,37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7E43F1A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6,60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</w:tcPr>
          <w:p w14:paraId="0F9B96E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6,89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8C49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7,51</w:t>
            </w:r>
          </w:p>
        </w:tc>
      </w:tr>
      <w:tr w:rsidR="007F6C20" w14:paraId="130816C4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</w:tcBorders>
          </w:tcPr>
          <w:p w14:paraId="460C63E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Створено нових зелених насаджень,</w:t>
            </w:r>
            <w:r>
              <w:rPr>
                <w:rStyle w:val="a4"/>
              </w:rPr>
              <w:br/>
              <w:t>га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</w:tcBorders>
          </w:tcPr>
          <w:p w14:paraId="6462135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0,3900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</w:tcPr>
          <w:p w14:paraId="218E1E0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33,8408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</w:tcPr>
          <w:p w14:paraId="64227EF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43,4226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E42D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94,8652</w:t>
            </w:r>
          </w:p>
        </w:tc>
      </w:tr>
      <w:tr w:rsidR="007F6C20" w14:paraId="6196B8E6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5E280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Проведено догляд за насадженнями,</w:t>
            </w:r>
            <w:r>
              <w:rPr>
                <w:rStyle w:val="a4"/>
              </w:rPr>
              <w:br/>
              <w:t>га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338C8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962,6614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A3296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996,5022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773E4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1039,9248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69E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1134,7900</w:t>
            </w:r>
          </w:p>
        </w:tc>
      </w:tr>
    </w:tbl>
    <w:p w14:paraId="6E40396D" w14:textId="77777777" w:rsidR="007F6C20" w:rsidRDefault="007F6C20">
      <w:pPr>
        <w:spacing w:after="259" w:line="1" w:lineRule="exact"/>
      </w:pPr>
    </w:p>
    <w:p w14:paraId="30E7FDB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Враховуючи те, що зелені насадження поки що залишаються найдешевшим і</w:t>
      </w:r>
      <w:r>
        <w:rPr>
          <w:rStyle w:val="a3"/>
        </w:rPr>
        <w:br/>
        <w:t>найефективнішим засобом оздоровлення міського середовища, є необхідність у створенні</w:t>
      </w:r>
      <w:r>
        <w:rPr>
          <w:rStyle w:val="a3"/>
        </w:rPr>
        <w:br/>
        <w:t>нових ареалів зелених насаджень в населених пунктах області, на що щорічно з місцевих</w:t>
      </w:r>
      <w:r>
        <w:rPr>
          <w:rStyle w:val="a3"/>
        </w:rPr>
        <w:br/>
        <w:t>фондів охорони навколишнього природного середовища головними розпорядниками</w:t>
      </w:r>
      <w:r>
        <w:rPr>
          <w:rStyle w:val="a3"/>
        </w:rPr>
        <w:br/>
        <w:t>виділяються кошти. Це дало можливість збільшити відсоток озеленення в останні роки.</w:t>
      </w:r>
    </w:p>
    <w:p w14:paraId="4EFC22C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Аналіз відсотку озеленення населених пунктів свідчить про його недостатність щодо</w:t>
      </w:r>
      <w:r>
        <w:rPr>
          <w:rStyle w:val="a3"/>
        </w:rPr>
        <w:br/>
        <w:t xml:space="preserve">вимог державних будівельних норм України (ДБН </w:t>
      </w:r>
      <w:r>
        <w:rPr>
          <w:rStyle w:val="a3"/>
          <w:lang w:val="en-US" w:eastAsia="en-US"/>
        </w:rPr>
        <w:t xml:space="preserve">360-92). </w:t>
      </w:r>
      <w:r>
        <w:rPr>
          <w:rStyle w:val="a3"/>
        </w:rPr>
        <w:t>Норма загальноміських</w:t>
      </w:r>
      <w:r>
        <w:rPr>
          <w:rStyle w:val="a3"/>
        </w:rPr>
        <w:br/>
        <w:t>озеленених територій загального користування для лісостепу становить 11м</w:t>
      </w:r>
      <w:r>
        <w:rPr>
          <w:rStyle w:val="a3"/>
          <w:vertAlign w:val="superscript"/>
        </w:rPr>
        <w:t>2</w:t>
      </w:r>
      <w:r>
        <w:rPr>
          <w:rStyle w:val="a3"/>
        </w:rPr>
        <w:t>/особу.</w:t>
      </w:r>
      <w:r>
        <w:rPr>
          <w:rStyle w:val="a3"/>
        </w:rPr>
        <w:br/>
        <w:t xml:space="preserve">Фактично по містах обласного підпорядкування вона становить </w:t>
      </w:r>
      <w:r>
        <w:rPr>
          <w:rStyle w:val="a3"/>
          <w:lang w:val="en-US" w:eastAsia="en-US"/>
        </w:rPr>
        <w:t>:</w:t>
      </w:r>
    </w:p>
    <w:p w14:paraId="39CEFDF7" w14:textId="77777777" w:rsidR="007F6C20" w:rsidRDefault="00000000">
      <w:pPr>
        <w:pStyle w:val="11"/>
        <w:numPr>
          <w:ilvl w:val="0"/>
          <w:numId w:val="20"/>
        </w:numPr>
        <w:tabs>
          <w:tab w:val="left" w:pos="1075"/>
        </w:tabs>
        <w:ind w:firstLine="720"/>
        <w:jc w:val="both"/>
      </w:pPr>
      <w:r>
        <w:rPr>
          <w:rStyle w:val="a3"/>
        </w:rPr>
        <w:t xml:space="preserve">м. Луцьк </w:t>
      </w:r>
      <w:r>
        <w:rPr>
          <w:rStyle w:val="a3"/>
          <w:lang w:val="en-US" w:eastAsia="en-US"/>
        </w:rPr>
        <w:t xml:space="preserve">– 11,58 </w:t>
      </w:r>
      <w:r>
        <w:rPr>
          <w:rStyle w:val="a3"/>
        </w:rPr>
        <w:t>м</w:t>
      </w:r>
      <w:r>
        <w:rPr>
          <w:rStyle w:val="a3"/>
          <w:vertAlign w:val="superscript"/>
        </w:rPr>
        <w:t>2</w:t>
      </w:r>
      <w:r>
        <w:rPr>
          <w:rStyle w:val="a3"/>
        </w:rPr>
        <w:t>/особу,</w:t>
      </w:r>
    </w:p>
    <w:p w14:paraId="54F1C61E" w14:textId="77777777" w:rsidR="007F6C20" w:rsidRDefault="00000000">
      <w:pPr>
        <w:pStyle w:val="11"/>
        <w:numPr>
          <w:ilvl w:val="0"/>
          <w:numId w:val="20"/>
        </w:numPr>
        <w:tabs>
          <w:tab w:val="left" w:pos="1075"/>
        </w:tabs>
        <w:ind w:firstLine="720"/>
      </w:pPr>
      <w:r>
        <w:rPr>
          <w:rStyle w:val="a3"/>
        </w:rPr>
        <w:t xml:space="preserve">м. Володимир Волинський </w:t>
      </w:r>
      <w:r>
        <w:rPr>
          <w:rStyle w:val="a3"/>
          <w:lang w:val="en-US" w:eastAsia="en-US"/>
        </w:rPr>
        <w:t xml:space="preserve">– 10,49 </w:t>
      </w:r>
      <w:r>
        <w:rPr>
          <w:rStyle w:val="a3"/>
        </w:rPr>
        <w:t>м</w:t>
      </w:r>
      <w:r>
        <w:rPr>
          <w:rStyle w:val="a3"/>
          <w:vertAlign w:val="superscript"/>
        </w:rPr>
        <w:t>2</w:t>
      </w:r>
      <w:r>
        <w:rPr>
          <w:rStyle w:val="a3"/>
        </w:rPr>
        <w:t>/особу,</w:t>
      </w:r>
    </w:p>
    <w:p w14:paraId="5A4A617C" w14:textId="77777777" w:rsidR="007F6C20" w:rsidRDefault="00000000">
      <w:pPr>
        <w:pStyle w:val="11"/>
        <w:numPr>
          <w:ilvl w:val="0"/>
          <w:numId w:val="20"/>
        </w:numPr>
        <w:tabs>
          <w:tab w:val="left" w:pos="1075"/>
        </w:tabs>
        <w:spacing w:after="260"/>
        <w:ind w:firstLine="720"/>
      </w:pPr>
      <w:r>
        <w:rPr>
          <w:rStyle w:val="a3"/>
        </w:rPr>
        <w:t xml:space="preserve">м. Нововолинськ </w:t>
      </w:r>
      <w:r>
        <w:rPr>
          <w:rStyle w:val="a3"/>
          <w:lang w:val="en-US" w:eastAsia="en-US"/>
        </w:rPr>
        <w:t xml:space="preserve">– 18,66 </w:t>
      </w:r>
      <w:r>
        <w:rPr>
          <w:rStyle w:val="a3"/>
        </w:rPr>
        <w:t>м</w:t>
      </w:r>
      <w:r>
        <w:rPr>
          <w:rStyle w:val="a3"/>
          <w:vertAlign w:val="superscript"/>
        </w:rPr>
        <w:t>2</w:t>
      </w:r>
      <w:r>
        <w:rPr>
          <w:rStyle w:val="a3"/>
        </w:rPr>
        <w:t>/особу,</w:t>
      </w:r>
      <w:r>
        <w:br w:type="page"/>
      </w:r>
    </w:p>
    <w:p w14:paraId="728AC429" w14:textId="77777777" w:rsidR="007F6C20" w:rsidRDefault="00000000">
      <w:pPr>
        <w:pStyle w:val="11"/>
        <w:numPr>
          <w:ilvl w:val="0"/>
          <w:numId w:val="20"/>
        </w:numPr>
        <w:tabs>
          <w:tab w:val="left" w:pos="1155"/>
        </w:tabs>
        <w:ind w:firstLine="800"/>
        <w:jc w:val="both"/>
      </w:pPr>
      <w:r>
        <w:rPr>
          <w:rStyle w:val="a3"/>
        </w:rPr>
        <w:lastRenderedPageBreak/>
        <w:t xml:space="preserve">м. Ковель </w:t>
      </w:r>
      <w:r>
        <w:rPr>
          <w:rStyle w:val="a3"/>
          <w:lang w:val="en-US" w:eastAsia="en-US"/>
        </w:rPr>
        <w:t xml:space="preserve">– 8,27 </w:t>
      </w:r>
      <w:r>
        <w:rPr>
          <w:rStyle w:val="a3"/>
        </w:rPr>
        <w:t>м</w:t>
      </w:r>
      <w:r>
        <w:rPr>
          <w:rStyle w:val="a3"/>
          <w:vertAlign w:val="superscript"/>
        </w:rPr>
        <w:t>2</w:t>
      </w:r>
      <w:r>
        <w:rPr>
          <w:rStyle w:val="a3"/>
        </w:rPr>
        <w:t>/особу.</w:t>
      </w:r>
    </w:p>
    <w:p w14:paraId="50944B3C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Основними причинами, які впливають на недостатність озеленення міст є</w:t>
      </w:r>
    </w:p>
    <w:p w14:paraId="64171DD4" w14:textId="77777777" w:rsidR="007F6C20" w:rsidRDefault="00000000">
      <w:pPr>
        <w:pStyle w:val="11"/>
        <w:numPr>
          <w:ilvl w:val="0"/>
          <w:numId w:val="20"/>
        </w:numPr>
        <w:tabs>
          <w:tab w:val="left" w:pos="1078"/>
        </w:tabs>
        <w:ind w:firstLine="820"/>
        <w:jc w:val="both"/>
      </w:pPr>
      <w:r>
        <w:rPr>
          <w:rStyle w:val="a3"/>
        </w:rPr>
        <w:t>забудова дворових та інших територій населених пунктів, у зв’язку із</w:t>
      </w:r>
      <w:r>
        <w:rPr>
          <w:rStyle w:val="a3"/>
        </w:rPr>
        <w:br/>
        <w:t>обмеженістю меж міст,</w:t>
      </w:r>
    </w:p>
    <w:p w14:paraId="65E03078" w14:textId="77777777" w:rsidR="007F6C20" w:rsidRDefault="00000000">
      <w:pPr>
        <w:pStyle w:val="11"/>
        <w:numPr>
          <w:ilvl w:val="0"/>
          <w:numId w:val="20"/>
        </w:numPr>
        <w:tabs>
          <w:tab w:val="left" w:pos="1078"/>
        </w:tabs>
        <w:ind w:firstLine="820"/>
        <w:jc w:val="both"/>
      </w:pPr>
      <w:r>
        <w:rPr>
          <w:rStyle w:val="a3"/>
        </w:rPr>
        <w:t>не винесення в натуру меж територій загального користування (парків, скверів і</w:t>
      </w:r>
      <w:r>
        <w:rPr>
          <w:rStyle w:val="a3"/>
        </w:rPr>
        <w:br/>
        <w:t>т.п.), не відведення землі під них,</w:t>
      </w:r>
    </w:p>
    <w:p w14:paraId="64B05F5B" w14:textId="77777777" w:rsidR="007F6C20" w:rsidRDefault="00000000">
      <w:pPr>
        <w:pStyle w:val="11"/>
        <w:numPr>
          <w:ilvl w:val="0"/>
          <w:numId w:val="20"/>
        </w:numPr>
        <w:tabs>
          <w:tab w:val="left" w:pos="1078"/>
        </w:tabs>
        <w:ind w:firstLine="820"/>
        <w:jc w:val="both"/>
      </w:pPr>
      <w:r>
        <w:rPr>
          <w:rStyle w:val="a3"/>
        </w:rPr>
        <w:t xml:space="preserve">застарілість генпланів населених пунктів, що розроблялись у </w:t>
      </w:r>
      <w:r>
        <w:rPr>
          <w:rStyle w:val="a3"/>
          <w:lang w:val="en-US" w:eastAsia="en-US"/>
        </w:rPr>
        <w:t xml:space="preserve">80 </w:t>
      </w:r>
      <w:r>
        <w:rPr>
          <w:rStyle w:val="a3"/>
        </w:rPr>
        <w:t>роки минулого</w:t>
      </w:r>
      <w:r>
        <w:rPr>
          <w:rStyle w:val="a3"/>
        </w:rPr>
        <w:br/>
        <w:t>століття.</w:t>
      </w:r>
    </w:p>
    <w:p w14:paraId="5D47183F" w14:textId="77777777" w:rsidR="007F6C20" w:rsidRDefault="00000000">
      <w:pPr>
        <w:pStyle w:val="11"/>
        <w:ind w:firstLine="0"/>
        <w:jc w:val="center"/>
      </w:pPr>
      <w:r>
        <w:rPr>
          <w:rStyle w:val="a3"/>
          <w:b/>
          <w:bCs/>
        </w:rPr>
        <w:t>Динаміка стану площ зелених насаджень міст обласного</w:t>
      </w:r>
    </w:p>
    <w:p w14:paraId="0B7A2233" w14:textId="77777777" w:rsidR="007F6C20" w:rsidRDefault="00000000">
      <w:pPr>
        <w:pStyle w:val="11"/>
        <w:spacing w:after="40"/>
        <w:ind w:firstLine="0"/>
        <w:jc w:val="center"/>
      </w:pPr>
      <w:r>
        <w:rPr>
          <w:rStyle w:val="a3"/>
          <w:b/>
          <w:bCs/>
        </w:rPr>
        <w:t>підпорядкування (за даними форми 6- зем.)</w:t>
      </w:r>
    </w:p>
    <w:p w14:paraId="677EB4EC" w14:textId="77777777" w:rsidR="007F6C20" w:rsidRDefault="00000000">
      <w:pPr>
        <w:pStyle w:val="a9"/>
        <w:jc w:val="right"/>
      </w:pPr>
      <w:r>
        <w:rPr>
          <w:rStyle w:val="a8"/>
        </w:rPr>
        <w:t>Таблиця 3.4.3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"/>
        <w:gridCol w:w="3686"/>
        <w:gridCol w:w="1450"/>
        <w:gridCol w:w="1301"/>
        <w:gridCol w:w="1402"/>
        <w:gridCol w:w="1387"/>
      </w:tblGrid>
      <w:tr w:rsidR="007F6C20" w14:paraId="7382EEE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2EFBCFF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2322E65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Міста обласного підпорядкування</w:t>
            </w:r>
          </w:p>
        </w:tc>
        <w:tc>
          <w:tcPr>
            <w:tcW w:w="55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2AB58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Площі зелених насаджень в га за роки</w:t>
            </w:r>
          </w:p>
        </w:tc>
      </w:tr>
      <w:tr w:rsidR="007F6C20" w14:paraId="2F4EBC61" w14:textId="77777777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427" w:type="dxa"/>
            <w:vMerge/>
            <w:tcBorders>
              <w:left w:val="single" w:sz="4" w:space="0" w:color="auto"/>
            </w:tcBorders>
          </w:tcPr>
          <w:p w14:paraId="01142595" w14:textId="77777777" w:rsidR="007F6C20" w:rsidRDefault="007F6C20"/>
        </w:tc>
        <w:tc>
          <w:tcPr>
            <w:tcW w:w="3686" w:type="dxa"/>
            <w:vMerge/>
            <w:tcBorders>
              <w:left w:val="single" w:sz="4" w:space="0" w:color="auto"/>
            </w:tcBorders>
          </w:tcPr>
          <w:p w14:paraId="7CF27CCC" w14:textId="77777777" w:rsidR="007F6C20" w:rsidRDefault="007F6C20"/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</w:tcPr>
          <w:p w14:paraId="7DAA9CB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2005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</w:tcPr>
          <w:p w14:paraId="154BE2F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</w:tcPr>
          <w:p w14:paraId="1B4FE625" w14:textId="77777777" w:rsidR="007F6C20" w:rsidRDefault="00000000">
            <w:pPr>
              <w:pStyle w:val="a5"/>
              <w:ind w:firstLine="500"/>
            </w:pPr>
            <w:r>
              <w:rPr>
                <w:rStyle w:val="a4"/>
              </w:rPr>
              <w:t>2007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3CD1E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2008</w:t>
            </w:r>
          </w:p>
        </w:tc>
      </w:tr>
      <w:tr w:rsidR="007F6C20" w14:paraId="1A5EBBD3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9DA70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1ED1C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м.Ковель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628559" w14:textId="77777777" w:rsidR="007F6C20" w:rsidRDefault="00000000">
            <w:pPr>
              <w:pStyle w:val="a5"/>
              <w:ind w:firstLine="380"/>
            </w:pPr>
            <w:r>
              <w:rPr>
                <w:rStyle w:val="a4"/>
              </w:rPr>
              <w:t>47,5252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A2A12A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</w:rPr>
              <w:t>47,5252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0DAF96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</w:rPr>
              <w:t>47,5252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215D37B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</w:rPr>
              <w:t>55,2500</w:t>
            </w:r>
          </w:p>
        </w:tc>
      </w:tr>
      <w:tr w:rsidR="007F6C20" w14:paraId="0B09349C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58529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65398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м.Луцьк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5CE59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227,0586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E144E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227,0586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1DF4DE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</w:rPr>
              <w:t>227,4520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47A81D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</w:rPr>
              <w:t>227,8500</w:t>
            </w:r>
          </w:p>
        </w:tc>
      </w:tr>
      <w:tr w:rsidR="007F6C20" w14:paraId="16FE9434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33F080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9E68A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м.Нововолинськ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223FDC" w14:textId="77777777" w:rsidR="007F6C20" w:rsidRDefault="00000000">
            <w:pPr>
              <w:pStyle w:val="a5"/>
              <w:ind w:firstLine="380"/>
            </w:pPr>
            <w:r>
              <w:rPr>
                <w:rStyle w:val="a4"/>
              </w:rPr>
              <w:t>33,0000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F8CFA9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</w:rPr>
              <w:t>33,0000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436016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</w:rPr>
              <w:t>33,0000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C9EFBB" w14:textId="77777777" w:rsidR="007F6C20" w:rsidRDefault="00000000">
            <w:pPr>
              <w:pStyle w:val="a5"/>
              <w:ind w:firstLine="280"/>
            </w:pPr>
            <w:r>
              <w:rPr>
                <w:rStyle w:val="a4"/>
              </w:rPr>
              <w:t>107,7000</w:t>
            </w:r>
          </w:p>
        </w:tc>
      </w:tr>
      <w:tr w:rsidR="007F6C20" w14:paraId="4E045905" w14:textId="77777777">
        <w:tblPrEx>
          <w:tblCellMar>
            <w:top w:w="0" w:type="dxa"/>
            <w:bottom w:w="0" w:type="dxa"/>
          </w:tblCellMar>
        </w:tblPrEx>
        <w:trPr>
          <w:trHeight w:hRule="exact" w:val="346"/>
          <w:jc w:val="center"/>
        </w:trPr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85C5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4C54F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м.Володимир-Волинський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396BE" w14:textId="77777777" w:rsidR="007F6C20" w:rsidRDefault="00000000">
            <w:pPr>
              <w:pStyle w:val="a5"/>
              <w:ind w:firstLine="380"/>
            </w:pPr>
            <w:r>
              <w:rPr>
                <w:rStyle w:val="a4"/>
              </w:rPr>
              <w:t>40,0000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AADCC" w14:textId="77777777" w:rsidR="007F6C20" w:rsidRDefault="00000000">
            <w:pPr>
              <w:pStyle w:val="a5"/>
              <w:ind w:firstLine="300"/>
            </w:pPr>
            <w:r>
              <w:rPr>
                <w:rStyle w:val="a4"/>
              </w:rPr>
              <w:t>40,0000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A3C7C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</w:rPr>
              <w:t>40,0000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1E90" w14:textId="77777777" w:rsidR="007F6C20" w:rsidRDefault="00000000">
            <w:pPr>
              <w:pStyle w:val="a5"/>
              <w:ind w:firstLine="340"/>
            </w:pPr>
            <w:r>
              <w:rPr>
                <w:rStyle w:val="a4"/>
              </w:rPr>
              <w:t>40,0000</w:t>
            </w:r>
          </w:p>
        </w:tc>
      </w:tr>
    </w:tbl>
    <w:p w14:paraId="17D80570" w14:textId="77777777" w:rsidR="007F6C20" w:rsidRDefault="007F6C20">
      <w:pPr>
        <w:spacing w:after="259" w:line="1" w:lineRule="exact"/>
      </w:pPr>
    </w:p>
    <w:p w14:paraId="55554D63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Остаточне визначення площ, а також розподіл по функціональним ознакам зелених</w:t>
      </w:r>
      <w:r>
        <w:rPr>
          <w:rStyle w:val="a3"/>
        </w:rPr>
        <w:br/>
        <w:t>насаджень можливе лише після проведення технічної інвентаризації зелених насаджень, у</w:t>
      </w:r>
      <w:r>
        <w:rPr>
          <w:rStyle w:val="a3"/>
        </w:rPr>
        <w:br/>
        <w:t>відповідності до Інструкції з технічної інвентаризації зелених насаджень у містах та селищах</w:t>
      </w:r>
      <w:r>
        <w:rPr>
          <w:rStyle w:val="a3"/>
        </w:rPr>
        <w:br/>
        <w:t>міського типу України, затвердженої наказом державного комітету будівництва, архітектури</w:t>
      </w:r>
      <w:r>
        <w:rPr>
          <w:rStyle w:val="a3"/>
        </w:rPr>
        <w:br/>
        <w:t>та житлової політики України від 24.12.2001 №226. На даний час по Волинській області таку</w:t>
      </w:r>
      <w:r>
        <w:rPr>
          <w:rStyle w:val="a3"/>
        </w:rPr>
        <w:br/>
        <w:t>відповідну інвентаризацію не проведено.</w:t>
      </w:r>
    </w:p>
    <w:p w14:paraId="4486B58B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Лісокористувачами проводяться роботи по лісовідновленню та лісорозведенню на</w:t>
      </w:r>
      <w:r>
        <w:rPr>
          <w:rStyle w:val="a3"/>
        </w:rPr>
        <w:br/>
        <w:t>місцях зрубаних лісів та на землях, які вийшли з під сільськогосподарського використання,</w:t>
      </w:r>
      <w:r>
        <w:rPr>
          <w:rStyle w:val="a3"/>
        </w:rPr>
        <w:br/>
        <w:t>про що свідчать наступні показники (га):</w:t>
      </w:r>
    </w:p>
    <w:p w14:paraId="7EEF6285" w14:textId="77777777" w:rsidR="007F6C20" w:rsidRDefault="00000000">
      <w:pPr>
        <w:pStyle w:val="11"/>
        <w:spacing w:after="260"/>
        <w:ind w:right="300" w:firstLine="0"/>
        <w:jc w:val="right"/>
      </w:pPr>
      <w:r>
        <w:rPr>
          <w:rStyle w:val="a3"/>
        </w:rPr>
        <w:t>Таблиця 3.4.4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8"/>
        <w:gridCol w:w="898"/>
        <w:gridCol w:w="763"/>
        <w:gridCol w:w="720"/>
        <w:gridCol w:w="710"/>
        <w:gridCol w:w="667"/>
      </w:tblGrid>
      <w:tr w:rsidR="007F6C20" w14:paraId="2B240469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62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A37E0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Показники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26BA2B" w14:textId="77777777" w:rsidR="007F6C20" w:rsidRDefault="00000000">
            <w:pPr>
              <w:pStyle w:val="a5"/>
              <w:ind w:firstLine="220"/>
            </w:pPr>
            <w:r>
              <w:rPr>
                <w:rStyle w:val="a4"/>
              </w:rPr>
              <w:t>2000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C0E579" w14:textId="77777777" w:rsidR="007F6C20" w:rsidRDefault="00000000">
            <w:pPr>
              <w:pStyle w:val="a5"/>
              <w:ind w:firstLine="160"/>
            </w:pPr>
            <w:r>
              <w:rPr>
                <w:rStyle w:val="a4"/>
              </w:rPr>
              <w:t>2005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305BB4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2006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3ACEE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2007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20247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2008</w:t>
            </w:r>
          </w:p>
        </w:tc>
      </w:tr>
      <w:tr w:rsidR="007F6C20" w14:paraId="73C00A96" w14:textId="77777777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629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C9EA71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Лісовідновлення, лісорозведення на землях лісового</w:t>
            </w:r>
            <w:r>
              <w:rPr>
                <w:rStyle w:val="a4"/>
              </w:rPr>
              <w:br/>
              <w:t>фонду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</w:tcPr>
          <w:p w14:paraId="2033B0AB" w14:textId="77777777" w:rsidR="007F6C20" w:rsidRDefault="00000000">
            <w:pPr>
              <w:pStyle w:val="a5"/>
              <w:ind w:firstLine="220"/>
            </w:pPr>
            <w:r>
              <w:rPr>
                <w:rStyle w:val="a4"/>
              </w:rPr>
              <w:t>2247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</w:tcPr>
          <w:p w14:paraId="7A0D4BC3" w14:textId="77777777" w:rsidR="007F6C20" w:rsidRDefault="00000000">
            <w:pPr>
              <w:pStyle w:val="a5"/>
              <w:ind w:firstLine="160"/>
            </w:pPr>
            <w:r>
              <w:rPr>
                <w:rStyle w:val="a4"/>
              </w:rPr>
              <w:t>3168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6B20682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4406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5548AB29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4679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B1BA2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3581</w:t>
            </w:r>
          </w:p>
        </w:tc>
      </w:tr>
      <w:tr w:rsidR="007F6C20" w14:paraId="508DF7F7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62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631C8C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Створення захисних лісонасаджень на придатних для с/г</w:t>
            </w:r>
            <w:r>
              <w:rPr>
                <w:rStyle w:val="a4"/>
              </w:rPr>
              <w:br/>
              <w:t>землях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</w:tcBorders>
          </w:tcPr>
          <w:p w14:paraId="5A4AEAA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151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</w:tcBorders>
          </w:tcPr>
          <w:p w14:paraId="07198AB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294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14:paraId="79EBA48F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1520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</w:tcPr>
          <w:p w14:paraId="6014FB7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1616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08F80" w14:textId="77777777" w:rsidR="007F6C20" w:rsidRDefault="00000000">
            <w:pPr>
              <w:pStyle w:val="a5"/>
              <w:ind w:right="180" w:firstLine="0"/>
              <w:jc w:val="right"/>
            </w:pPr>
            <w:r>
              <w:rPr>
                <w:rStyle w:val="a4"/>
              </w:rPr>
              <w:t>570</w:t>
            </w:r>
          </w:p>
        </w:tc>
      </w:tr>
      <w:tr w:rsidR="007F6C20" w14:paraId="0B7112C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6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16EB01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Створення полезахисних лісових смуг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66821A" w14:textId="77777777" w:rsidR="007F6C20" w:rsidRDefault="00000000">
            <w:pPr>
              <w:pStyle w:val="a5"/>
              <w:ind w:right="380" w:firstLine="0"/>
              <w:jc w:val="right"/>
            </w:pPr>
            <w:r>
              <w:rPr>
                <w:rStyle w:val="a4"/>
              </w:rPr>
              <w:t>-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9A032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78A62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89C5E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-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3C89" w14:textId="77777777" w:rsidR="007F6C20" w:rsidRDefault="00000000">
            <w:pPr>
              <w:pStyle w:val="a5"/>
              <w:ind w:right="320" w:firstLine="0"/>
              <w:jc w:val="right"/>
            </w:pPr>
            <w:r>
              <w:rPr>
                <w:rStyle w:val="a4"/>
              </w:rPr>
              <w:t>-</w:t>
            </w:r>
          </w:p>
        </w:tc>
      </w:tr>
    </w:tbl>
    <w:p w14:paraId="0BEA79A5" w14:textId="77777777" w:rsidR="007F6C20" w:rsidRDefault="007F6C20">
      <w:pPr>
        <w:spacing w:after="259" w:line="1" w:lineRule="exact"/>
      </w:pPr>
    </w:p>
    <w:p w14:paraId="3D497380" w14:textId="77777777" w:rsidR="007F6C20" w:rsidRDefault="00000000">
      <w:pPr>
        <w:pStyle w:val="11"/>
        <w:spacing w:after="260"/>
        <w:ind w:firstLine="820"/>
        <w:jc w:val="both"/>
      </w:pPr>
      <w:r>
        <w:rPr>
          <w:rStyle w:val="a3"/>
        </w:rPr>
        <w:t>Для збереження унікальних місць, природних комплексів та високобонітетних</w:t>
      </w:r>
      <w:r>
        <w:rPr>
          <w:rStyle w:val="a3"/>
        </w:rPr>
        <w:br/>
        <w:t>лісонасаджень лісокористувачами взято під охорону велику кількість лісових масивів (див.</w:t>
      </w:r>
      <w:r>
        <w:rPr>
          <w:rStyle w:val="a3"/>
        </w:rPr>
        <w:br/>
        <w:t>Природно-заповідний фонд).</w:t>
      </w:r>
    </w:p>
    <w:p w14:paraId="45E0D70E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Охорону і захист лісів згідно Лісового Кодексу України здійснює лісова охорона</w:t>
      </w:r>
      <w:r>
        <w:rPr>
          <w:rStyle w:val="a3"/>
        </w:rPr>
        <w:br/>
        <w:t>спеціально уповноважених державних органів лісового господарства (державна лісова</w:t>
      </w:r>
      <w:r>
        <w:rPr>
          <w:rStyle w:val="a3"/>
        </w:rPr>
        <w:br/>
        <w:t>охорона) та лісова охорона інших постійних користувачів.</w:t>
      </w:r>
    </w:p>
    <w:p w14:paraId="5DA720F5" w14:textId="77777777" w:rsidR="007F6C20" w:rsidRDefault="00000000">
      <w:pPr>
        <w:pStyle w:val="11"/>
        <w:spacing w:after="260"/>
        <w:ind w:firstLine="820"/>
        <w:jc w:val="both"/>
      </w:pPr>
      <w:r>
        <w:rPr>
          <w:rStyle w:val="a3"/>
        </w:rPr>
        <w:t>Організація лісового господарства здійснюється на науковій основі, що передбачає</w:t>
      </w:r>
      <w:r>
        <w:rPr>
          <w:rStyle w:val="a3"/>
        </w:rPr>
        <w:br/>
        <w:t>раціональне використання лісових ресурсів, відновлення лісів на проведених вирубках,</w:t>
      </w:r>
      <w:r>
        <w:rPr>
          <w:rStyle w:val="a3"/>
        </w:rPr>
        <w:br/>
        <w:t>заліснення нових площ.</w:t>
      </w:r>
    </w:p>
    <w:p w14:paraId="6FA82DEB" w14:textId="77777777" w:rsidR="007F6C20" w:rsidRDefault="00000000">
      <w:pPr>
        <w:pStyle w:val="60"/>
        <w:keepNext/>
        <w:keepLines/>
        <w:numPr>
          <w:ilvl w:val="2"/>
          <w:numId w:val="21"/>
        </w:numPr>
        <w:tabs>
          <w:tab w:val="left" w:pos="663"/>
        </w:tabs>
        <w:spacing w:after="260"/>
      </w:pPr>
      <w:bookmarkStart w:id="51" w:name="bookmark101"/>
      <w:r>
        <w:rPr>
          <w:rStyle w:val="6"/>
          <w:b/>
          <w:bCs/>
        </w:rPr>
        <w:t>КОЛОГІЯ НАДРОКОРИСТУВАННЯ</w:t>
      </w:r>
      <w:bookmarkEnd w:id="51"/>
    </w:p>
    <w:p w14:paraId="21F68530" w14:textId="77777777" w:rsidR="007F6C20" w:rsidRDefault="00000000">
      <w:pPr>
        <w:pStyle w:val="11"/>
        <w:spacing w:after="260"/>
        <w:ind w:firstLine="820"/>
        <w:jc w:val="both"/>
        <w:sectPr w:rsidR="007F6C20">
          <w:headerReference w:type="even" r:id="rId66"/>
          <w:headerReference w:type="default" r:id="rId67"/>
          <w:footerReference w:type="even" r:id="rId68"/>
          <w:footerReference w:type="default" r:id="rId69"/>
          <w:pgSz w:w="11906" w:h="16838"/>
          <w:pgMar w:top="963" w:right="589" w:bottom="1241" w:left="1261" w:header="0" w:footer="813" w:gutter="0"/>
          <w:cols w:space="720"/>
          <w:noEndnote/>
          <w:docGrid w:linePitch="360"/>
        </w:sectPr>
      </w:pPr>
      <w:r>
        <w:rPr>
          <w:rStyle w:val="a3"/>
        </w:rPr>
        <w:t>В цілому надра області достатні для забезпечення збалансованого розвитку</w:t>
      </w:r>
      <w:r>
        <w:rPr>
          <w:rStyle w:val="a3"/>
        </w:rPr>
        <w:br/>
        <w:t>промисловості та сільського господарства і можуть задовольнити потреби області у</w:t>
      </w:r>
    </w:p>
    <w:p w14:paraId="09603CCF" w14:textId="77777777" w:rsidR="007F6C20" w:rsidRDefault="00000000">
      <w:pPr>
        <w:pStyle w:val="11"/>
        <w:ind w:firstLine="9540"/>
        <w:jc w:val="both"/>
      </w:pPr>
      <w:r>
        <w:rPr>
          <w:rStyle w:val="a3"/>
          <w:sz w:val="20"/>
          <w:szCs w:val="20"/>
          <w:lang w:val="en-US" w:eastAsia="en-US"/>
        </w:rPr>
        <w:lastRenderedPageBreak/>
        <w:t>45</w:t>
      </w:r>
      <w:r>
        <w:rPr>
          <w:rStyle w:val="a3"/>
          <w:sz w:val="20"/>
          <w:szCs w:val="20"/>
          <w:lang w:val="en-US" w:eastAsia="en-US"/>
        </w:rPr>
        <w:br/>
      </w:r>
      <w:r>
        <w:rPr>
          <w:rStyle w:val="a3"/>
        </w:rPr>
        <w:t>мінеральній сировині. Проте є ряд недоліків, які істотно знижують ефективність</w:t>
      </w:r>
      <w:r>
        <w:rPr>
          <w:rStyle w:val="a3"/>
        </w:rPr>
        <w:br/>
        <w:t>використання надр, не забезпечують їх належної охорони і спричиняють виникнення</w:t>
      </w:r>
      <w:r>
        <w:rPr>
          <w:rStyle w:val="a3"/>
        </w:rPr>
        <w:br/>
        <w:t>протиріч між використанням надр і охороною навколишнього природного середовища.</w:t>
      </w:r>
      <w:r>
        <w:rPr>
          <w:rStyle w:val="a3"/>
        </w:rPr>
        <w:br/>
        <w:t>Такими є відсутність програм розвитку мінерально-сировинної бази, раціонального</w:t>
      </w:r>
      <w:r>
        <w:rPr>
          <w:rStyle w:val="a3"/>
        </w:rPr>
        <w:br/>
        <w:t>використання і охорони надр області. Недосконалі технології видобутку та переробки</w:t>
      </w:r>
      <w:r>
        <w:rPr>
          <w:rStyle w:val="a3"/>
        </w:rPr>
        <w:br/>
        <w:t xml:space="preserve">мінеральної сировини призводять до значних, від </w:t>
      </w:r>
      <w:r>
        <w:rPr>
          <w:rStyle w:val="a3"/>
          <w:lang w:val="en-US" w:eastAsia="en-US"/>
        </w:rPr>
        <w:t xml:space="preserve">40 </w:t>
      </w:r>
      <w:r>
        <w:rPr>
          <w:rStyle w:val="a3"/>
        </w:rPr>
        <w:t xml:space="preserve">до </w:t>
      </w:r>
      <w:r>
        <w:rPr>
          <w:rStyle w:val="a3"/>
          <w:lang w:val="en-US" w:eastAsia="en-US"/>
        </w:rPr>
        <w:t xml:space="preserve">60%, </w:t>
      </w:r>
      <w:r>
        <w:rPr>
          <w:rStyle w:val="a3"/>
        </w:rPr>
        <w:t>втрат балансових запасів.</w:t>
      </w:r>
    </w:p>
    <w:p w14:paraId="4C0997C8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Відходи видобутку та переробки майже не використовуються в народному</w:t>
      </w:r>
      <w:r>
        <w:rPr>
          <w:rStyle w:val="a3"/>
        </w:rPr>
        <w:br/>
        <w:t>господарстві. Особливо це стосується відходів вуглевидобутку, об’єми яких з кожним роком</w:t>
      </w:r>
      <w:r>
        <w:rPr>
          <w:rStyle w:val="a3"/>
        </w:rPr>
        <w:br/>
        <w:t xml:space="preserve">зростають і займають площі більше </w:t>
      </w:r>
      <w:r>
        <w:rPr>
          <w:rStyle w:val="a3"/>
          <w:lang w:val="en-US" w:eastAsia="en-US"/>
        </w:rPr>
        <w:t xml:space="preserve">100 </w:t>
      </w:r>
      <w:r>
        <w:rPr>
          <w:rStyle w:val="a3"/>
        </w:rPr>
        <w:t>га.</w:t>
      </w:r>
    </w:p>
    <w:p w14:paraId="2710B18B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 xml:space="preserve">В галузі використання надр основні надії на найближчі </w:t>
      </w:r>
      <w:r>
        <w:rPr>
          <w:rStyle w:val="a3"/>
          <w:lang w:val="en-US" w:eastAsia="en-US"/>
        </w:rPr>
        <w:t xml:space="preserve">10-20 </w:t>
      </w:r>
      <w:r>
        <w:rPr>
          <w:rStyle w:val="a3"/>
        </w:rPr>
        <w:t>років пов’язують з</w:t>
      </w:r>
      <w:r>
        <w:rPr>
          <w:rStyle w:val="a3"/>
        </w:rPr>
        <w:br/>
        <w:t>освоєнням родовищ міді в Ратнівському районі. Необхідне продовження геологічного</w:t>
      </w:r>
      <w:r>
        <w:rPr>
          <w:rStyle w:val="a3"/>
        </w:rPr>
        <w:br/>
        <w:t>вивчення (розвідка) і подальша експлуатація виявлених родовищ самородної міді на ділянці</w:t>
      </w:r>
      <w:r>
        <w:rPr>
          <w:rStyle w:val="a3"/>
        </w:rPr>
        <w:br/>
        <w:t>„Жиричі”.</w:t>
      </w:r>
    </w:p>
    <w:p w14:paraId="4677EBD3" w14:textId="77777777" w:rsidR="007F6C20" w:rsidRDefault="00000000">
      <w:pPr>
        <w:pStyle w:val="11"/>
        <w:tabs>
          <w:tab w:val="left" w:pos="7752"/>
          <w:tab w:val="left" w:pos="8107"/>
          <w:tab w:val="left" w:pos="8458"/>
          <w:tab w:val="left" w:pos="8808"/>
          <w:tab w:val="left" w:pos="9154"/>
          <w:tab w:val="left" w:pos="9518"/>
        </w:tabs>
        <w:ind w:firstLine="820"/>
        <w:jc w:val="both"/>
      </w:pPr>
      <w:r>
        <w:rPr>
          <w:rStyle w:val="a3"/>
        </w:rPr>
        <w:t>Надзвичайно актуальним питанням є оптимізація геоекологічного стану природно-</w:t>
      </w:r>
      <w:r>
        <w:rPr>
          <w:rStyle w:val="a3"/>
        </w:rPr>
        <w:br/>
        <w:t>господарських систем Нововолинського гірничопромислового району, об’єднання</w:t>
      </w:r>
      <w:r>
        <w:rPr>
          <w:rStyle w:val="a3"/>
        </w:rPr>
        <w:br/>
        <w:t>“Волиньторф”, “Нерудматеріали”. Комплексною цільовою програмою поліпшення</w:t>
      </w:r>
      <w:r>
        <w:rPr>
          <w:rStyle w:val="a3"/>
        </w:rPr>
        <w:br/>
        <w:t>екологічного стану вугільних регіонів необхідно передбачити проведення режимних</w:t>
      </w:r>
      <w:r>
        <w:rPr>
          <w:rStyle w:val="a3"/>
        </w:rPr>
        <w:br/>
        <w:t xml:space="preserve">спостережень за станом гідрологічного режиму на полях шахт </w:t>
      </w:r>
      <w:r>
        <w:rPr>
          <w:rStyle w:val="a3"/>
          <w:lang w:val="en-US" w:eastAsia="en-US"/>
        </w:rPr>
        <w:t>№</w:t>
      </w:r>
      <w:r>
        <w:rPr>
          <w:rStyle w:val="a3"/>
          <w:lang w:val="en-US" w:eastAsia="en-US"/>
        </w:rPr>
        <w:tab/>
        <w:t>2,</w:t>
      </w:r>
      <w:r>
        <w:rPr>
          <w:rStyle w:val="a3"/>
          <w:lang w:val="en-US" w:eastAsia="en-US"/>
        </w:rPr>
        <w:tab/>
        <w:t>3,</w:t>
      </w:r>
      <w:r>
        <w:rPr>
          <w:rStyle w:val="a3"/>
          <w:lang w:val="en-US" w:eastAsia="en-US"/>
        </w:rPr>
        <w:tab/>
        <w:t>6,</w:t>
      </w:r>
      <w:r>
        <w:rPr>
          <w:rStyle w:val="a3"/>
          <w:lang w:val="en-US" w:eastAsia="en-US"/>
        </w:rPr>
        <w:tab/>
        <w:t>7,</w:t>
      </w:r>
      <w:r>
        <w:rPr>
          <w:rStyle w:val="a3"/>
          <w:lang w:val="en-US" w:eastAsia="en-US"/>
        </w:rPr>
        <w:tab/>
        <w:t>4,</w:t>
      </w:r>
      <w:r>
        <w:rPr>
          <w:rStyle w:val="a3"/>
          <w:lang w:val="en-US" w:eastAsia="en-US"/>
        </w:rPr>
        <w:tab/>
        <w:t>8</w:t>
      </w:r>
    </w:p>
    <w:p w14:paraId="019EDEB0" w14:textId="77777777" w:rsidR="007F6C20" w:rsidRDefault="00000000">
      <w:pPr>
        <w:pStyle w:val="11"/>
        <w:ind w:firstLine="0"/>
        <w:jc w:val="both"/>
      </w:pPr>
      <w:r>
        <w:rPr>
          <w:rStyle w:val="a3"/>
        </w:rPr>
        <w:t xml:space="preserve">«Нововолинські», </w:t>
      </w:r>
      <w:r>
        <w:rPr>
          <w:rStyle w:val="a3"/>
          <w:lang w:val="en-US" w:eastAsia="en-US"/>
        </w:rPr>
        <w:t xml:space="preserve">№ 1 </w:t>
      </w:r>
      <w:r>
        <w:rPr>
          <w:rStyle w:val="a3"/>
        </w:rPr>
        <w:t xml:space="preserve">«Червоноградська», </w:t>
      </w:r>
      <w:r>
        <w:rPr>
          <w:rStyle w:val="a3"/>
          <w:lang w:val="en-US" w:eastAsia="en-US"/>
        </w:rPr>
        <w:t xml:space="preserve">№ 5 </w:t>
      </w:r>
      <w:r>
        <w:rPr>
          <w:rStyle w:val="a3"/>
        </w:rPr>
        <w:t>«Великомостівська», а також виконання</w:t>
      </w:r>
      <w:r>
        <w:rPr>
          <w:rStyle w:val="a3"/>
        </w:rPr>
        <w:br/>
        <w:t>робіт по рекультивації земель і породних відвалів на всіх шахтах, що ліквідуються.</w:t>
      </w:r>
    </w:p>
    <w:p w14:paraId="46D1C208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Складна ситуація спостерігається в районах торфорозробок у зв’язку з збільшенням</w:t>
      </w:r>
      <w:r>
        <w:rPr>
          <w:rStyle w:val="a3"/>
        </w:rPr>
        <w:br/>
        <w:t>підтоплених територій.</w:t>
      </w:r>
    </w:p>
    <w:p w14:paraId="780D7A4E" w14:textId="77777777" w:rsidR="007F6C20" w:rsidRDefault="00000000">
      <w:pPr>
        <w:pStyle w:val="11"/>
        <w:spacing w:after="220"/>
        <w:ind w:firstLine="820"/>
        <w:jc w:val="both"/>
        <w:rPr>
          <w:sz w:val="20"/>
          <w:szCs w:val="20"/>
        </w:rPr>
      </w:pPr>
      <w:r>
        <w:rPr>
          <w:rStyle w:val="a3"/>
        </w:rPr>
        <w:t>З метою розв’язання проблем, пов’язаних з використанням та охороною надр в</w:t>
      </w:r>
      <w:r>
        <w:rPr>
          <w:rStyle w:val="a3"/>
        </w:rPr>
        <w:br/>
        <w:t>області розроблені та потребують постійної реалізації “Програма перспективного розвитку</w:t>
      </w:r>
      <w:r>
        <w:rPr>
          <w:rStyle w:val="a3"/>
        </w:rPr>
        <w:br/>
        <w:t xml:space="preserve">вугільної промисловості області до </w:t>
      </w:r>
      <w:r>
        <w:rPr>
          <w:rStyle w:val="a3"/>
          <w:lang w:val="en-US" w:eastAsia="en-US"/>
        </w:rPr>
        <w:t xml:space="preserve">2010 </w:t>
      </w:r>
      <w:r>
        <w:rPr>
          <w:rStyle w:val="a3"/>
        </w:rPr>
        <w:t>року”, Обласні програми “Торф Волині”, “Мідь</w:t>
      </w:r>
      <w:r>
        <w:rPr>
          <w:rStyle w:val="a3"/>
        </w:rPr>
        <w:br/>
        <w:t xml:space="preserve">України”, Регіональна екологічна програма </w:t>
      </w:r>
      <w:r>
        <w:rPr>
          <w:rStyle w:val="a3"/>
          <w:smallCaps/>
          <w:sz w:val="20"/>
          <w:szCs w:val="20"/>
        </w:rPr>
        <w:t>“е</w:t>
      </w:r>
      <w:r>
        <w:rPr>
          <w:rStyle w:val="a3"/>
          <w:sz w:val="20"/>
          <w:szCs w:val="20"/>
        </w:rPr>
        <w:t>кологія</w:t>
      </w:r>
      <w:r>
        <w:rPr>
          <w:rStyle w:val="a3"/>
          <w:smallCaps/>
          <w:sz w:val="20"/>
          <w:szCs w:val="20"/>
        </w:rPr>
        <w:t>-2010”.</w:t>
      </w:r>
    </w:p>
    <w:p w14:paraId="3819FFFE" w14:textId="77777777" w:rsidR="007F6C20" w:rsidRDefault="00000000">
      <w:pPr>
        <w:pStyle w:val="60"/>
        <w:keepNext/>
        <w:keepLines/>
        <w:numPr>
          <w:ilvl w:val="1"/>
          <w:numId w:val="22"/>
        </w:numPr>
        <w:tabs>
          <w:tab w:val="left" w:pos="486"/>
        </w:tabs>
        <w:spacing w:after="220"/>
      </w:pPr>
      <w:bookmarkStart w:id="52" w:name="bookmark103"/>
      <w:r>
        <w:rPr>
          <w:rStyle w:val="6"/>
          <w:b/>
          <w:bCs/>
        </w:rPr>
        <w:t>РАДІАЦІЙНА СИТУАЦІЯ</w:t>
      </w:r>
      <w:bookmarkEnd w:id="52"/>
    </w:p>
    <w:p w14:paraId="587E7E47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Внаслідок аварії на Чорнобильській АЕС радіоактивного забруднення зазнала</w:t>
      </w:r>
      <w:r>
        <w:rPr>
          <w:rStyle w:val="a3"/>
        </w:rPr>
        <w:br/>
        <w:t xml:space="preserve">територія трьох північних районів області, а саме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Камінь-Каширського, Любешівського та</w:t>
      </w:r>
      <w:r>
        <w:rPr>
          <w:rStyle w:val="a3"/>
        </w:rPr>
        <w:br/>
        <w:t>Маневицького. В порівнянні з результатами обстеження попередніх років слід констатувати,</w:t>
      </w:r>
      <w:r>
        <w:rPr>
          <w:rStyle w:val="a3"/>
        </w:rPr>
        <w:br/>
        <w:t xml:space="preserve">що показник забруднення ґрунту радіоцезієм знизився. Проте і на сьогодні </w:t>
      </w:r>
      <w:r>
        <w:rPr>
          <w:rStyle w:val="a3"/>
          <w:lang w:val="en-US" w:eastAsia="en-US"/>
        </w:rPr>
        <w:t>Сs</w:t>
      </w:r>
      <w:r>
        <w:rPr>
          <w:rStyle w:val="a3"/>
          <w:vertAlign w:val="superscript"/>
          <w:lang w:val="en-US" w:eastAsia="en-US"/>
        </w:rPr>
        <w:t>137</w:t>
      </w:r>
      <w:r>
        <w:rPr>
          <w:rStyle w:val="a3"/>
          <w:lang w:val="en-US" w:eastAsia="en-US"/>
        </w:rPr>
        <w:t xml:space="preserve"> </w:t>
      </w:r>
      <w:r>
        <w:rPr>
          <w:rStyle w:val="a3"/>
        </w:rPr>
        <w:t>залишається</w:t>
      </w:r>
      <w:r>
        <w:rPr>
          <w:rStyle w:val="a3"/>
        </w:rPr>
        <w:br/>
        <w:t>основним джерелом надходження радіонуклідів в сільськогосподарську продукцію.</w:t>
      </w:r>
      <w:r>
        <w:rPr>
          <w:rStyle w:val="a3"/>
        </w:rPr>
        <w:br/>
        <w:t>Зменшення площ із підвищеним вмістом радіонуклідів відбулося за рахунок природного</w:t>
      </w:r>
      <w:r>
        <w:rPr>
          <w:rStyle w:val="a3"/>
        </w:rPr>
        <w:br/>
        <w:t>розпаду ізотопів та вжитих контрзаходів на сільськогосподарських угіддях.</w:t>
      </w:r>
    </w:p>
    <w:p w14:paraId="07BF3CD1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 xml:space="preserve">На даному етапі в </w:t>
      </w:r>
      <w:r>
        <w:rPr>
          <w:rStyle w:val="a3"/>
          <w:lang w:val="en-US" w:eastAsia="en-US"/>
        </w:rPr>
        <w:t xml:space="preserve">2003-2006 </w:t>
      </w:r>
      <w:r>
        <w:rPr>
          <w:rStyle w:val="a3"/>
        </w:rPr>
        <w:t>роках було проведено моніторинг радіаційного стану</w:t>
      </w:r>
      <w:r>
        <w:rPr>
          <w:rStyle w:val="a3"/>
        </w:rPr>
        <w:br/>
        <w:t xml:space="preserve">природного середовища області. За даними моніторингу в зону забруднення попадають </w:t>
      </w:r>
      <w:r>
        <w:rPr>
          <w:rStyle w:val="a3"/>
          <w:lang w:val="en-US" w:eastAsia="en-US"/>
        </w:rPr>
        <w:t>3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райони, в межах яких </w:t>
      </w:r>
      <w:r>
        <w:rPr>
          <w:rStyle w:val="a3"/>
          <w:lang w:val="en-US" w:eastAsia="en-US"/>
        </w:rPr>
        <w:t xml:space="preserve">158 (166*) </w:t>
      </w:r>
      <w:r>
        <w:rPr>
          <w:rStyle w:val="a3"/>
        </w:rPr>
        <w:t xml:space="preserve">населених пунктів можуть бути віднесені до ІІІ зони </w:t>
      </w:r>
      <w:r>
        <w:rPr>
          <w:rStyle w:val="a3"/>
          <w:lang w:val="en-US" w:eastAsia="en-US"/>
        </w:rPr>
        <w:t>–</w:t>
      </w:r>
      <w:r>
        <w:rPr>
          <w:rStyle w:val="a3"/>
          <w:lang w:val="en-US" w:eastAsia="en-US"/>
        </w:rPr>
        <w:br/>
      </w:r>
      <w:r>
        <w:rPr>
          <w:rStyle w:val="a3"/>
        </w:rPr>
        <w:t>гарантованого (добровільного) відселення, зокрема в:</w:t>
      </w:r>
    </w:p>
    <w:p w14:paraId="4E8CDB4B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 xml:space="preserve">Камінь-Каширському </w:t>
      </w:r>
      <w:r>
        <w:rPr>
          <w:rStyle w:val="a3"/>
          <w:lang w:val="en-US" w:eastAsia="en-US"/>
        </w:rPr>
        <w:t>– 58 (166)</w:t>
      </w:r>
    </w:p>
    <w:p w14:paraId="0CC59D06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 xml:space="preserve">Маневицькому </w:t>
      </w:r>
      <w:r>
        <w:rPr>
          <w:rStyle w:val="a3"/>
          <w:lang w:val="en-US" w:eastAsia="en-US"/>
        </w:rPr>
        <w:t>– 54 (55)</w:t>
      </w:r>
    </w:p>
    <w:p w14:paraId="14259B51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 xml:space="preserve">Любешівському </w:t>
      </w:r>
      <w:r>
        <w:rPr>
          <w:rStyle w:val="a3"/>
          <w:lang w:val="en-US" w:eastAsia="en-US"/>
        </w:rPr>
        <w:t>– 46 (47).</w:t>
      </w:r>
    </w:p>
    <w:p w14:paraId="01C42562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 xml:space="preserve">*В дужках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кількість населених пунктів, які віднесені до відповідних зон згідно</w:t>
      </w:r>
      <w:r>
        <w:rPr>
          <w:rStyle w:val="a3"/>
        </w:rPr>
        <w:br/>
        <w:t xml:space="preserve">чинного законодавства станом на </w:t>
      </w:r>
      <w:r>
        <w:rPr>
          <w:rStyle w:val="a3"/>
          <w:lang w:val="en-US" w:eastAsia="en-US"/>
        </w:rPr>
        <w:t xml:space="preserve">01.01.2007 </w:t>
      </w:r>
      <w:r>
        <w:rPr>
          <w:rStyle w:val="a3"/>
        </w:rPr>
        <w:t>р.</w:t>
      </w:r>
    </w:p>
    <w:p w14:paraId="5CDAC17E" w14:textId="77777777" w:rsidR="007F6C20" w:rsidRDefault="00000000">
      <w:pPr>
        <w:pStyle w:val="11"/>
        <w:ind w:firstLine="820"/>
      </w:pPr>
      <w:r>
        <w:rPr>
          <w:rStyle w:val="a3"/>
        </w:rPr>
        <w:t>Загальна площа радіоактивного забруднення сільськогосподарських угідь становить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160,393 </w:t>
      </w:r>
      <w:r>
        <w:rPr>
          <w:rStyle w:val="a3"/>
        </w:rPr>
        <w:t>тис. га</w:t>
      </w:r>
    </w:p>
    <w:p w14:paraId="4F3DF503" w14:textId="77777777" w:rsidR="007F6C20" w:rsidRDefault="00000000">
      <w:pPr>
        <w:pStyle w:val="11"/>
        <w:ind w:firstLine="820"/>
        <w:jc w:val="both"/>
      </w:pPr>
      <w:r>
        <w:rPr>
          <w:rStyle w:val="a3"/>
        </w:rPr>
        <w:t>Залишаються до цього часу необстеженими ліси зони радіоактивного забруднення,</w:t>
      </w:r>
      <w:r>
        <w:rPr>
          <w:rStyle w:val="a3"/>
        </w:rPr>
        <w:br/>
        <w:t xml:space="preserve">хоча вони займають тільки у Маневицькому районі майже </w:t>
      </w:r>
      <w:r>
        <w:rPr>
          <w:rStyle w:val="a3"/>
          <w:lang w:val="en-US" w:eastAsia="en-US"/>
        </w:rPr>
        <w:t xml:space="preserve">70% </w:t>
      </w:r>
      <w:r>
        <w:rPr>
          <w:rStyle w:val="a3"/>
        </w:rPr>
        <w:t>території. На даний час</w:t>
      </w:r>
      <w:r>
        <w:rPr>
          <w:rStyle w:val="a3"/>
        </w:rPr>
        <w:br/>
        <w:t>найбільш забрудненою залишається лісова продукція, при споживанні якої і формується</w:t>
      </w:r>
      <w:r>
        <w:rPr>
          <w:rStyle w:val="a3"/>
        </w:rPr>
        <w:br/>
        <w:t>висока доза накопичення радіонуклідів в організмах людей.</w:t>
      </w:r>
    </w:p>
    <w:p w14:paraId="16ED56B3" w14:textId="77777777" w:rsidR="007F6C20" w:rsidRDefault="00000000">
      <w:pPr>
        <w:pStyle w:val="11"/>
        <w:spacing w:after="220"/>
        <w:ind w:firstLine="820"/>
        <w:jc w:val="both"/>
      </w:pPr>
      <w:r>
        <w:rPr>
          <w:rStyle w:val="a3"/>
        </w:rPr>
        <w:t>Спостерестереження за радіоактивним забрудненням поверхневих вод виконувалися</w:t>
      </w:r>
      <w:r>
        <w:rPr>
          <w:rStyle w:val="a3"/>
        </w:rPr>
        <w:br/>
        <w:t>Рівненською гідрогеолого-меліоративною експедицією на пунктах спостережень в зоні</w:t>
      </w:r>
      <w:r>
        <w:br w:type="page"/>
      </w:r>
    </w:p>
    <w:p w14:paraId="2A23C601" w14:textId="77777777" w:rsidR="007F6C20" w:rsidRDefault="00000000">
      <w:pPr>
        <w:pStyle w:val="11"/>
        <w:ind w:firstLine="9540"/>
        <w:jc w:val="both"/>
      </w:pPr>
      <w:r>
        <w:rPr>
          <w:rStyle w:val="a3"/>
          <w:sz w:val="20"/>
          <w:szCs w:val="20"/>
          <w:lang w:val="en-US" w:eastAsia="en-US"/>
        </w:rPr>
        <w:lastRenderedPageBreak/>
        <w:t>46</w:t>
      </w:r>
      <w:r>
        <w:rPr>
          <w:rStyle w:val="a3"/>
          <w:sz w:val="20"/>
          <w:szCs w:val="20"/>
          <w:lang w:val="en-US" w:eastAsia="en-US"/>
        </w:rPr>
        <w:br/>
      </w:r>
      <w:r>
        <w:rPr>
          <w:rStyle w:val="a3"/>
        </w:rPr>
        <w:t>Рівненської АЕС, що розташовані на території області на річках Турія, Стир, Західний Буг,</w:t>
      </w:r>
      <w:r>
        <w:rPr>
          <w:rStyle w:val="a3"/>
        </w:rPr>
        <w:br/>
        <w:t xml:space="preserve">Стохід. Кількісні значення </w:t>
      </w:r>
      <w:r>
        <w:rPr>
          <w:rStyle w:val="a3"/>
          <w:vertAlign w:val="superscript"/>
          <w:lang w:val="en-US" w:eastAsia="en-US"/>
        </w:rPr>
        <w:t>90</w:t>
      </w:r>
      <w:r>
        <w:rPr>
          <w:rStyle w:val="a3"/>
          <w:lang w:val="en-US" w:eastAsia="en-US"/>
        </w:rPr>
        <w:t xml:space="preserve">Sr </w:t>
      </w:r>
      <w:r>
        <w:rPr>
          <w:rStyle w:val="a3"/>
        </w:rPr>
        <w:t xml:space="preserve">та </w:t>
      </w:r>
      <w:r>
        <w:rPr>
          <w:rStyle w:val="a3"/>
          <w:vertAlign w:val="superscript"/>
          <w:lang w:val="en-US" w:eastAsia="en-US"/>
        </w:rPr>
        <w:t>137</w:t>
      </w:r>
      <w:r>
        <w:rPr>
          <w:rStyle w:val="a3"/>
          <w:lang w:val="en-US" w:eastAsia="en-US"/>
        </w:rPr>
        <w:t xml:space="preserve">Cs, </w:t>
      </w:r>
      <w:r>
        <w:rPr>
          <w:rStyle w:val="a3"/>
        </w:rPr>
        <w:t xml:space="preserve">які були зафіксовані в </w:t>
      </w:r>
      <w:r>
        <w:rPr>
          <w:rStyle w:val="a3"/>
          <w:lang w:val="en-US" w:eastAsia="en-US"/>
        </w:rPr>
        <w:t xml:space="preserve">2008 </w:t>
      </w:r>
      <w:r>
        <w:rPr>
          <w:rStyle w:val="a3"/>
        </w:rPr>
        <w:t>році, коливаються в</w:t>
      </w:r>
      <w:r>
        <w:rPr>
          <w:rStyle w:val="a3"/>
        </w:rPr>
        <w:br/>
        <w:t>допустимих межах, але в цілому відслідковується тенденція зменшення рівня радіоактивного</w:t>
      </w:r>
      <w:r>
        <w:rPr>
          <w:rStyle w:val="a3"/>
        </w:rPr>
        <w:br/>
        <w:t>забруднення.</w:t>
      </w:r>
    </w:p>
    <w:p w14:paraId="396FD7F3" w14:textId="77777777" w:rsidR="007F6C20" w:rsidRDefault="00000000">
      <w:pPr>
        <w:pStyle w:val="11"/>
        <w:ind w:firstLine="800"/>
        <w:jc w:val="both"/>
      </w:pPr>
      <w:r>
        <w:rPr>
          <w:rStyle w:val="a3"/>
        </w:rPr>
        <w:t>За результатами багаторічних досліджень у питній воді не виявлялись радіонукліди,</w:t>
      </w:r>
      <w:r>
        <w:rPr>
          <w:rStyle w:val="a3"/>
        </w:rPr>
        <w:br/>
        <w:t>що дає можливість виключити питну воду як можливий фактор впливу на онкопатологію.</w:t>
      </w:r>
    </w:p>
    <w:p w14:paraId="12BC58FA" w14:textId="77777777" w:rsidR="007F6C20" w:rsidRDefault="00000000">
      <w:pPr>
        <w:pStyle w:val="11"/>
        <w:spacing w:after="220"/>
        <w:ind w:firstLine="800"/>
      </w:pPr>
      <w:r>
        <w:rPr>
          <w:rStyle w:val="a3"/>
        </w:rPr>
        <w:t>Атомні електростанції та пункти захоронення радіоактивних відходів на території</w:t>
      </w:r>
      <w:r>
        <w:rPr>
          <w:rStyle w:val="a3"/>
        </w:rPr>
        <w:br/>
        <w:t>області відсутні.</w:t>
      </w:r>
    </w:p>
    <w:p w14:paraId="5EAE1E2C" w14:textId="77777777" w:rsidR="007F6C20" w:rsidRDefault="00000000">
      <w:pPr>
        <w:pStyle w:val="60"/>
        <w:keepNext/>
        <w:keepLines/>
        <w:numPr>
          <w:ilvl w:val="1"/>
          <w:numId w:val="22"/>
        </w:numPr>
        <w:tabs>
          <w:tab w:val="left" w:pos="910"/>
        </w:tabs>
        <w:spacing w:after="220"/>
        <w:ind w:firstLine="420"/>
        <w:jc w:val="left"/>
      </w:pPr>
      <w:bookmarkStart w:id="53" w:name="bookmark105"/>
      <w:r>
        <w:rPr>
          <w:rStyle w:val="6"/>
          <w:b/>
          <w:bCs/>
        </w:rPr>
        <w:t>ШУМОВІ НАВАНТАЖЕННЯ ТА ДЖЕРЕЛА ЕЛЕКТРОМАГНІТНИХ ПОЛІВ</w:t>
      </w:r>
      <w:bookmarkEnd w:id="53"/>
    </w:p>
    <w:p w14:paraId="58C87665" w14:textId="77777777" w:rsidR="007F6C20" w:rsidRDefault="00000000">
      <w:pPr>
        <w:pStyle w:val="11"/>
        <w:ind w:firstLine="800"/>
      </w:pPr>
      <w:r>
        <w:rPr>
          <w:rStyle w:val="a3"/>
          <w:b/>
          <w:bCs/>
          <w:i/>
          <w:iCs/>
        </w:rPr>
        <w:t>Шум</w:t>
      </w:r>
      <w:r>
        <w:rPr>
          <w:rStyle w:val="a3"/>
        </w:rPr>
        <w:t xml:space="preserve"> є одним із найбільш поширених негативних факторів оточуючого середовища.</w:t>
      </w:r>
    </w:p>
    <w:p w14:paraId="1D72D690" w14:textId="77777777" w:rsidR="007F6C20" w:rsidRDefault="00000000">
      <w:pPr>
        <w:pStyle w:val="11"/>
        <w:ind w:firstLine="800"/>
        <w:jc w:val="both"/>
      </w:pPr>
      <w:r>
        <w:rPr>
          <w:rStyle w:val="a3"/>
        </w:rPr>
        <w:t>Основними джерелами акустичного забруднення є залізничний і автомобільний</w:t>
      </w:r>
      <w:r>
        <w:rPr>
          <w:rStyle w:val="a3"/>
        </w:rPr>
        <w:br/>
        <w:t>транспорт.</w:t>
      </w:r>
    </w:p>
    <w:p w14:paraId="599E0BEE" w14:textId="77777777" w:rsidR="007F6C20" w:rsidRDefault="00000000">
      <w:pPr>
        <w:pStyle w:val="11"/>
        <w:ind w:firstLine="800"/>
        <w:jc w:val="both"/>
      </w:pPr>
      <w:r>
        <w:rPr>
          <w:rStyle w:val="a3"/>
        </w:rPr>
        <w:t>Територію області пересікають найважливіші залізничні магістралі: Київ-Ковель-</w:t>
      </w:r>
      <w:r>
        <w:rPr>
          <w:rStyle w:val="a3"/>
        </w:rPr>
        <w:br/>
        <w:t>Брест, Ковель-Луцьк-Львів, Київ-Луцьк-Хелм, Київ-Луцьк-Володимир-Волинський-</w:t>
      </w:r>
      <w:r>
        <w:rPr>
          <w:rStyle w:val="a3"/>
        </w:rPr>
        <w:br/>
        <w:t>Грубешів (Польща).</w:t>
      </w:r>
    </w:p>
    <w:p w14:paraId="1F3C9D74" w14:textId="77777777" w:rsidR="007F6C20" w:rsidRDefault="00000000">
      <w:pPr>
        <w:pStyle w:val="11"/>
        <w:ind w:firstLine="800"/>
        <w:jc w:val="both"/>
      </w:pPr>
      <w:r>
        <w:rPr>
          <w:rStyle w:val="a3"/>
        </w:rPr>
        <w:t>Довжина залізничних ліній загального користування в межах області складає 614.8км,</w:t>
      </w:r>
      <w:r>
        <w:rPr>
          <w:rStyle w:val="a3"/>
        </w:rPr>
        <w:br/>
        <w:t>густота – 30.7км/тис.км</w:t>
      </w:r>
      <w:r>
        <w:rPr>
          <w:rStyle w:val="a3"/>
          <w:vertAlign w:val="superscript"/>
        </w:rPr>
        <w:t>2</w:t>
      </w:r>
      <w:r>
        <w:rPr>
          <w:rStyle w:val="a3"/>
        </w:rPr>
        <w:t>.</w:t>
      </w:r>
    </w:p>
    <w:p w14:paraId="73712582" w14:textId="77777777" w:rsidR="007F6C20" w:rsidRDefault="00000000">
      <w:pPr>
        <w:pStyle w:val="11"/>
        <w:ind w:firstLine="800"/>
        <w:jc w:val="both"/>
      </w:pPr>
      <w:r>
        <w:rPr>
          <w:rStyle w:val="a3"/>
        </w:rPr>
        <w:t>Протяжність автошляхів загального користування в області становить близько</w:t>
      </w:r>
      <w:r>
        <w:rPr>
          <w:rStyle w:val="a3"/>
        </w:rPr>
        <w:br/>
        <w:t>6.3тис.км, щільність транспортної мережі складає 222.7км /1 тис.км</w:t>
      </w:r>
      <w:r>
        <w:rPr>
          <w:rStyle w:val="a3"/>
          <w:vertAlign w:val="superscript"/>
        </w:rPr>
        <w:t>2</w:t>
      </w:r>
      <w:r>
        <w:rPr>
          <w:rStyle w:val="a3"/>
        </w:rPr>
        <w:t>.</w:t>
      </w:r>
    </w:p>
    <w:p w14:paraId="56B8D92C" w14:textId="77777777" w:rsidR="007F6C20" w:rsidRDefault="00000000">
      <w:pPr>
        <w:pStyle w:val="11"/>
        <w:ind w:firstLine="800"/>
        <w:jc w:val="both"/>
      </w:pPr>
      <w:r>
        <w:rPr>
          <w:rStyle w:val="a3"/>
        </w:rPr>
        <w:t xml:space="preserve">По території області проходять такі автомагістралі міжнародного значення, як </w:t>
      </w:r>
      <w:r>
        <w:rPr>
          <w:rStyle w:val="a3"/>
          <w:i/>
          <w:iCs/>
        </w:rPr>
        <w:t>Київ-</w:t>
      </w:r>
      <w:r>
        <w:rPr>
          <w:rStyle w:val="a3"/>
          <w:i/>
          <w:iCs/>
        </w:rPr>
        <w:br/>
        <w:t>Ковель-Варшава</w:t>
      </w:r>
      <w:r>
        <w:rPr>
          <w:rStyle w:val="a3"/>
        </w:rPr>
        <w:t xml:space="preserve">, </w:t>
      </w:r>
      <w:r>
        <w:rPr>
          <w:rStyle w:val="a3"/>
          <w:i/>
          <w:iCs/>
        </w:rPr>
        <w:t>Гданськ-Варшава-Ковель-Одеса</w:t>
      </w:r>
      <w:r>
        <w:rPr>
          <w:rStyle w:val="a3"/>
        </w:rPr>
        <w:t>.</w:t>
      </w:r>
    </w:p>
    <w:p w14:paraId="0C704B06" w14:textId="77777777" w:rsidR="007F6C20" w:rsidRDefault="00000000">
      <w:pPr>
        <w:pStyle w:val="11"/>
        <w:ind w:firstLine="800"/>
      </w:pPr>
      <w:r>
        <w:rPr>
          <w:rStyle w:val="a3"/>
        </w:rPr>
        <w:t>В області є 8 аеропортів, 7 з них місцевого, один Луцький – державного значення.</w:t>
      </w:r>
    </w:p>
    <w:p w14:paraId="4AFAD715" w14:textId="77777777" w:rsidR="007F6C20" w:rsidRDefault="00000000">
      <w:pPr>
        <w:pStyle w:val="11"/>
        <w:ind w:firstLine="800"/>
        <w:jc w:val="both"/>
      </w:pPr>
      <w:r>
        <w:rPr>
          <w:rStyle w:val="a3"/>
        </w:rPr>
        <w:t>Санітарно-захисні зони від залізничних ліній повинні установлюватись в залежності</w:t>
      </w:r>
      <w:r>
        <w:rPr>
          <w:rStyle w:val="a3"/>
        </w:rPr>
        <w:br/>
        <w:t>від інтенсивності руху поїздів: на головних путях І,ІІ,ІІІ категорій - 100м., на станційних та</w:t>
      </w:r>
      <w:r>
        <w:rPr>
          <w:rStyle w:val="a3"/>
        </w:rPr>
        <w:br/>
        <w:t>під’їзних путях - 50м.; від магістральних доріг до житлової забудови згідно ДБН 360-92** п.</w:t>
      </w:r>
      <w:r>
        <w:rPr>
          <w:rStyle w:val="a3"/>
        </w:rPr>
        <w:br/>
        <w:t>7.32 повинні становити не менше 50м.</w:t>
      </w:r>
    </w:p>
    <w:p w14:paraId="141A196C" w14:textId="77777777" w:rsidR="007F6C20" w:rsidRDefault="00000000">
      <w:pPr>
        <w:pStyle w:val="11"/>
        <w:ind w:firstLine="800"/>
        <w:jc w:val="both"/>
      </w:pPr>
      <w:r>
        <w:rPr>
          <w:rStyle w:val="a3"/>
        </w:rPr>
        <w:t>Нові ділянки магістральних залізничних ліній І-ІІ категорій та автомобільних доріг І-</w:t>
      </w:r>
      <w:r>
        <w:rPr>
          <w:rStyle w:val="a3"/>
        </w:rPr>
        <w:br/>
        <w:t>ІІІ категорій слід проектувати в обхід населених пунктів. У разі неможливості прокладання</w:t>
      </w:r>
      <w:r>
        <w:rPr>
          <w:rStyle w:val="a3"/>
        </w:rPr>
        <w:br/>
        <w:t>автомобільних доріг за межами населеного пункту, вони повинні проходити на межі</w:t>
      </w:r>
      <w:r>
        <w:rPr>
          <w:rStyle w:val="a3"/>
        </w:rPr>
        <w:br/>
        <w:t>населених пунктів, переходити до автомагістралей, або вулиць і здійснюватись у</w:t>
      </w:r>
      <w:r>
        <w:rPr>
          <w:rStyle w:val="a3"/>
        </w:rPr>
        <w:br/>
        <w:t>спеціальному наземному чи естакадному коридорі з створенням шумозахисних пристроїв та</w:t>
      </w:r>
      <w:r>
        <w:rPr>
          <w:rStyle w:val="a3"/>
        </w:rPr>
        <w:br/>
        <w:t>розв’язок.</w:t>
      </w:r>
    </w:p>
    <w:p w14:paraId="484E0113" w14:textId="77777777" w:rsidR="007F6C20" w:rsidRDefault="00000000">
      <w:pPr>
        <w:pStyle w:val="11"/>
        <w:ind w:firstLine="800"/>
        <w:jc w:val="both"/>
      </w:pPr>
      <w:r>
        <w:rPr>
          <w:rStyle w:val="a3"/>
        </w:rPr>
        <w:t>Згідно даних СЕС в населених пунктах області функціонує 30 радіотехнічних об’єктів</w:t>
      </w:r>
      <w:r>
        <w:rPr>
          <w:rStyle w:val="a3"/>
        </w:rPr>
        <w:br/>
        <w:t xml:space="preserve">(РТО), що є </w:t>
      </w:r>
      <w:r>
        <w:rPr>
          <w:rStyle w:val="a3"/>
          <w:b/>
          <w:bCs/>
          <w:i/>
          <w:iCs/>
        </w:rPr>
        <w:t>джерелами електромагнітних випромінювань</w:t>
      </w:r>
      <w:r>
        <w:rPr>
          <w:rStyle w:val="a3"/>
        </w:rPr>
        <w:t>.</w:t>
      </w:r>
    </w:p>
    <w:p w14:paraId="738C229F" w14:textId="77777777" w:rsidR="007F6C20" w:rsidRDefault="00000000">
      <w:pPr>
        <w:pStyle w:val="11"/>
        <w:ind w:firstLine="800"/>
        <w:jc w:val="both"/>
      </w:pPr>
      <w:r>
        <w:rPr>
          <w:rStyle w:val="a3"/>
        </w:rPr>
        <w:t>Згідно розроблених паспортів існуючі РТО створюють рівні електромагнітних полів</w:t>
      </w:r>
      <w:r>
        <w:rPr>
          <w:rStyle w:val="a3"/>
        </w:rPr>
        <w:br/>
        <w:t>нижче гранично допустимих в радіусі до 200м від них. Але на висоті для кожного РТО (від</w:t>
      </w:r>
      <w:r>
        <w:rPr>
          <w:rStyle w:val="a3"/>
        </w:rPr>
        <w:br/>
        <w:t>30м і вище) рівні електромагнітного випромінювання перевищують гранично допустимі.</w:t>
      </w:r>
      <w:r>
        <w:rPr>
          <w:rStyle w:val="a3"/>
        </w:rPr>
        <w:br/>
        <w:t>Зона обмеження житлової забудови встановлена відповідно для кожного об’єкту окремо.</w:t>
      </w:r>
      <w:r>
        <w:rPr>
          <w:rStyle w:val="a3"/>
        </w:rPr>
        <w:br/>
        <w:t>Контроль електромагнітного забруднення проводить санепідслужба.</w:t>
      </w:r>
    </w:p>
    <w:p w14:paraId="62191D1A" w14:textId="77777777" w:rsidR="007F6C20" w:rsidRDefault="00000000">
      <w:pPr>
        <w:pStyle w:val="11"/>
        <w:ind w:firstLine="800"/>
        <w:jc w:val="both"/>
      </w:pPr>
      <w:r>
        <w:rPr>
          <w:rStyle w:val="a3"/>
        </w:rPr>
        <w:t>За останні роки в населених пунктах різко зросла кількість радіотехнічних об’єктів за</w:t>
      </w:r>
      <w:r>
        <w:rPr>
          <w:rStyle w:val="a3"/>
        </w:rPr>
        <w:br/>
        <w:t>рахунок розширення мережі стільникового мобільного зв’язку</w:t>
      </w:r>
    </w:p>
    <w:p w14:paraId="787E6BA6" w14:textId="77777777" w:rsidR="007F6C20" w:rsidRDefault="00000000">
      <w:pPr>
        <w:pStyle w:val="11"/>
        <w:ind w:firstLine="800"/>
        <w:jc w:val="both"/>
      </w:pPr>
      <w:r>
        <w:rPr>
          <w:rStyle w:val="a3"/>
        </w:rPr>
        <w:t>Найбільша кількість РТО розташована в м. Луцьку.</w:t>
      </w:r>
    </w:p>
    <w:p w14:paraId="24F4AD27" w14:textId="77777777" w:rsidR="007F6C20" w:rsidRDefault="00000000">
      <w:pPr>
        <w:pStyle w:val="11"/>
        <w:ind w:firstLine="800"/>
        <w:jc w:val="both"/>
      </w:pPr>
      <w:r>
        <w:rPr>
          <w:rStyle w:val="a3"/>
        </w:rPr>
        <w:t>Пропозиції:</w:t>
      </w:r>
    </w:p>
    <w:p w14:paraId="59A36FBB" w14:textId="77777777" w:rsidR="007F6C20" w:rsidRDefault="00000000">
      <w:pPr>
        <w:pStyle w:val="11"/>
        <w:spacing w:after="260"/>
        <w:ind w:firstLine="800"/>
        <w:jc w:val="both"/>
      </w:pPr>
      <w:r>
        <w:rPr>
          <w:rStyle w:val="a3"/>
        </w:rPr>
        <w:t>- при проектуванні висотних житлових будинків враховувати розміри зон обмеження</w:t>
      </w:r>
      <w:r>
        <w:rPr>
          <w:rStyle w:val="a3"/>
        </w:rPr>
        <w:br/>
        <w:t>забудови кожного РТО.</w:t>
      </w:r>
    </w:p>
    <w:p w14:paraId="6E024C78" w14:textId="77777777" w:rsidR="007F6C20" w:rsidRDefault="00000000">
      <w:pPr>
        <w:pStyle w:val="60"/>
        <w:keepNext/>
        <w:keepLines/>
        <w:numPr>
          <w:ilvl w:val="1"/>
          <w:numId w:val="22"/>
        </w:numPr>
        <w:tabs>
          <w:tab w:val="left" w:pos="490"/>
        </w:tabs>
        <w:spacing w:after="220"/>
      </w:pPr>
      <w:bookmarkStart w:id="54" w:name="bookmark107"/>
      <w:r>
        <w:rPr>
          <w:rStyle w:val="6"/>
          <w:b/>
          <w:bCs/>
        </w:rPr>
        <w:t>ПРИРОДНО-ЗАПОВІДНИЙ ФОНД</w:t>
      </w:r>
      <w:bookmarkEnd w:id="54"/>
    </w:p>
    <w:p w14:paraId="693C9B3E" w14:textId="77777777" w:rsidR="007F6C20" w:rsidRDefault="00000000">
      <w:pPr>
        <w:pStyle w:val="11"/>
        <w:spacing w:after="220"/>
        <w:ind w:firstLine="800"/>
        <w:jc w:val="both"/>
        <w:sectPr w:rsidR="007F6C20">
          <w:headerReference w:type="even" r:id="rId70"/>
          <w:headerReference w:type="default" r:id="rId71"/>
          <w:footerReference w:type="even" r:id="rId72"/>
          <w:footerReference w:type="default" r:id="rId73"/>
          <w:pgSz w:w="11906" w:h="16838"/>
          <w:pgMar w:top="701" w:right="547" w:bottom="1144" w:left="1302" w:header="273" w:footer="716" w:gutter="0"/>
          <w:cols w:space="720"/>
          <w:noEndnote/>
          <w:docGrid w:linePitch="360"/>
        </w:sectPr>
      </w:pPr>
      <w:r>
        <w:rPr>
          <w:rStyle w:val="a3"/>
        </w:rPr>
        <w:t>Волинь вважається в країні регіоном, де населення і влада традиційно дбають про</w:t>
      </w:r>
      <w:r>
        <w:rPr>
          <w:rStyle w:val="a3"/>
        </w:rPr>
        <w:br/>
        <w:t>збереження унікальних природних ландшафтів, раціональне використання ресурсів лісу,</w:t>
      </w:r>
      <w:r>
        <w:rPr>
          <w:rStyle w:val="a3"/>
        </w:rPr>
        <w:br/>
        <w:t>озер, боліт, надр, піклуються збереженням чистоти атмосфери і води.</w:t>
      </w:r>
    </w:p>
    <w:p w14:paraId="551C78E8" w14:textId="77777777" w:rsidR="007F6C20" w:rsidRDefault="00000000">
      <w:pPr>
        <w:pStyle w:val="11"/>
        <w:ind w:firstLine="820"/>
      </w:pPr>
      <w:r>
        <w:rPr>
          <w:rStyle w:val="a3"/>
        </w:rPr>
        <w:lastRenderedPageBreak/>
        <w:t xml:space="preserve">Природно-заповідний фонд області станом на </w:t>
      </w:r>
      <w:r>
        <w:rPr>
          <w:rStyle w:val="a3"/>
          <w:lang w:val="en-US" w:eastAsia="en-US"/>
        </w:rPr>
        <w:t xml:space="preserve">01.09.2010 </w:t>
      </w:r>
      <w:r>
        <w:rPr>
          <w:rStyle w:val="a3"/>
        </w:rPr>
        <w:t xml:space="preserve">року налічує </w:t>
      </w:r>
      <w:r>
        <w:rPr>
          <w:rStyle w:val="a3"/>
          <w:lang w:val="en-US" w:eastAsia="en-US"/>
        </w:rPr>
        <w:t xml:space="preserve">375 </w:t>
      </w:r>
      <w:r>
        <w:rPr>
          <w:rStyle w:val="a3"/>
        </w:rPr>
        <w:t>об’єктів</w:t>
      </w:r>
      <w:r>
        <w:rPr>
          <w:rStyle w:val="a3"/>
        </w:rPr>
        <w:br/>
        <w:t xml:space="preserve">загальною площею </w:t>
      </w:r>
      <w:r>
        <w:rPr>
          <w:rStyle w:val="a3"/>
          <w:lang w:val="en-US" w:eastAsia="en-US"/>
        </w:rPr>
        <w:t xml:space="preserve">237 695,99 </w:t>
      </w:r>
      <w:r>
        <w:rPr>
          <w:rStyle w:val="a3"/>
        </w:rPr>
        <w:t xml:space="preserve">га (ПЗФ), з них: загальнодержавного значення </w:t>
      </w:r>
      <w:r>
        <w:rPr>
          <w:rStyle w:val="a3"/>
          <w:lang w:val="en-US" w:eastAsia="en-US"/>
        </w:rPr>
        <w:t xml:space="preserve">26 </w:t>
      </w:r>
      <w:r>
        <w:rPr>
          <w:rStyle w:val="a3"/>
        </w:rPr>
        <w:t>об’єктів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(132 633,94 </w:t>
      </w:r>
      <w:r>
        <w:rPr>
          <w:rStyle w:val="a3"/>
        </w:rPr>
        <w:t xml:space="preserve">га) і </w:t>
      </w:r>
      <w:r>
        <w:rPr>
          <w:rStyle w:val="a3"/>
          <w:lang w:val="en-US" w:eastAsia="en-US"/>
        </w:rPr>
        <w:t xml:space="preserve">349 </w:t>
      </w:r>
      <w:r>
        <w:rPr>
          <w:rStyle w:val="a3"/>
        </w:rPr>
        <w:t xml:space="preserve">об’єктів </w:t>
      </w:r>
      <w:r>
        <w:rPr>
          <w:rStyle w:val="a3"/>
          <w:lang w:val="en-US" w:eastAsia="en-US"/>
        </w:rPr>
        <w:t xml:space="preserve">(105062,09 </w:t>
      </w:r>
      <w:r>
        <w:rPr>
          <w:rStyle w:val="a3"/>
        </w:rPr>
        <w:t xml:space="preserve">га), що складає відсоток заповідності біля </w:t>
      </w:r>
      <w:r>
        <w:rPr>
          <w:rStyle w:val="a3"/>
          <w:lang w:val="en-US" w:eastAsia="en-US"/>
        </w:rPr>
        <w:t>11,2 %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(що майже відповідає рекомендаціям ЄС). Такий рівень заповідності більше як у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>рази</w:t>
      </w:r>
      <w:r>
        <w:rPr>
          <w:rStyle w:val="a3"/>
        </w:rPr>
        <w:br/>
        <w:t xml:space="preserve">перевищує аналогічний показник по Україні </w:t>
      </w:r>
      <w:r>
        <w:rPr>
          <w:rStyle w:val="a3"/>
          <w:lang w:val="en-US" w:eastAsia="en-US"/>
        </w:rPr>
        <w:t>(5,1 %).</w:t>
      </w:r>
    </w:p>
    <w:p w14:paraId="40573EE3" w14:textId="77777777" w:rsidR="007F6C20" w:rsidRDefault="00000000">
      <w:pPr>
        <w:pStyle w:val="11"/>
        <w:ind w:firstLine="820"/>
      </w:pPr>
      <w:r>
        <w:rPr>
          <w:rStyle w:val="a3"/>
        </w:rPr>
        <w:t xml:space="preserve">По області в межах адміністративних районів він варіює від </w:t>
      </w:r>
      <w:r>
        <w:rPr>
          <w:rStyle w:val="a3"/>
          <w:lang w:val="en-US" w:eastAsia="en-US"/>
        </w:rPr>
        <w:t xml:space="preserve">0,76 </w:t>
      </w:r>
      <w:r>
        <w:rPr>
          <w:rStyle w:val="a3"/>
        </w:rPr>
        <w:t>(Рожищенський р-н)</w:t>
      </w:r>
      <w:r>
        <w:rPr>
          <w:rStyle w:val="a3"/>
        </w:rPr>
        <w:br/>
        <w:t xml:space="preserve">до </w:t>
      </w:r>
      <w:r>
        <w:rPr>
          <w:rStyle w:val="a3"/>
          <w:lang w:val="en-US" w:eastAsia="en-US"/>
        </w:rPr>
        <w:t xml:space="preserve">66,6 % </w:t>
      </w:r>
      <w:r>
        <w:rPr>
          <w:rStyle w:val="a3"/>
        </w:rPr>
        <w:t xml:space="preserve">(Шацький р-н). Станом на </w:t>
      </w:r>
      <w:r>
        <w:rPr>
          <w:rStyle w:val="a3"/>
          <w:lang w:val="en-US" w:eastAsia="en-US"/>
        </w:rPr>
        <w:t xml:space="preserve">01.01.2010 </w:t>
      </w:r>
      <w:r>
        <w:rPr>
          <w:rStyle w:val="a3"/>
        </w:rPr>
        <w:t>року фактична площа ПЗФ становить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199 829,72 </w:t>
      </w:r>
      <w:r>
        <w:rPr>
          <w:rStyle w:val="a3"/>
        </w:rPr>
        <w:t xml:space="preserve">га, а фактичний відсоток </w:t>
      </w:r>
      <w:r>
        <w:rPr>
          <w:rStyle w:val="a3"/>
          <w:lang w:val="en-US" w:eastAsia="en-US"/>
        </w:rPr>
        <w:t xml:space="preserve">– 9,9. </w:t>
      </w:r>
      <w:r>
        <w:rPr>
          <w:rStyle w:val="a3"/>
        </w:rPr>
        <w:t>Останнім часом збільшення території ПЗФ</w:t>
      </w:r>
      <w:r>
        <w:rPr>
          <w:rStyle w:val="a3"/>
        </w:rPr>
        <w:br/>
        <w:t xml:space="preserve">відбулось за рахунок створення нових та розширення існуючих територій об’єктів: в </w:t>
      </w:r>
      <w:r>
        <w:rPr>
          <w:rStyle w:val="a3"/>
          <w:lang w:val="en-US" w:eastAsia="en-US"/>
        </w:rPr>
        <w:t>2008</w:t>
      </w:r>
      <w:r>
        <w:rPr>
          <w:rStyle w:val="a3"/>
          <w:lang w:val="en-US" w:eastAsia="en-US"/>
        </w:rPr>
        <w:br/>
      </w:r>
      <w:r>
        <w:rPr>
          <w:rStyle w:val="a3"/>
        </w:rPr>
        <w:t xml:space="preserve">році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 xml:space="preserve">на площі </w:t>
      </w:r>
      <w:r>
        <w:rPr>
          <w:rStyle w:val="a3"/>
          <w:lang w:val="en-US" w:eastAsia="en-US"/>
        </w:rPr>
        <w:t xml:space="preserve">6 </w:t>
      </w:r>
      <w:r>
        <w:rPr>
          <w:rStyle w:val="a3"/>
        </w:rPr>
        <w:t xml:space="preserve">тис га, в </w:t>
      </w:r>
      <w:r>
        <w:rPr>
          <w:rStyle w:val="a3"/>
          <w:lang w:val="en-US" w:eastAsia="en-US"/>
        </w:rPr>
        <w:t xml:space="preserve">2010 </w:t>
      </w:r>
      <w:r>
        <w:rPr>
          <w:rStyle w:val="a3"/>
        </w:rPr>
        <w:t xml:space="preserve">році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на площі понад </w:t>
      </w:r>
      <w:r>
        <w:rPr>
          <w:rStyle w:val="a3"/>
          <w:lang w:val="en-US" w:eastAsia="en-US"/>
        </w:rPr>
        <w:t xml:space="preserve">33 </w:t>
      </w:r>
      <w:r>
        <w:rPr>
          <w:rStyle w:val="a3"/>
        </w:rPr>
        <w:t>тис. га.</w:t>
      </w:r>
    </w:p>
    <w:p w14:paraId="6E1465CD" w14:textId="77777777" w:rsidR="007F6C20" w:rsidRDefault="00000000">
      <w:pPr>
        <w:pStyle w:val="11"/>
        <w:ind w:firstLine="820"/>
      </w:pPr>
      <w:r>
        <w:rPr>
          <w:rStyle w:val="a3"/>
        </w:rPr>
        <w:t xml:space="preserve">Нижче, в тоблиці </w:t>
      </w:r>
      <w:r>
        <w:rPr>
          <w:rStyle w:val="a3"/>
          <w:lang w:val="en-US" w:eastAsia="en-US"/>
        </w:rPr>
        <w:t xml:space="preserve">3.8.1., </w:t>
      </w:r>
      <w:r>
        <w:rPr>
          <w:rStyle w:val="a3"/>
        </w:rPr>
        <w:t>наведена структура природно-заповідного фонду області</w:t>
      </w:r>
      <w:r>
        <w:rPr>
          <w:rStyle w:val="a3"/>
        </w:rPr>
        <w:br/>
        <w:t xml:space="preserve">станом на </w:t>
      </w:r>
      <w:r>
        <w:rPr>
          <w:rStyle w:val="a3"/>
          <w:lang w:val="en-US" w:eastAsia="en-US"/>
        </w:rPr>
        <w:t xml:space="preserve">01.01.2010 </w:t>
      </w:r>
      <w:r>
        <w:rPr>
          <w:rStyle w:val="a3"/>
        </w:rPr>
        <w:t>року.</w:t>
      </w:r>
    </w:p>
    <w:p w14:paraId="1F92536C" w14:textId="77777777" w:rsidR="007F6C20" w:rsidRDefault="00000000">
      <w:pPr>
        <w:pStyle w:val="11"/>
        <w:spacing w:after="260"/>
        <w:ind w:right="200" w:firstLine="0"/>
        <w:jc w:val="right"/>
      </w:pPr>
      <w:r>
        <w:rPr>
          <w:rStyle w:val="a3"/>
        </w:rPr>
        <w:t xml:space="preserve">Таблиця </w:t>
      </w:r>
      <w:r>
        <w:rPr>
          <w:rStyle w:val="a3"/>
          <w:lang w:val="en-US" w:eastAsia="en-US"/>
        </w:rPr>
        <w:t>3.8.1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2"/>
        <w:gridCol w:w="2237"/>
        <w:gridCol w:w="1258"/>
        <w:gridCol w:w="1070"/>
        <w:gridCol w:w="1200"/>
        <w:gridCol w:w="1238"/>
        <w:gridCol w:w="1176"/>
        <w:gridCol w:w="1243"/>
      </w:tblGrid>
      <w:tr w:rsidR="007F6C20" w14:paraId="697FF3C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B972A1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№</w:t>
            </w:r>
            <w:r>
              <w:rPr>
                <w:rStyle w:val="a4"/>
                <w:lang w:val="en-US" w:eastAsia="en-US"/>
              </w:rPr>
              <w:br/>
            </w:r>
            <w:r>
              <w:rPr>
                <w:rStyle w:val="a4"/>
              </w:rPr>
              <w:t>п/п</w:t>
            </w:r>
          </w:p>
        </w:tc>
        <w:tc>
          <w:tcPr>
            <w:tcW w:w="223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3624E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Найменування</w:t>
            </w:r>
            <w:r>
              <w:rPr>
                <w:rStyle w:val="a4"/>
              </w:rPr>
              <w:br/>
              <w:t>об’єктів ПЗФ</w:t>
            </w:r>
          </w:p>
        </w:tc>
        <w:tc>
          <w:tcPr>
            <w:tcW w:w="718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333B8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Об’єкти природно-заповідного фонду</w:t>
            </w:r>
          </w:p>
        </w:tc>
      </w:tr>
      <w:tr w:rsidR="007F6C20" w14:paraId="74175A25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6CB6F130" w14:textId="77777777" w:rsidR="007F6C20" w:rsidRDefault="007F6C20"/>
        </w:tc>
        <w:tc>
          <w:tcPr>
            <w:tcW w:w="2237" w:type="dxa"/>
            <w:vMerge/>
            <w:tcBorders>
              <w:left w:val="single" w:sz="4" w:space="0" w:color="auto"/>
            </w:tcBorders>
            <w:vAlign w:val="center"/>
          </w:tcPr>
          <w:p w14:paraId="414FBE44" w14:textId="77777777" w:rsidR="007F6C20" w:rsidRDefault="007F6C20"/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B430C0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Загальнодержавного</w:t>
            </w:r>
            <w:r>
              <w:rPr>
                <w:rStyle w:val="a4"/>
              </w:rPr>
              <w:br/>
              <w:t>значення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631FDE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Місцевого значення</w:t>
            </w:r>
          </w:p>
        </w:tc>
        <w:tc>
          <w:tcPr>
            <w:tcW w:w="24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7579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Всього</w:t>
            </w:r>
          </w:p>
        </w:tc>
      </w:tr>
      <w:tr w:rsidR="007F6C20" w14:paraId="31EC0F9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3EEA430A" w14:textId="77777777" w:rsidR="007F6C20" w:rsidRDefault="007F6C20"/>
        </w:tc>
        <w:tc>
          <w:tcPr>
            <w:tcW w:w="2237" w:type="dxa"/>
            <w:vMerge/>
            <w:tcBorders>
              <w:left w:val="single" w:sz="4" w:space="0" w:color="auto"/>
            </w:tcBorders>
            <w:vAlign w:val="center"/>
          </w:tcPr>
          <w:p w14:paraId="3C1AAB61" w14:textId="77777777" w:rsidR="007F6C20" w:rsidRDefault="007F6C20"/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2D6C6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Кількість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A5504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Площа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06E82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Кількість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05DB6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Площа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BE6B6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Кількість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2A899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Площа</w:t>
            </w:r>
          </w:p>
        </w:tc>
      </w:tr>
      <w:tr w:rsidR="007F6C20" w14:paraId="02EB10E7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</w:tcPr>
          <w:p w14:paraId="481DCE45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7F076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Біосферні,</w:t>
            </w:r>
            <w:r>
              <w:rPr>
                <w:rStyle w:val="a4"/>
              </w:rPr>
              <w:br/>
              <w:t>природні</w:t>
            </w:r>
            <w:r>
              <w:rPr>
                <w:rStyle w:val="a4"/>
              </w:rPr>
              <w:br/>
              <w:t>заповідники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364CE30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</w:tcPr>
          <w:p w14:paraId="3EAF264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2975,70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605BCF8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</w:tcPr>
          <w:p w14:paraId="3D362DB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</w:tcPr>
          <w:p w14:paraId="62838E2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F075FB" w14:textId="77777777" w:rsidR="007F6C20" w:rsidRDefault="00000000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2975,70</w:t>
            </w:r>
          </w:p>
        </w:tc>
      </w:tr>
      <w:tr w:rsidR="007F6C20" w14:paraId="542B82A8" w14:textId="77777777">
        <w:tblPrEx>
          <w:tblCellMar>
            <w:top w:w="0" w:type="dxa"/>
            <w:bottom w:w="0" w:type="dxa"/>
          </w:tblCellMar>
        </w:tblPrEx>
        <w:trPr>
          <w:trHeight w:hRule="exact" w:val="557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</w:tcPr>
          <w:p w14:paraId="0EF424FE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3BEB2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Національні</w:t>
            </w:r>
            <w:r>
              <w:rPr>
                <w:rStyle w:val="a4"/>
              </w:rPr>
              <w:br/>
              <w:t>природні парки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60B947E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</w:tcPr>
          <w:p w14:paraId="3F094C9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88292,5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62CC934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</w:tcPr>
          <w:p w14:paraId="5D3BC54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</w:tcPr>
          <w:p w14:paraId="590BA8C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7BE47" w14:textId="77777777" w:rsidR="007F6C20" w:rsidRDefault="00000000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88292,5</w:t>
            </w:r>
          </w:p>
        </w:tc>
      </w:tr>
      <w:tr w:rsidR="007F6C20" w14:paraId="421EB8CD" w14:textId="77777777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</w:tcPr>
          <w:p w14:paraId="24405135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78207D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Заказники, всього,</w:t>
            </w:r>
            <w:r>
              <w:rPr>
                <w:rStyle w:val="a4"/>
              </w:rPr>
              <w:br/>
              <w:t>в т. ч.: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65834B2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</w:tcPr>
          <w:p w14:paraId="78E6042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7731,80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2B3A6433" w14:textId="77777777" w:rsidR="007F6C20" w:rsidRDefault="00000000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200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</w:tcPr>
          <w:p w14:paraId="7A22C12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89998,95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</w:tcPr>
          <w:p w14:paraId="22580F91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215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59FBD4" w14:textId="77777777" w:rsidR="007F6C20" w:rsidRDefault="00000000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97730,75</w:t>
            </w:r>
          </w:p>
        </w:tc>
      </w:tr>
      <w:tr w:rsidR="007F6C20" w14:paraId="594C9D44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FA4609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19A18C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ландшафтні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574FE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A114C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6026,70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A7EC0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173E3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14503,10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BB4E4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7B6C267" w14:textId="77777777" w:rsidR="007F6C20" w:rsidRDefault="00000000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20529,80</w:t>
            </w:r>
          </w:p>
        </w:tc>
      </w:tr>
      <w:tr w:rsidR="007F6C20" w14:paraId="142B63B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6B3A2E37" w14:textId="77777777" w:rsidR="007F6C20" w:rsidRDefault="007F6C20"/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0BDF2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лісові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7BC53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4A7D3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B3835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C1CBC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5215,9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B3DD8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047238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5215,9</w:t>
            </w:r>
          </w:p>
        </w:tc>
      </w:tr>
      <w:tr w:rsidR="007F6C20" w14:paraId="37C85B99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5F9C28C2" w14:textId="77777777" w:rsidR="007F6C20" w:rsidRDefault="007F6C20"/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D481CE" w14:textId="77777777" w:rsidR="007F6C20" w:rsidRDefault="00000000">
            <w:pPr>
              <w:pStyle w:val="a5"/>
              <w:ind w:firstLine="620"/>
            </w:pPr>
            <w:r>
              <w:rPr>
                <w:rStyle w:val="a4"/>
              </w:rPr>
              <w:t>ботанічні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8481D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7521C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1384,60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9E2DA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4B4A4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1249,50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6C2B2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7C04FF6" w14:textId="77777777" w:rsidR="007F6C20" w:rsidRDefault="00000000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2634,10</w:t>
            </w:r>
          </w:p>
        </w:tc>
      </w:tr>
      <w:tr w:rsidR="007F6C20" w14:paraId="1328161A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1C6EBE26" w14:textId="77777777" w:rsidR="007F6C20" w:rsidRDefault="007F6C20"/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8168CE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загальнозоологічні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9E9F1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4A4A0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320,50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063D5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6B304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34411,65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28FF0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CD399E" w14:textId="77777777" w:rsidR="007F6C20" w:rsidRDefault="00000000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40725,75</w:t>
            </w:r>
          </w:p>
        </w:tc>
      </w:tr>
      <w:tr w:rsidR="007F6C20" w14:paraId="4247AB7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03E4A3AA" w14:textId="77777777" w:rsidR="007F6C20" w:rsidRDefault="007F6C20"/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67576B" w14:textId="77777777" w:rsidR="007F6C20" w:rsidRDefault="00000000">
            <w:pPr>
              <w:pStyle w:val="a5"/>
              <w:ind w:firstLine="420"/>
            </w:pPr>
            <w:r>
              <w:rPr>
                <w:rStyle w:val="a4"/>
              </w:rPr>
              <w:t>орнітологічні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91999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BDD0C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FE5DF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67D57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3586,1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756FC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74D0F1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3586,1</w:t>
            </w:r>
          </w:p>
        </w:tc>
      </w:tr>
      <w:tr w:rsidR="007F6C20" w14:paraId="771650DC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52898EC1" w14:textId="77777777" w:rsidR="007F6C20" w:rsidRDefault="007F6C20"/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36677F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іхтіологічні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2D1D6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CD969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17FD9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68940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46,0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0381E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9C091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46,0</w:t>
            </w:r>
          </w:p>
        </w:tc>
      </w:tr>
      <w:tr w:rsidR="007F6C20" w14:paraId="4C346F5F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2E28F206" w14:textId="77777777" w:rsidR="007F6C20" w:rsidRDefault="007F6C20"/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D98B72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гідрологічні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C7884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C2F88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C662C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C894E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24595,60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04701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60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E4D72A9" w14:textId="77777777" w:rsidR="007F6C20" w:rsidRDefault="00000000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24595,60</w:t>
            </w:r>
          </w:p>
        </w:tc>
      </w:tr>
      <w:tr w:rsidR="007F6C20" w14:paraId="6166E00D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12A16F46" w14:textId="77777777" w:rsidR="007F6C20" w:rsidRDefault="007F6C20"/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36892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загальногеологічні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3863E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5D5A6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60FD5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E33AE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90,10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58BE3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86F4B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90,10</w:t>
            </w:r>
          </w:p>
        </w:tc>
      </w:tr>
      <w:tr w:rsidR="007F6C20" w14:paraId="6D114579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</w:tcPr>
          <w:p w14:paraId="42AE4F54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4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2625FA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Пам’ятки природи</w:t>
            </w:r>
            <w:r>
              <w:rPr>
                <w:rStyle w:val="a4"/>
              </w:rPr>
              <w:br/>
            </w:r>
            <w:r>
              <w:rPr>
                <w:rStyle w:val="a4"/>
                <w:lang w:val="en-US" w:eastAsia="en-US"/>
              </w:rPr>
              <w:t xml:space="preserve">– </w:t>
            </w:r>
            <w:r>
              <w:rPr>
                <w:rStyle w:val="a4"/>
              </w:rPr>
              <w:t>всього, в т. ч.: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368BC73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</w:tcPr>
          <w:p w14:paraId="2B65F87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120,00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01FAFB7A" w14:textId="77777777" w:rsidR="007F6C20" w:rsidRDefault="00000000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116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</w:tcPr>
          <w:p w14:paraId="148E3AE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465,41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</w:tcPr>
          <w:p w14:paraId="2F76A9FB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119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3C88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585,41</w:t>
            </w:r>
          </w:p>
        </w:tc>
      </w:tr>
      <w:tr w:rsidR="007F6C20" w14:paraId="5F71D408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AA3302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7B82D0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комплексні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56515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7A2555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30,00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F6FB5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15A4D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62346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8070B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30,00</w:t>
            </w:r>
          </w:p>
        </w:tc>
      </w:tr>
      <w:tr w:rsidR="007F6C20" w14:paraId="765F6C30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2CE01ACA" w14:textId="77777777" w:rsidR="007F6C20" w:rsidRDefault="007F6C20"/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706FB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ботанічні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7B232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01C28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8F8F3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93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767F0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295,87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F4436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C9A22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295,87</w:t>
            </w:r>
          </w:p>
        </w:tc>
      </w:tr>
      <w:tr w:rsidR="007F6C20" w14:paraId="17F31A2C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45C67788" w14:textId="77777777" w:rsidR="007F6C20" w:rsidRDefault="007F6C20"/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</w:tcPr>
          <w:p w14:paraId="69E46D4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лісові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40301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81447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2C2A9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6A1CB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DCBE7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83021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25D78F5D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643FD536" w14:textId="77777777" w:rsidR="007F6C20" w:rsidRDefault="007F6C20"/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E3608A" w14:textId="77777777" w:rsidR="007F6C20" w:rsidRDefault="00000000">
            <w:pPr>
              <w:pStyle w:val="a5"/>
              <w:ind w:firstLine="480"/>
            </w:pPr>
            <w:r>
              <w:rPr>
                <w:rStyle w:val="a4"/>
              </w:rPr>
              <w:t>гідрологічні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FB8BD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316F55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90,00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88E5B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16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E2B05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116,54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94FA2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4CF17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206,54</w:t>
            </w:r>
          </w:p>
        </w:tc>
      </w:tr>
      <w:tr w:rsidR="007F6C20" w14:paraId="1AFE888E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59A39A4E" w14:textId="77777777" w:rsidR="007F6C20" w:rsidRDefault="007F6C20"/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63930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</w:rPr>
              <w:t>джерела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0C5494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156DF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38273E3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89CBD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5EFD5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297F1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1D898D42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31C95D38" w14:textId="77777777" w:rsidR="007F6C20" w:rsidRDefault="007F6C20"/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09F893" w14:textId="77777777" w:rsidR="007F6C20" w:rsidRDefault="00000000">
            <w:pPr>
              <w:pStyle w:val="a5"/>
              <w:ind w:firstLine="620"/>
            </w:pPr>
            <w:r>
              <w:rPr>
                <w:rStyle w:val="a4"/>
              </w:rPr>
              <w:t>зоологічні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91E0F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703B1A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97FFF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44081E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45,00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F828C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408DB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45,00</w:t>
            </w:r>
          </w:p>
        </w:tc>
      </w:tr>
      <w:tr w:rsidR="007F6C20" w14:paraId="0392C025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42" w:type="dxa"/>
            <w:vMerge/>
            <w:tcBorders>
              <w:left w:val="single" w:sz="4" w:space="0" w:color="auto"/>
            </w:tcBorders>
          </w:tcPr>
          <w:p w14:paraId="40FCE668" w14:textId="77777777" w:rsidR="007F6C20" w:rsidRDefault="007F6C20"/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1FFDEC" w14:textId="77777777" w:rsidR="007F6C20" w:rsidRDefault="00000000">
            <w:pPr>
              <w:pStyle w:val="a5"/>
              <w:ind w:firstLine="620"/>
            </w:pPr>
            <w:r>
              <w:rPr>
                <w:rStyle w:val="a4"/>
              </w:rPr>
              <w:t>геологічні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5D0DE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EBB94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2FA88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60B3F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E590D5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F1FD6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</w:tr>
      <w:tr w:rsidR="007F6C20" w14:paraId="7C1C50F1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E2049D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5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D7C53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Ботанічні сади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B5A213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179D99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10,00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05E99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DF658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46C8E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953B99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10,00</w:t>
            </w:r>
          </w:p>
        </w:tc>
      </w:tr>
      <w:tr w:rsidR="007F6C20" w14:paraId="553C4000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</w:tcPr>
          <w:p w14:paraId="655A311F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6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1B70F7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Парки-пам’ятки</w:t>
            </w:r>
            <w:r>
              <w:rPr>
                <w:rStyle w:val="a4"/>
              </w:rPr>
              <w:br/>
              <w:t>садово-паркового</w:t>
            </w:r>
            <w:r>
              <w:rPr>
                <w:rStyle w:val="a4"/>
              </w:rPr>
              <w:br/>
              <w:t>мистецтва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</w:tcPr>
          <w:p w14:paraId="47C9937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</w:tcPr>
          <w:p w14:paraId="1B2C017F" w14:textId="77777777" w:rsidR="007F6C20" w:rsidRDefault="00000000">
            <w:pPr>
              <w:pStyle w:val="a5"/>
              <w:ind w:firstLine="260"/>
            </w:pPr>
            <w:r>
              <w:rPr>
                <w:rStyle w:val="a4"/>
                <w:lang w:val="en-US" w:eastAsia="en-US"/>
              </w:rPr>
              <w:t>28,60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</w:tcPr>
          <w:p w14:paraId="02422BE0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8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</w:tcPr>
          <w:p w14:paraId="3F99CF78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79,13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</w:tcPr>
          <w:p w14:paraId="0AB9170D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5F9C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107,73</w:t>
            </w:r>
          </w:p>
        </w:tc>
      </w:tr>
      <w:tr w:rsidR="007F6C20" w14:paraId="1FB192B5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7031D2" w14:textId="77777777" w:rsidR="007F6C20" w:rsidRDefault="00000000">
            <w:pPr>
              <w:pStyle w:val="a5"/>
              <w:ind w:firstLine="200"/>
            </w:pPr>
            <w:r>
              <w:rPr>
                <w:rStyle w:val="a4"/>
                <w:lang w:val="en-US" w:eastAsia="en-US"/>
              </w:rPr>
              <w:t>7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33F566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Заповідні урочища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59EEB2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26F5A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-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AC354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85DF8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14518,60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DE2BD7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44CE78" w14:textId="77777777" w:rsidR="007F6C20" w:rsidRDefault="00000000">
            <w:pPr>
              <w:pStyle w:val="a5"/>
              <w:ind w:firstLine="160"/>
            </w:pPr>
            <w:r>
              <w:rPr>
                <w:rStyle w:val="a4"/>
                <w:lang w:val="en-US" w:eastAsia="en-US"/>
              </w:rPr>
              <w:t>14518,60</w:t>
            </w:r>
          </w:p>
        </w:tc>
      </w:tr>
      <w:tr w:rsidR="007F6C20" w14:paraId="723A9527" w14:textId="77777777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</w:tcBorders>
          </w:tcPr>
          <w:p w14:paraId="7A55FDA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F19A1B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</w:rPr>
              <w:t>Разом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B1E9EF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682D6B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99158,6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A35988" w14:textId="77777777" w:rsidR="007F6C20" w:rsidRDefault="00000000">
            <w:pPr>
              <w:pStyle w:val="a5"/>
              <w:ind w:firstLine="420"/>
            </w:pPr>
            <w:r>
              <w:rPr>
                <w:rStyle w:val="a4"/>
                <w:lang w:val="en-US" w:eastAsia="en-US"/>
              </w:rPr>
              <w:t>349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AEAA51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105062,09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C8E5A2" w14:textId="77777777" w:rsidR="007F6C20" w:rsidRDefault="00000000">
            <w:pPr>
              <w:pStyle w:val="a5"/>
            </w:pPr>
            <w:r>
              <w:rPr>
                <w:rStyle w:val="a4"/>
                <w:lang w:val="en-US" w:eastAsia="en-US"/>
              </w:rPr>
              <w:t>374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F1E233C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204220,69</w:t>
            </w:r>
          </w:p>
        </w:tc>
      </w:tr>
      <w:tr w:rsidR="007F6C20" w14:paraId="05645F7D" w14:textId="77777777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8E9C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5AD9E28" w14:textId="77777777" w:rsidR="007F6C20" w:rsidRDefault="00000000">
            <w:pPr>
              <w:pStyle w:val="a5"/>
              <w:ind w:firstLine="0"/>
            </w:pPr>
            <w:r>
              <w:rPr>
                <w:rStyle w:val="a4"/>
                <w:lang w:val="en-US" w:eastAsia="en-US"/>
              </w:rPr>
              <w:t xml:space="preserve">% </w:t>
            </w:r>
            <w:r>
              <w:rPr>
                <w:rStyle w:val="a4"/>
              </w:rPr>
              <w:t>заповідності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9521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EE922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6A71B6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91C4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DEF17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E1B186" w14:textId="77777777" w:rsidR="007F6C20" w:rsidRDefault="00000000">
            <w:pPr>
              <w:pStyle w:val="a5"/>
              <w:ind w:firstLine="0"/>
              <w:jc w:val="center"/>
            </w:pPr>
            <w:r>
              <w:rPr>
                <w:rStyle w:val="a4"/>
                <w:lang w:val="en-US" w:eastAsia="en-US"/>
              </w:rPr>
              <w:t>9,9</w:t>
            </w:r>
          </w:p>
        </w:tc>
      </w:tr>
    </w:tbl>
    <w:p w14:paraId="76AFF0FC" w14:textId="77777777" w:rsidR="007F6C20" w:rsidRDefault="007F6C20">
      <w:pPr>
        <w:spacing w:after="259" w:line="1" w:lineRule="exact"/>
      </w:pPr>
    </w:p>
    <w:p w14:paraId="56BCE4B0" w14:textId="77777777" w:rsidR="007F6C20" w:rsidRDefault="00000000">
      <w:pPr>
        <w:pStyle w:val="11"/>
        <w:spacing w:after="260"/>
        <w:ind w:firstLine="820"/>
        <w:jc w:val="both"/>
      </w:pPr>
      <w:r>
        <w:rPr>
          <w:rStyle w:val="a3"/>
        </w:rPr>
        <w:t xml:space="preserve">Станом на </w:t>
      </w:r>
      <w:r>
        <w:rPr>
          <w:rStyle w:val="a3"/>
          <w:lang w:val="en-US" w:eastAsia="en-US"/>
        </w:rPr>
        <w:t xml:space="preserve">01.09.2010 </w:t>
      </w:r>
      <w:r>
        <w:rPr>
          <w:rStyle w:val="a3"/>
        </w:rPr>
        <w:t>року рівень заповідності установлений для адміністративних</w:t>
      </w:r>
      <w:r>
        <w:rPr>
          <w:rStyle w:val="a3"/>
        </w:rPr>
        <w:br/>
        <w:t>територій області наступний:</w:t>
      </w:r>
      <w:r>
        <w:br w:type="page"/>
      </w:r>
    </w:p>
    <w:p w14:paraId="279E189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lastRenderedPageBreak/>
        <w:t xml:space="preserve">Володимир-Волинський </w:t>
      </w:r>
      <w:r>
        <w:rPr>
          <w:rStyle w:val="a3"/>
          <w:lang w:val="en-US" w:eastAsia="en-US"/>
        </w:rPr>
        <w:t>– 3,5 %</w:t>
      </w:r>
    </w:p>
    <w:p w14:paraId="77214A57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Горохівський </w:t>
      </w:r>
      <w:r>
        <w:rPr>
          <w:rStyle w:val="a3"/>
          <w:lang w:val="en-US" w:eastAsia="en-US"/>
        </w:rPr>
        <w:t>– 3,1 %</w:t>
      </w:r>
    </w:p>
    <w:p w14:paraId="532DD96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Іваничівський </w:t>
      </w:r>
      <w:r>
        <w:rPr>
          <w:rStyle w:val="a3"/>
          <w:lang w:val="en-US" w:eastAsia="en-US"/>
        </w:rPr>
        <w:t>– 4,4%</w:t>
      </w:r>
    </w:p>
    <w:p w14:paraId="20F915C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КаміньКаширський </w:t>
      </w:r>
      <w:r>
        <w:rPr>
          <w:rStyle w:val="a3"/>
          <w:lang w:val="en-US" w:eastAsia="en-US"/>
        </w:rPr>
        <w:t>69 %</w:t>
      </w:r>
    </w:p>
    <w:p w14:paraId="0EC4A42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Ківерцівський </w:t>
      </w:r>
      <w:r>
        <w:rPr>
          <w:rStyle w:val="a3"/>
          <w:lang w:val="en-US" w:eastAsia="en-US"/>
        </w:rPr>
        <w:t>– 15,3%</w:t>
      </w:r>
    </w:p>
    <w:p w14:paraId="28DAE6A8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Ковельський </w:t>
      </w:r>
      <w:r>
        <w:rPr>
          <w:rStyle w:val="a3"/>
          <w:lang w:val="en-US" w:eastAsia="en-US"/>
        </w:rPr>
        <w:t>– 3,7 %</w:t>
      </w:r>
    </w:p>
    <w:p w14:paraId="70CF771F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Локачинський </w:t>
      </w:r>
      <w:r>
        <w:rPr>
          <w:rStyle w:val="a3"/>
          <w:lang w:val="en-US" w:eastAsia="en-US"/>
        </w:rPr>
        <w:t>– 7,75 %</w:t>
      </w:r>
    </w:p>
    <w:p w14:paraId="6219D40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Луцький </w:t>
      </w:r>
      <w:r>
        <w:rPr>
          <w:rStyle w:val="a3"/>
          <w:lang w:val="en-US" w:eastAsia="en-US"/>
        </w:rPr>
        <w:t>– 3,33 %</w:t>
      </w:r>
    </w:p>
    <w:p w14:paraId="13E7DC7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Любешівський </w:t>
      </w:r>
      <w:r>
        <w:rPr>
          <w:rStyle w:val="a3"/>
          <w:lang w:val="en-US" w:eastAsia="en-US"/>
        </w:rPr>
        <w:t>– 27,7 %</w:t>
      </w:r>
    </w:p>
    <w:p w14:paraId="4100DB54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Любомльський </w:t>
      </w:r>
      <w:r>
        <w:rPr>
          <w:rStyle w:val="a3"/>
          <w:lang w:val="en-US" w:eastAsia="en-US"/>
        </w:rPr>
        <w:t>– 4,0 %</w:t>
      </w:r>
    </w:p>
    <w:p w14:paraId="58EAFE28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Маневицький </w:t>
      </w:r>
      <w:r>
        <w:rPr>
          <w:rStyle w:val="a3"/>
          <w:lang w:val="en-US" w:eastAsia="en-US"/>
        </w:rPr>
        <w:t>– 5,8 %</w:t>
      </w:r>
    </w:p>
    <w:p w14:paraId="4A2519CD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Ратнівський </w:t>
      </w:r>
      <w:r>
        <w:rPr>
          <w:rStyle w:val="a3"/>
          <w:lang w:val="en-US" w:eastAsia="en-US"/>
        </w:rPr>
        <w:t>– 7,89 %</w:t>
      </w:r>
    </w:p>
    <w:p w14:paraId="0C5B9C1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Рожищенський </w:t>
      </w:r>
      <w:r>
        <w:rPr>
          <w:rStyle w:val="a3"/>
          <w:lang w:val="en-US" w:eastAsia="en-US"/>
        </w:rPr>
        <w:t>– 0,76 %</w:t>
      </w:r>
    </w:p>
    <w:p w14:paraId="317F4D2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Старовижівський </w:t>
      </w:r>
      <w:r>
        <w:rPr>
          <w:rStyle w:val="a3"/>
          <w:lang w:val="en-US" w:eastAsia="en-US"/>
        </w:rPr>
        <w:t>– 6,04 %</w:t>
      </w:r>
    </w:p>
    <w:p w14:paraId="7BBEEF15" w14:textId="77777777" w:rsidR="007F6C20" w:rsidRDefault="00000000">
      <w:pPr>
        <w:pStyle w:val="11"/>
        <w:tabs>
          <w:tab w:val="left" w:pos="2227"/>
        </w:tabs>
        <w:ind w:firstLine="720"/>
        <w:jc w:val="both"/>
      </w:pPr>
      <w:r>
        <w:rPr>
          <w:rStyle w:val="a3"/>
        </w:rPr>
        <w:t xml:space="preserve">Турійський </w:t>
      </w:r>
      <w:r>
        <w:rPr>
          <w:rStyle w:val="a3"/>
          <w:lang w:val="en-US" w:eastAsia="en-US"/>
        </w:rPr>
        <w:t>-</w:t>
      </w:r>
      <w:r>
        <w:rPr>
          <w:rStyle w:val="a3"/>
          <w:lang w:val="en-US" w:eastAsia="en-US"/>
        </w:rPr>
        <w:tab/>
        <w:t>10,04 %</w:t>
      </w:r>
    </w:p>
    <w:p w14:paraId="66E701BF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Шацький </w:t>
      </w:r>
      <w:r>
        <w:rPr>
          <w:rStyle w:val="a3"/>
          <w:lang w:val="en-US" w:eastAsia="en-US"/>
        </w:rPr>
        <w:t>- 66,6%</w:t>
      </w:r>
    </w:p>
    <w:p w14:paraId="473AE5D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м. Луцьк </w:t>
      </w:r>
      <w:r>
        <w:rPr>
          <w:rStyle w:val="a3"/>
          <w:lang w:val="en-US" w:eastAsia="en-US"/>
        </w:rPr>
        <w:t>– 2,0 %</w:t>
      </w:r>
    </w:p>
    <w:p w14:paraId="398F25D8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Для фактичного збільшення заповідності в області необхідно оформлення</w:t>
      </w:r>
      <w:r>
        <w:rPr>
          <w:rStyle w:val="a3"/>
        </w:rPr>
        <w:br/>
        <w:t>правовстановлюючої документації та установлення меж заповідних територій в натурі (на</w:t>
      </w:r>
      <w:r>
        <w:rPr>
          <w:rStyle w:val="a3"/>
        </w:rPr>
        <w:br/>
        <w:t>місцевості).</w:t>
      </w:r>
    </w:p>
    <w:p w14:paraId="43AB9BA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Серед найбільш важливих об’єктів ПЗФ: природний заповідник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„Черемський”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(2975,70 </w:t>
      </w:r>
      <w:r>
        <w:rPr>
          <w:rStyle w:val="a3"/>
        </w:rPr>
        <w:t xml:space="preserve">га); </w:t>
      </w:r>
      <w:r>
        <w:rPr>
          <w:rStyle w:val="a3"/>
          <w:lang w:val="en-US" w:eastAsia="en-US"/>
        </w:rPr>
        <w:t xml:space="preserve">2 </w:t>
      </w:r>
      <w:r>
        <w:rPr>
          <w:rStyle w:val="a3"/>
        </w:rPr>
        <w:t xml:space="preserve">національних природних парки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Шацький НПП </w:t>
      </w:r>
      <w:r>
        <w:rPr>
          <w:rStyle w:val="a3"/>
          <w:lang w:val="en-US" w:eastAsia="en-US"/>
        </w:rPr>
        <w:t xml:space="preserve">(48977 </w:t>
      </w:r>
      <w:r>
        <w:rPr>
          <w:rStyle w:val="a3"/>
        </w:rPr>
        <w:t>га) та НПП</w:t>
      </w:r>
      <w:r>
        <w:rPr>
          <w:rStyle w:val="a3"/>
        </w:rPr>
        <w:br/>
        <w:t xml:space="preserve">„Прип’ять-Стохід” </w:t>
      </w:r>
      <w:r>
        <w:rPr>
          <w:rStyle w:val="a3"/>
          <w:lang w:val="en-US" w:eastAsia="en-US"/>
        </w:rPr>
        <w:t xml:space="preserve">(39315,5 </w:t>
      </w:r>
      <w:r>
        <w:rPr>
          <w:rStyle w:val="a3"/>
        </w:rPr>
        <w:t>га).</w:t>
      </w:r>
    </w:p>
    <w:p w14:paraId="297FE4E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Також на Волинському Поліссі під особливим наглядом та охороною знаходяться три</w:t>
      </w:r>
      <w:r>
        <w:rPr>
          <w:rStyle w:val="a3"/>
        </w:rPr>
        <w:br/>
        <w:t>об’єкти водно-болотних угідь міжнародного значення (мають розроблені та затверджені</w:t>
      </w:r>
      <w:r>
        <w:rPr>
          <w:rStyle w:val="a3"/>
        </w:rPr>
        <w:br/>
        <w:t xml:space="preserve">паспорти): „Заплава р. Прип’ять” </w:t>
      </w:r>
      <w:r>
        <w:rPr>
          <w:rStyle w:val="a3"/>
          <w:lang w:val="en-US" w:eastAsia="en-US"/>
        </w:rPr>
        <w:t xml:space="preserve">(12000 </w:t>
      </w:r>
      <w:r>
        <w:rPr>
          <w:rStyle w:val="a3"/>
        </w:rPr>
        <w:t xml:space="preserve">га), „Заплава р. Стохід” </w:t>
      </w:r>
      <w:r>
        <w:rPr>
          <w:rStyle w:val="a3"/>
          <w:lang w:val="en-US" w:eastAsia="en-US"/>
        </w:rPr>
        <w:t xml:space="preserve">(10000 </w:t>
      </w:r>
      <w:r>
        <w:rPr>
          <w:rStyle w:val="a3"/>
        </w:rPr>
        <w:t>га) та „Шацькі</w:t>
      </w:r>
      <w:r>
        <w:rPr>
          <w:rStyle w:val="a3"/>
        </w:rPr>
        <w:br/>
        <w:t xml:space="preserve">озера” </w:t>
      </w:r>
      <w:r>
        <w:rPr>
          <w:rStyle w:val="a3"/>
          <w:lang w:val="en-US" w:eastAsia="en-US"/>
        </w:rPr>
        <w:t xml:space="preserve">(13039 </w:t>
      </w:r>
      <w:r>
        <w:rPr>
          <w:rStyle w:val="a3"/>
        </w:rPr>
        <w:t>га).</w:t>
      </w:r>
    </w:p>
    <w:p w14:paraId="2A7D86CD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Проводиться робота по включенню до цього переліку площу боліт природного</w:t>
      </w:r>
      <w:r>
        <w:rPr>
          <w:rStyle w:val="a3"/>
        </w:rPr>
        <w:br/>
        <w:t>заповідника„Черемський”.</w:t>
      </w:r>
    </w:p>
    <w:p w14:paraId="2CA93D3E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У </w:t>
      </w:r>
      <w:r>
        <w:rPr>
          <w:rStyle w:val="a3"/>
          <w:lang w:val="en-US" w:eastAsia="en-US"/>
        </w:rPr>
        <w:t xml:space="preserve">2009 </w:t>
      </w:r>
      <w:r>
        <w:rPr>
          <w:rStyle w:val="a3"/>
        </w:rPr>
        <w:t>році Національний природний парк “Прип’ять-Стохід” отримав диплом від</w:t>
      </w:r>
      <w:r>
        <w:rPr>
          <w:rStyle w:val="a3"/>
        </w:rPr>
        <w:br/>
        <w:t>Секретаріату Рамсарської конвенції у зв’язку із його включенням до транскордонної</w:t>
      </w:r>
      <w:r>
        <w:rPr>
          <w:rStyle w:val="a3"/>
        </w:rPr>
        <w:br/>
        <w:t>Рамсарської території (Україна-Білорусь). Це перший подібний факт в історії України.</w:t>
      </w:r>
    </w:p>
    <w:p w14:paraId="739F3409" w14:textId="77777777" w:rsidR="007F6C20" w:rsidRDefault="00000000">
      <w:pPr>
        <w:pStyle w:val="11"/>
        <w:ind w:firstLine="720"/>
        <w:jc w:val="both"/>
        <w:sectPr w:rsidR="007F6C20">
          <w:headerReference w:type="even" r:id="rId74"/>
          <w:headerReference w:type="default" r:id="rId75"/>
          <w:footerReference w:type="even" r:id="rId76"/>
          <w:footerReference w:type="default" r:id="rId77"/>
          <w:pgSz w:w="11906" w:h="16838"/>
          <w:pgMar w:top="974" w:right="663" w:bottom="1229" w:left="1279" w:header="0" w:footer="801" w:gutter="0"/>
          <w:cols w:space="720"/>
          <w:noEndnote/>
          <w:docGrid w:linePitch="360"/>
        </w:sectPr>
      </w:pPr>
      <w:r>
        <w:rPr>
          <w:rStyle w:val="a3"/>
        </w:rPr>
        <w:t xml:space="preserve">Нижче, в таблиці </w:t>
      </w:r>
      <w:r>
        <w:rPr>
          <w:rStyle w:val="a3"/>
          <w:lang w:val="en-US" w:eastAsia="en-US"/>
        </w:rPr>
        <w:t xml:space="preserve">3.8.2. </w:t>
      </w:r>
      <w:r>
        <w:rPr>
          <w:rStyle w:val="a3"/>
        </w:rPr>
        <w:t>наведений повний перелік територій та об’єктів ПЗФ</w:t>
      </w:r>
      <w:r>
        <w:rPr>
          <w:rStyle w:val="a3"/>
        </w:rPr>
        <w:br/>
        <w:t>загальнодержавного та місцевого значення, розташованих у Волинській області станом на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01.01.2010 </w:t>
      </w:r>
      <w:r>
        <w:rPr>
          <w:rStyle w:val="a3"/>
        </w:rPr>
        <w:t>року</w:t>
      </w:r>
    </w:p>
    <w:p w14:paraId="3D9C262B" w14:textId="77777777" w:rsidR="007F6C20" w:rsidRDefault="00000000">
      <w:pPr>
        <w:pStyle w:val="20"/>
        <w:ind w:right="140"/>
        <w:jc w:val="right"/>
      </w:pPr>
      <w:r>
        <w:rPr>
          <w:rStyle w:val="2"/>
        </w:rPr>
        <w:lastRenderedPageBreak/>
        <w:t xml:space="preserve">Таблиця </w:t>
      </w:r>
      <w:r>
        <w:rPr>
          <w:rStyle w:val="2"/>
          <w:lang w:val="en-US" w:eastAsia="en-US"/>
        </w:rPr>
        <w:t>.3.8.2</w:t>
      </w:r>
    </w:p>
    <w:p w14:paraId="2A7124DA" w14:textId="77777777" w:rsidR="007F6C20" w:rsidRDefault="00000000">
      <w:pPr>
        <w:pStyle w:val="11"/>
        <w:spacing w:after="220"/>
        <w:ind w:left="1960" w:firstLine="0"/>
      </w:pPr>
      <w:r>
        <w:rPr>
          <w:rStyle w:val="a3"/>
          <w:b/>
          <w:bCs/>
        </w:rPr>
        <w:t>Перелік територій та об’єктів ПЗФ загальнодержавного та місцевого значення, розташованих у Волинській області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5"/>
        <w:gridCol w:w="139"/>
        <w:gridCol w:w="2381"/>
        <w:gridCol w:w="139"/>
        <w:gridCol w:w="1440"/>
        <w:gridCol w:w="39"/>
        <w:gridCol w:w="1061"/>
        <w:gridCol w:w="383"/>
        <w:gridCol w:w="4182"/>
        <w:gridCol w:w="138"/>
        <w:gridCol w:w="2382"/>
        <w:gridCol w:w="143"/>
        <w:gridCol w:w="2382"/>
        <w:gridCol w:w="143"/>
      </w:tblGrid>
      <w:tr w:rsidR="007F6C20" w14:paraId="2B27D8DA" w14:textId="77777777">
        <w:tblPrEx>
          <w:tblCellMar>
            <w:top w:w="0" w:type="dxa"/>
            <w:bottom w:w="0" w:type="dxa"/>
          </w:tblCellMar>
        </w:tblPrEx>
        <w:trPr>
          <w:gridAfter w:val="1"/>
          <w:trHeight w:hRule="exact" w:val="1166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</w:tcPr>
          <w:p w14:paraId="519F81E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№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</w:r>
            <w:r>
              <w:rPr>
                <w:rStyle w:val="a4"/>
                <w:sz w:val="20"/>
                <w:szCs w:val="20"/>
              </w:rPr>
              <w:t>п/п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F4687E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Назва об’єкта, категорія</w:t>
            </w: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7FD889B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Тип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</w:tcPr>
          <w:p w14:paraId="3128721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Площа,</w:t>
            </w:r>
            <w:r>
              <w:rPr>
                <w:rStyle w:val="a4"/>
                <w:sz w:val="20"/>
                <w:szCs w:val="20"/>
              </w:rPr>
              <w:br/>
              <w:t>га</w:t>
            </w:r>
          </w:p>
        </w:tc>
        <w:tc>
          <w:tcPr>
            <w:tcW w:w="456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7AEE91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Адміністративне розташування та</w:t>
            </w:r>
            <w:r>
              <w:rPr>
                <w:rStyle w:val="a4"/>
                <w:sz w:val="20"/>
                <w:szCs w:val="20"/>
              </w:rPr>
              <w:br/>
              <w:t>місцезнаходження об’єкта ПЗФ (в тому числі</w:t>
            </w:r>
            <w:r>
              <w:rPr>
                <w:rStyle w:val="a4"/>
                <w:sz w:val="20"/>
                <w:szCs w:val="20"/>
              </w:rPr>
              <w:br/>
              <w:t>квартали і виділи)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315C1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Назва підприємства, ор-</w:t>
            </w:r>
            <w:r>
              <w:rPr>
                <w:rStyle w:val="a4"/>
                <w:sz w:val="20"/>
                <w:szCs w:val="20"/>
              </w:rPr>
              <w:br/>
              <w:t>ганізації, установи-зем-</w:t>
            </w:r>
            <w:r>
              <w:rPr>
                <w:rStyle w:val="a4"/>
                <w:sz w:val="20"/>
                <w:szCs w:val="20"/>
              </w:rPr>
              <w:br/>
              <w:t>лекористувача (землевл-</w:t>
            </w:r>
            <w:r>
              <w:rPr>
                <w:rStyle w:val="a4"/>
                <w:sz w:val="20"/>
                <w:szCs w:val="20"/>
              </w:rPr>
              <w:br/>
              <w:t>асника), у віданні якого</w:t>
            </w:r>
            <w:r>
              <w:rPr>
                <w:rStyle w:val="a4"/>
                <w:sz w:val="20"/>
                <w:szCs w:val="20"/>
              </w:rPr>
              <w:br/>
              <w:t>знаходиться об’єкт ПЗФ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7C47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Постанова, рішення,</w:t>
            </w:r>
            <w:r>
              <w:rPr>
                <w:rStyle w:val="a4"/>
                <w:sz w:val="20"/>
                <w:szCs w:val="20"/>
              </w:rPr>
              <w:br/>
              <w:t>згідно якої створено</w:t>
            </w:r>
            <w:r>
              <w:rPr>
                <w:rStyle w:val="a4"/>
                <w:sz w:val="20"/>
                <w:szCs w:val="20"/>
              </w:rPr>
              <w:br/>
              <w:t>(оголошено) даний об’єкт</w:t>
            </w:r>
            <w:r>
              <w:rPr>
                <w:rStyle w:val="a4"/>
                <w:sz w:val="20"/>
                <w:szCs w:val="20"/>
              </w:rPr>
              <w:br/>
              <w:t>ПЗФ</w:t>
            </w:r>
          </w:p>
        </w:tc>
      </w:tr>
      <w:tr w:rsidR="007F6C20" w14:paraId="7E92B4D1" w14:textId="77777777">
        <w:tblPrEx>
          <w:tblCellMar>
            <w:top w:w="0" w:type="dxa"/>
            <w:bottom w:w="0" w:type="dxa"/>
          </w:tblCellMar>
        </w:tblPrEx>
        <w:trPr>
          <w:gridAfter w:val="1"/>
          <w:trHeight w:hRule="exact" w:val="240"/>
          <w:jc w:val="center"/>
        </w:trPr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B6E6B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BD7A7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618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109A8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04D85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56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ECCE1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AAF04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D1400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</w:t>
            </w:r>
          </w:p>
        </w:tc>
      </w:tr>
      <w:tr w:rsidR="007F6C20" w14:paraId="0AE95C0C" w14:textId="77777777">
        <w:tblPrEx>
          <w:tblCellMar>
            <w:top w:w="0" w:type="dxa"/>
            <w:bottom w:w="0" w:type="dxa"/>
          </w:tblCellMar>
        </w:tblPrEx>
        <w:trPr>
          <w:gridAfter w:val="1"/>
          <w:trHeight w:hRule="exact" w:val="250"/>
          <w:jc w:val="center"/>
        </w:trPr>
        <w:tc>
          <w:tcPr>
            <w:tcW w:w="155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FB96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>Загальнодержавного значення</w:t>
            </w:r>
          </w:p>
        </w:tc>
      </w:tr>
      <w:tr w:rsidR="007F6C20" w14:paraId="0D2935C9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7CFCD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FCC50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Черемський природний</w:t>
            </w:r>
            <w:r>
              <w:rPr>
                <w:rStyle w:val="a4"/>
                <w:sz w:val="20"/>
                <w:szCs w:val="20"/>
              </w:rPr>
              <w:br/>
              <w:t>заповідник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209B1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природний</w:t>
            </w:r>
            <w:r>
              <w:rPr>
                <w:rStyle w:val="a4"/>
                <w:sz w:val="20"/>
                <w:szCs w:val="20"/>
              </w:rPr>
              <w:br/>
              <w:t>заповідник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FEA24CF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2975,70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92EB3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район, Черемський природний</w:t>
            </w:r>
            <w:r>
              <w:rPr>
                <w:rStyle w:val="a4"/>
                <w:sz w:val="20"/>
                <w:szCs w:val="20"/>
              </w:rPr>
              <w:br/>
              <w:t>заповідник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57A5C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Черемський природний</w:t>
            </w:r>
            <w:r>
              <w:rPr>
                <w:rStyle w:val="a4"/>
                <w:sz w:val="20"/>
                <w:szCs w:val="20"/>
              </w:rPr>
              <w:br/>
              <w:t>заповідник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7EBD1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19.12.2001 №1234/2001</w:t>
            </w:r>
          </w:p>
        </w:tc>
      </w:tr>
      <w:tr w:rsidR="007F6C20" w14:paraId="125181AD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101215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6988E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 xml:space="preserve">Разом </w:t>
            </w: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–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2B5245D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40D619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2975,70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46231CB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61D1D7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11363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53E148FE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E892F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45B65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національний</w:t>
            </w:r>
            <w:r>
              <w:rPr>
                <w:rStyle w:val="a4"/>
                <w:sz w:val="20"/>
                <w:szCs w:val="20"/>
              </w:rPr>
              <w:br/>
              <w:t>природний парк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4FC47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національний</w:t>
            </w:r>
            <w:r>
              <w:rPr>
                <w:rStyle w:val="a4"/>
                <w:sz w:val="20"/>
                <w:szCs w:val="20"/>
              </w:rPr>
              <w:br/>
              <w:t>природний</w:t>
            </w:r>
            <w:r>
              <w:rPr>
                <w:rStyle w:val="a4"/>
                <w:sz w:val="20"/>
                <w:szCs w:val="20"/>
              </w:rPr>
              <w:br/>
              <w:t>парк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C3010D2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48977,00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B02261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національний природний парк,</w:t>
            </w:r>
            <w:r>
              <w:rPr>
                <w:rStyle w:val="a4"/>
                <w:sz w:val="20"/>
                <w:szCs w:val="20"/>
              </w:rPr>
              <w:br/>
              <w:t>ДП „Шацький учбово-досвідний лісгосп”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C7C76C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національний</w:t>
            </w:r>
            <w:r>
              <w:rPr>
                <w:rStyle w:val="a4"/>
                <w:sz w:val="20"/>
                <w:szCs w:val="20"/>
              </w:rPr>
              <w:br/>
              <w:t>природний парк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E6A1F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16.08.1999 № 992/99</w:t>
            </w:r>
          </w:p>
        </w:tc>
      </w:tr>
      <w:tr w:rsidR="007F6C20" w14:paraId="0542E9AD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BA0933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FFFA39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Національний природний</w:t>
            </w:r>
            <w:r>
              <w:rPr>
                <w:rStyle w:val="a4"/>
                <w:sz w:val="20"/>
                <w:szCs w:val="20"/>
              </w:rPr>
              <w:br/>
              <w:t>парк „Прип’ять-Стохід”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33F5A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національний</w:t>
            </w:r>
            <w:r>
              <w:rPr>
                <w:rStyle w:val="a4"/>
                <w:sz w:val="20"/>
                <w:szCs w:val="20"/>
              </w:rPr>
              <w:br/>
              <w:t>природний</w:t>
            </w:r>
            <w:r>
              <w:rPr>
                <w:rStyle w:val="a4"/>
                <w:sz w:val="20"/>
                <w:szCs w:val="20"/>
              </w:rPr>
              <w:br/>
              <w:t>парк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D63F631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39315,5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EE8663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ДП „Любешівське ЛМГ”,</w:t>
            </w:r>
            <w:r>
              <w:rPr>
                <w:rStyle w:val="a4"/>
                <w:sz w:val="20"/>
                <w:szCs w:val="20"/>
              </w:rPr>
              <w:br/>
              <w:t>ДП СЛАП «Любешівагроліс», с/р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4A5BFC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Національний природний</w:t>
            </w:r>
            <w:r>
              <w:rPr>
                <w:rStyle w:val="a4"/>
                <w:sz w:val="20"/>
                <w:szCs w:val="20"/>
              </w:rPr>
              <w:br/>
              <w:t>парк „Прип’ять-Стохід”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AAB1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13.08.07 № 699</w:t>
            </w:r>
          </w:p>
        </w:tc>
      </w:tr>
      <w:tr w:rsidR="007F6C20" w14:paraId="0695DC84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30B5488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B6D89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 xml:space="preserve">Разом </w:t>
            </w: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– 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59F39E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7DE742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88292,5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11D7E4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381750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47413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7D7C0016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395EB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(4)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9F447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„Нечимне”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B6CFCE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F2FD93A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40,00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AD6AB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„Ковельське ЛГ”,</w:t>
            </w:r>
            <w:r>
              <w:rPr>
                <w:rStyle w:val="a4"/>
                <w:sz w:val="20"/>
                <w:szCs w:val="20"/>
              </w:rPr>
              <w:br/>
              <w:t>Скулинське л-во, кв.70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CE32CB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„Ковельське ЛГ”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236703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Постанова Ради Міністрів</w:t>
            </w:r>
            <w:r>
              <w:rPr>
                <w:rStyle w:val="a4"/>
                <w:sz w:val="20"/>
                <w:szCs w:val="20"/>
              </w:rPr>
              <w:br/>
              <w:t xml:space="preserve">України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25.02.80 №132</w:t>
            </w:r>
          </w:p>
        </w:tc>
      </w:tr>
      <w:tr w:rsidR="007F6C20" w14:paraId="4F2BBFB1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1C53D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(5)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EC935A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„Чахівський”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81BF34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2350B9D8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72,90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F65F2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р-н, ДП „Любомльське ЛГ”,</w:t>
            </w:r>
            <w:r>
              <w:rPr>
                <w:rStyle w:val="a4"/>
                <w:sz w:val="20"/>
                <w:szCs w:val="20"/>
              </w:rPr>
              <w:br/>
              <w:t>Головненське л-во, кв.6, вид.6, вид.14,16,18,22-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25, </w:t>
            </w:r>
            <w:r>
              <w:rPr>
                <w:rStyle w:val="a4"/>
                <w:sz w:val="20"/>
                <w:szCs w:val="20"/>
              </w:rPr>
              <w:t>кв.7, вид.1,2,5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8ACF9D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„Любомльське ЛГ”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885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10.12.1994 № 750/94</w:t>
            </w:r>
          </w:p>
        </w:tc>
      </w:tr>
      <w:tr w:rsidR="007F6C20" w14:paraId="6796104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65BE5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(6)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644160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„Мошне”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D0DDF2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8361E53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73,30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36437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ДП „Любомльське ЛГ”,</w:t>
            </w:r>
            <w:r>
              <w:rPr>
                <w:rStyle w:val="a4"/>
                <w:sz w:val="20"/>
                <w:szCs w:val="20"/>
              </w:rPr>
              <w:br/>
              <w:t>Згоранське л-во, кв.21, вид.5,6,8,11,12,14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FC7535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„Любомльське ЛГ”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D44CE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10.12.1994 № 750/94</w:t>
            </w:r>
          </w:p>
        </w:tc>
      </w:tr>
      <w:tr w:rsidR="007F6C20" w14:paraId="625D3D55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FB6B0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(7)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44DED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„Згоранські</w:t>
            </w:r>
            <w:r>
              <w:rPr>
                <w:rStyle w:val="a4"/>
                <w:sz w:val="20"/>
                <w:szCs w:val="20"/>
              </w:rPr>
              <w:br/>
              <w:t>озера”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725403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5B1D363F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705,60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AB6F0E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с.Згорани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7444B2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Любомльське МСЛП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203AF0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9.12.1998 № 1341/98</w:t>
            </w:r>
          </w:p>
        </w:tc>
      </w:tr>
      <w:tr w:rsidR="007F6C20" w14:paraId="4231F33C" w14:textId="77777777">
        <w:tblPrEx>
          <w:tblCellMar>
            <w:top w:w="0" w:type="dxa"/>
            <w:bottom w:w="0" w:type="dxa"/>
          </w:tblCellMar>
        </w:tblPrEx>
        <w:trPr>
          <w:trHeight w:hRule="exact" w:val="1618"/>
          <w:jc w:val="center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06D7C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(8)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790950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„Кормин”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0B12B8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7E047B8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549,00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2C179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„Цуманське ЛГ”,</w:t>
            </w:r>
            <w:r>
              <w:rPr>
                <w:rStyle w:val="a4"/>
                <w:sz w:val="20"/>
                <w:szCs w:val="20"/>
              </w:rPr>
              <w:br/>
              <w:t>Берестян-ське л-во: кв.1, вид.1-6,13, кв.2, вид.1-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10, </w:t>
            </w:r>
            <w:r>
              <w:rPr>
                <w:rStyle w:val="a4"/>
                <w:sz w:val="20"/>
                <w:szCs w:val="20"/>
              </w:rPr>
              <w:t>кв.4, вид.19-31, кв.7, вид.40,41, кв.12, вид.1-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19,43,49, </w:t>
            </w:r>
            <w:r>
              <w:rPr>
                <w:rStyle w:val="a4"/>
                <w:sz w:val="20"/>
                <w:szCs w:val="20"/>
              </w:rPr>
              <w:t xml:space="preserve">кв.15, вид.25-33,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36-40, </w:t>
            </w:r>
            <w:r>
              <w:rPr>
                <w:rStyle w:val="a4"/>
                <w:sz w:val="20"/>
                <w:szCs w:val="20"/>
              </w:rPr>
              <w:t>кв.20, вид.33,</w:t>
            </w:r>
            <w:r>
              <w:rPr>
                <w:rStyle w:val="a4"/>
                <w:sz w:val="20"/>
                <w:szCs w:val="20"/>
              </w:rPr>
              <w:br/>
              <w:t xml:space="preserve">кв.21,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1-21, </w:t>
            </w:r>
            <w:r>
              <w:rPr>
                <w:rStyle w:val="a4"/>
                <w:sz w:val="20"/>
                <w:szCs w:val="20"/>
              </w:rPr>
              <w:t>кв.25, вид.1-32, кв.29, вид.15-34,</w:t>
            </w:r>
            <w:r>
              <w:rPr>
                <w:rStyle w:val="a4"/>
                <w:sz w:val="20"/>
                <w:szCs w:val="20"/>
              </w:rPr>
              <w:br/>
              <w:t>кв.35, вид.33-47, кв.36, вид.1-17, кв.44, вид.16-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37, </w:t>
            </w:r>
            <w:r>
              <w:rPr>
                <w:rStyle w:val="a4"/>
                <w:sz w:val="20"/>
                <w:szCs w:val="20"/>
              </w:rPr>
              <w:t>кв.43, вид.31-41, кв.52, вид.41-47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092BD9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„Цуманське ЛГ”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06F1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10.12.1994 № 750/94</w:t>
            </w:r>
          </w:p>
        </w:tc>
      </w:tr>
      <w:tr w:rsidR="007F6C20" w14:paraId="43C4F8D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4D1BA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(9)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62A2A0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„Кручене озеро”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A9C663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4D0AA4AC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75,90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5C400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„Городоцьке ЛГ”, Трояні</w:t>
            </w:r>
            <w:r>
              <w:rPr>
                <w:rStyle w:val="a4"/>
                <w:sz w:val="20"/>
                <w:szCs w:val="20"/>
              </w:rPr>
              <w:br/>
              <w:t>вське л-во, кв.28, вид.20-23,26, кв.29, вид.1,5,7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A1091A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„Городоцьке ЛГ”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B06FF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10.12.1994 № 750/94</w:t>
            </w:r>
          </w:p>
        </w:tc>
      </w:tr>
      <w:tr w:rsidR="007F6C20" w14:paraId="18F26FBB" w14:textId="77777777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68BA90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(10)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01F3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„Джерела”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1BAC9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B934F6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90,00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33190D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„Маневицьке ЛГ”,</w:t>
            </w:r>
            <w:r>
              <w:rPr>
                <w:rStyle w:val="a4"/>
                <w:sz w:val="20"/>
                <w:szCs w:val="20"/>
              </w:rPr>
              <w:br/>
              <w:t>Черевахівське л-во, кв.20, вид.3-6,9-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11,15,16,18,25,26, </w:t>
            </w:r>
            <w:r>
              <w:rPr>
                <w:rStyle w:val="a4"/>
                <w:sz w:val="20"/>
                <w:szCs w:val="20"/>
              </w:rPr>
              <w:t>кв.21, вид.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F63C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„Маневицьке ЛГ”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759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10.12.1994 № 750/94</w:t>
            </w:r>
          </w:p>
        </w:tc>
      </w:tr>
    </w:tbl>
    <w:p w14:paraId="27B51EFE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643"/>
        <w:gridCol w:w="840"/>
        <w:gridCol w:w="4320"/>
        <w:gridCol w:w="2525"/>
        <w:gridCol w:w="2525"/>
      </w:tblGrid>
      <w:tr w:rsidR="007F6C20" w14:paraId="4ADFC852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72C9BE" w14:textId="77777777" w:rsidR="007F6C20" w:rsidRDefault="00000000">
            <w:pPr>
              <w:pStyle w:val="a5"/>
              <w:ind w:firstLine="3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B26533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E133E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9252E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845F0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3DB4C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4E1DF3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</w:t>
            </w:r>
          </w:p>
        </w:tc>
      </w:tr>
      <w:tr w:rsidR="007F6C20" w14:paraId="1074BA36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14DD5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97B12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„Стохід”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186E97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FB7ED9A" w14:textId="77777777" w:rsidR="007F6C20" w:rsidRDefault="00000000">
            <w:pPr>
              <w:pStyle w:val="a5"/>
              <w:ind w:firstLine="68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4420,00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E22DF3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і Маневицький райони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DA62F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„Камінь-Каширське</w:t>
            </w:r>
            <w:r>
              <w:rPr>
                <w:rStyle w:val="a4"/>
                <w:sz w:val="20"/>
                <w:szCs w:val="20"/>
              </w:rPr>
              <w:br/>
              <w:t>ЛГ”„Городоцьке ЛГ”,с/р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13DF9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9.12.1998 № 1341/98</w:t>
            </w:r>
          </w:p>
        </w:tc>
      </w:tr>
      <w:tr w:rsidR="007F6C20" w14:paraId="601D0AD5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1858B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6117AE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„Воротнів”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7A45F0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7DFA150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600,00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3C2BE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Луцьке л-во, кв.125-130,132-148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46C9BA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59C16A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Постанова Ради Міністрів</w:t>
            </w:r>
            <w:r>
              <w:rPr>
                <w:rStyle w:val="a4"/>
                <w:sz w:val="20"/>
                <w:szCs w:val="20"/>
              </w:rPr>
              <w:br/>
              <w:t xml:space="preserve">України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3.08.78 № 383</w:t>
            </w:r>
          </w:p>
        </w:tc>
      </w:tr>
      <w:tr w:rsidR="007F6C20" w14:paraId="427B0A5C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35803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085B5D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„Втенський”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49D175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3994A36B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164E242A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130,0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CE2AC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р-н, ДП „Шацьке УДЛГ”, Ростанське</w:t>
            </w:r>
            <w:r>
              <w:rPr>
                <w:rStyle w:val="a4"/>
                <w:sz w:val="20"/>
                <w:szCs w:val="20"/>
              </w:rPr>
              <w:br/>
              <w:t>л-во, кв.13, вид.15, кв.14, вид.17, кв.20, вид.3,</w:t>
            </w:r>
            <w:r>
              <w:rPr>
                <w:rStyle w:val="a4"/>
                <w:sz w:val="20"/>
                <w:szCs w:val="20"/>
              </w:rPr>
              <w:br/>
              <w:t>кв.21, вид.1,15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64C3E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„Шацьке УДЛГ”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4D56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Постанова Ради Міністрів</w:t>
            </w:r>
            <w:r>
              <w:rPr>
                <w:rStyle w:val="a4"/>
                <w:sz w:val="20"/>
                <w:szCs w:val="20"/>
              </w:rPr>
              <w:br/>
              <w:t xml:space="preserve">України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25.02.80 №132</w:t>
            </w:r>
          </w:p>
        </w:tc>
      </w:tr>
      <w:tr w:rsidR="007F6C20" w14:paraId="2FC02F84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494BA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7E7420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„Вутвицький”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DDC8E3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1478F26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14B51C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„Камінь-Каширсь-</w:t>
            </w:r>
            <w:r>
              <w:rPr>
                <w:rStyle w:val="a4"/>
                <w:sz w:val="20"/>
                <w:szCs w:val="20"/>
              </w:rPr>
              <w:br/>
              <w:t>ке ЛГ”, Нуйнівське л-во, кв.22, вид.2-4,6-10,18-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19,31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18C7F1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„Камінь-Каширсь-ке</w:t>
            </w:r>
            <w:r>
              <w:rPr>
                <w:rStyle w:val="a4"/>
                <w:sz w:val="20"/>
                <w:szCs w:val="20"/>
              </w:rPr>
              <w:br/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4146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Постанова Ради Міністрів</w:t>
            </w:r>
            <w:r>
              <w:rPr>
                <w:rStyle w:val="a4"/>
                <w:sz w:val="20"/>
                <w:szCs w:val="20"/>
              </w:rPr>
              <w:br/>
              <w:t xml:space="preserve">України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25.02.80 №132</w:t>
            </w:r>
          </w:p>
        </w:tc>
      </w:tr>
      <w:tr w:rsidR="007F6C20" w14:paraId="74209937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EBA6B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D6739B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„Губине”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C1E9BF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D52352F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418,00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CF3FD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ДП „Володимир-Волинське</w:t>
            </w:r>
            <w:r>
              <w:rPr>
                <w:rStyle w:val="a4"/>
                <w:sz w:val="20"/>
                <w:szCs w:val="20"/>
              </w:rPr>
              <w:br/>
              <w:t>ЛМГ”, Губинс яке л-во, кв.12,13,18,20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D0E70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3B11A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10.12.1994 № 750/94</w:t>
            </w:r>
          </w:p>
        </w:tc>
      </w:tr>
      <w:tr w:rsidR="007F6C20" w14:paraId="1AA8DBDF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A2CE9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DDD2BC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„Софіянівський”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8E5943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A72CB16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87,60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E5AFB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„Маневицьке ЛГ”,</w:t>
            </w:r>
            <w:r>
              <w:rPr>
                <w:rStyle w:val="a4"/>
                <w:sz w:val="20"/>
                <w:szCs w:val="20"/>
              </w:rPr>
              <w:br/>
              <w:t>Софіянівське л-во, кв.8, вид.19, кв.9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6928CB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2E34B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10.12.1994 № 750/94</w:t>
            </w:r>
          </w:p>
        </w:tc>
      </w:tr>
      <w:tr w:rsidR="007F6C20" w14:paraId="5CFC258F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07C4D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4183DB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„Урочище</w:t>
            </w:r>
            <w:r>
              <w:rPr>
                <w:rStyle w:val="a4"/>
                <w:sz w:val="20"/>
                <w:szCs w:val="20"/>
              </w:rPr>
              <w:br/>
              <w:t>Суничник”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1051AE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BE6064D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99,00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8CB7E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„Городоцьке ЛГ”,</w:t>
            </w:r>
            <w:r>
              <w:rPr>
                <w:rStyle w:val="a4"/>
                <w:sz w:val="20"/>
                <w:szCs w:val="20"/>
              </w:rPr>
              <w:br/>
              <w:t>Борове л-во, кв.21, вид.17-22,24-26, кв.32,</w:t>
            </w:r>
            <w:r>
              <w:rPr>
                <w:rStyle w:val="a4"/>
                <w:sz w:val="20"/>
                <w:szCs w:val="20"/>
              </w:rPr>
              <w:br/>
              <w:t>вид.1-11,13-15,17,18,39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B76E89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„Городоцьке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6998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10.12.1994 № 750/94</w:t>
            </w:r>
          </w:p>
        </w:tc>
      </w:tr>
      <w:tr w:rsidR="007F6C20" w14:paraId="75010C97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39B92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1814E6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„Рись”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8A9D6E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6A7388F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320,5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31A6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„Городоцьке ЛГ”,</w:t>
            </w:r>
            <w:r>
              <w:rPr>
                <w:rStyle w:val="a4"/>
                <w:sz w:val="20"/>
                <w:szCs w:val="20"/>
              </w:rPr>
              <w:br/>
              <w:t>Борове л-во, кв.3, вид.33-37, кв.6, вид.35,36,</w:t>
            </w:r>
            <w:r>
              <w:rPr>
                <w:rStyle w:val="a4"/>
                <w:sz w:val="20"/>
                <w:szCs w:val="20"/>
              </w:rPr>
              <w:br/>
              <w:t>кв.7, кв.9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3CBAE8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„Городоцьке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3F4B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Постанова Ради Міністрів</w:t>
            </w:r>
            <w:r>
              <w:rPr>
                <w:rStyle w:val="a4"/>
                <w:sz w:val="20"/>
                <w:szCs w:val="20"/>
              </w:rPr>
              <w:br/>
              <w:t xml:space="preserve">України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2.06.90 № 123</w:t>
            </w:r>
          </w:p>
        </w:tc>
      </w:tr>
      <w:tr w:rsidR="007F6C20" w14:paraId="064E1EFD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444CE87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7E7DA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 xml:space="preserve">Разом </w:t>
            </w: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– 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0A890B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C4BD23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7731,8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F98968B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BD4407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BAEE21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712FF625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078FD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325692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„Горинські крутосхили”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D4076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комплексна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D0D2632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7F25C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„Цуманське ЛГ”,</w:t>
            </w:r>
            <w:r>
              <w:rPr>
                <w:rStyle w:val="a4"/>
                <w:sz w:val="20"/>
                <w:szCs w:val="20"/>
              </w:rPr>
              <w:br/>
              <w:t>Горинсь-ке л-во:</w:t>
            </w:r>
          </w:p>
          <w:p w14:paraId="74D9266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кв.39,вид.24,26,27,30,32,33,37,40,41,46,47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9A3E2F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„Цуманське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7D12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Постанова Ради Міністрів</w:t>
            </w:r>
            <w:r>
              <w:rPr>
                <w:rStyle w:val="a4"/>
                <w:sz w:val="20"/>
                <w:szCs w:val="20"/>
              </w:rPr>
              <w:br/>
              <w:t xml:space="preserve">України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3.08.78 № 383</w:t>
            </w:r>
          </w:p>
        </w:tc>
      </w:tr>
      <w:tr w:rsidR="007F6C20" w14:paraId="66DA08C2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02EAF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FDEE5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„Озеро</w:t>
            </w:r>
            <w:r>
              <w:rPr>
                <w:rStyle w:val="a4"/>
                <w:sz w:val="20"/>
                <w:szCs w:val="20"/>
              </w:rPr>
              <w:br/>
              <w:t>Святе”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2AE225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D67C15D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44,00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71FD4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ДП „Ратнівське ЛМГ”,</w:t>
            </w:r>
            <w:r>
              <w:rPr>
                <w:rStyle w:val="a4"/>
                <w:sz w:val="20"/>
                <w:szCs w:val="20"/>
              </w:rPr>
              <w:br/>
              <w:t>Заболотівське л-во, кв.21, вид.10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00D72B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EF7AB7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Ради Мін.</w:t>
            </w:r>
          </w:p>
          <w:p w14:paraId="6E7A59F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України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14.10.75 №780</w:t>
            </w:r>
          </w:p>
        </w:tc>
      </w:tr>
      <w:tr w:rsidR="007F6C20" w14:paraId="7FBAEA7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8EE4F3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F21C6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„Озеро</w:t>
            </w:r>
            <w:r>
              <w:rPr>
                <w:rStyle w:val="a4"/>
                <w:sz w:val="20"/>
                <w:szCs w:val="20"/>
              </w:rPr>
              <w:br/>
              <w:t>Добре”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437E13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EC73632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46,00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76FFB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„Камінь-</w:t>
            </w:r>
            <w:r>
              <w:rPr>
                <w:rStyle w:val="a4"/>
                <w:sz w:val="20"/>
                <w:szCs w:val="20"/>
              </w:rPr>
              <w:br/>
              <w:t>Каширське ЛГ”, Нуйнівське л-во, кв.5, вид.23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3E053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„Камінь-Каширське</w:t>
            </w:r>
            <w:r>
              <w:rPr>
                <w:rStyle w:val="a4"/>
                <w:sz w:val="20"/>
                <w:szCs w:val="20"/>
              </w:rPr>
              <w:br/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5B367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Ради Мін.</w:t>
            </w:r>
          </w:p>
          <w:p w14:paraId="2B448BF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України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14.10.75 №780</w:t>
            </w:r>
          </w:p>
        </w:tc>
      </w:tr>
      <w:tr w:rsidR="007F6C20" w14:paraId="1B3CBA51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40C269C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60726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 xml:space="preserve">Разом </w:t>
            </w: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–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8127A7D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F204EB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120,00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AB3A0C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82C0AC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619E8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56644A5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C4718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243C8B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Луцький ботанічний сад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D7806A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0A4C76F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C83A3B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м.Луцьк, вул.К.Савура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2CC51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Волинський державний</w:t>
            </w:r>
            <w:r>
              <w:rPr>
                <w:rStyle w:val="a4"/>
                <w:sz w:val="20"/>
                <w:szCs w:val="20"/>
              </w:rPr>
              <w:br/>
              <w:t>університет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9248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Ради Мін.</w:t>
            </w:r>
          </w:p>
          <w:p w14:paraId="6FF99F6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України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14.10.75 №780</w:t>
            </w:r>
          </w:p>
        </w:tc>
      </w:tr>
      <w:tr w:rsidR="007F6C20" w14:paraId="46CDBA13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6084E06B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A2498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 xml:space="preserve">Разом </w:t>
            </w: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– 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0EBA60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4CEFD3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10,00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1993B9B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E908DDD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F27FB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10A4DF61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68485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ABF87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Парк-пам’ятка садово-</w:t>
            </w:r>
            <w:r>
              <w:rPr>
                <w:rStyle w:val="a4"/>
                <w:sz w:val="20"/>
                <w:szCs w:val="20"/>
              </w:rPr>
              <w:br/>
              <w:t>паркового мистецтва</w:t>
            </w:r>
            <w:r>
              <w:rPr>
                <w:rStyle w:val="a4"/>
                <w:sz w:val="20"/>
                <w:szCs w:val="20"/>
              </w:rPr>
              <w:br/>
              <w:t>„Байрак”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468A6C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DD40D0B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B05418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Луцький р-н, смт.Рокині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3AFAC6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Музей історії сільського</w:t>
            </w:r>
            <w:r>
              <w:rPr>
                <w:rStyle w:val="a4"/>
                <w:sz w:val="20"/>
                <w:szCs w:val="20"/>
              </w:rPr>
              <w:br/>
              <w:t>господарства Волині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6263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№ 715/96 </w:t>
            </w:r>
            <w:r>
              <w:rPr>
                <w:rStyle w:val="a4"/>
                <w:sz w:val="20"/>
                <w:szCs w:val="20"/>
              </w:rPr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20.08.1996</w:t>
            </w:r>
          </w:p>
        </w:tc>
      </w:tr>
      <w:tr w:rsidR="007F6C20" w14:paraId="2AC68B68" w14:textId="77777777">
        <w:tblPrEx>
          <w:tblCellMar>
            <w:top w:w="0" w:type="dxa"/>
            <w:bottom w:w="0" w:type="dxa"/>
          </w:tblCellMar>
        </w:tblPrEx>
        <w:trPr>
          <w:trHeight w:hRule="exact" w:val="94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1A461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F762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Парк-пам’ятка садово-</w:t>
            </w:r>
            <w:r>
              <w:rPr>
                <w:rStyle w:val="a4"/>
                <w:sz w:val="20"/>
                <w:szCs w:val="20"/>
              </w:rPr>
              <w:br/>
              <w:t>паркового мистецтва</w:t>
            </w:r>
            <w:r>
              <w:rPr>
                <w:rStyle w:val="a4"/>
                <w:sz w:val="20"/>
                <w:szCs w:val="20"/>
              </w:rPr>
              <w:br/>
              <w:t>„Здоров’я”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64D74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A31369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2C767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 р-н, смт.Луків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C98C7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Тублікарня ст.Мацеїв</w:t>
            </w:r>
          </w:p>
          <w:p w14:paraId="6E1EBE3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Львівської залізниці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4AE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№ 715/96 </w:t>
            </w:r>
            <w:r>
              <w:rPr>
                <w:rStyle w:val="a4"/>
                <w:sz w:val="20"/>
                <w:szCs w:val="20"/>
              </w:rPr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20.08.1996</w:t>
            </w:r>
          </w:p>
        </w:tc>
      </w:tr>
    </w:tbl>
    <w:p w14:paraId="1DDEDD50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1483"/>
        <w:gridCol w:w="4320"/>
        <w:gridCol w:w="2525"/>
        <w:gridCol w:w="2525"/>
      </w:tblGrid>
      <w:tr w:rsidR="007F6C20" w14:paraId="7F8FB13D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DD1950" w14:textId="77777777" w:rsidR="007F6C20" w:rsidRDefault="00000000">
            <w:pPr>
              <w:pStyle w:val="a5"/>
              <w:ind w:firstLine="3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20BDF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24BDD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94C14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C759D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CD9A6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A8C4B8" w14:textId="77777777" w:rsidR="007F6C20" w:rsidRDefault="00000000">
            <w:pPr>
              <w:pStyle w:val="a5"/>
              <w:ind w:right="1200"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</w:t>
            </w:r>
          </w:p>
        </w:tc>
      </w:tr>
      <w:tr w:rsidR="007F6C20" w14:paraId="68109BF5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8F6EA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95533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Парк-пам’ятка садово-</w:t>
            </w:r>
            <w:r>
              <w:rPr>
                <w:rStyle w:val="a4"/>
                <w:sz w:val="20"/>
                <w:szCs w:val="20"/>
              </w:rPr>
              <w:br/>
              <w:t>паркового мистецтва</w:t>
            </w:r>
            <w:r>
              <w:rPr>
                <w:rStyle w:val="a4"/>
                <w:sz w:val="20"/>
                <w:szCs w:val="20"/>
              </w:rPr>
              <w:br/>
              <w:t>„Дубечнівський”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6A533B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ABD3D03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DA4D8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Дубечнівське л-во. кв.29, вид.24, кв.30,</w:t>
            </w:r>
            <w:r>
              <w:rPr>
                <w:rStyle w:val="a4"/>
                <w:sz w:val="20"/>
                <w:szCs w:val="20"/>
              </w:rPr>
              <w:br/>
              <w:t>вид.27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9DDA2D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CE7A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Указ Президента України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№ 715/96 </w:t>
            </w:r>
            <w:r>
              <w:rPr>
                <w:rStyle w:val="a4"/>
                <w:sz w:val="20"/>
                <w:szCs w:val="20"/>
              </w:rPr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20.08.1996</w:t>
            </w:r>
          </w:p>
        </w:tc>
      </w:tr>
      <w:tr w:rsidR="007F6C20" w14:paraId="00AC617C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603BE41D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AB0BC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 xml:space="preserve">Разом </w:t>
            </w: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– 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0EF593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93F3686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28,60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91BA9D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54E896B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ACD8D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61E9271F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70247B8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A4E88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 xml:space="preserve">Всього </w:t>
            </w: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– 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B7A593D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BE6835" w14:textId="77777777" w:rsidR="007F6C20" w:rsidRDefault="00000000">
            <w:pPr>
              <w:pStyle w:val="a5"/>
              <w:ind w:firstLine="680"/>
              <w:jc w:val="both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99158,6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6B0741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A61C6EF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983FD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27C98EF5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1567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8EC28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>Місцевого значення</w:t>
            </w:r>
          </w:p>
        </w:tc>
      </w:tr>
      <w:tr w:rsidR="007F6C20" w14:paraId="3EB05C9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7E25A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477003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„Березовий гай”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44FE65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8457A51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36,70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C724B1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Володимир-Волинський р-н, с.Лудин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7B6BC9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6ED36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17C40A28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DC448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33EA43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„Мочиська”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52DFD3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058D64A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127,00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21B98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Володимир-Волинський р-н, 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ЛМГ”, Устилузьке л-во, кв.29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D6AE4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1E7E18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20.12.93 № 16/6</w:t>
            </w:r>
          </w:p>
        </w:tc>
      </w:tr>
      <w:tr w:rsidR="007F6C20" w14:paraId="676095B9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C65BA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B6D53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„Луга-</w:t>
            </w:r>
            <w:r>
              <w:rPr>
                <w:rStyle w:val="a4"/>
                <w:sz w:val="20"/>
                <w:szCs w:val="20"/>
              </w:rPr>
              <w:br/>
              <w:t>Рачинська”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B1E2D4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FBC6453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37,70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96181F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Горохівський р-н, с.Рачин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CC3DB5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Селянська спілка „Рачин”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0C16C3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325A567B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5CD90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800022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„Заставненський”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35F1C4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2CCE401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156,80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953B8C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Іваничівський р-н, с.Заставне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BE48FE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КСП ім.Лук’янова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129B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12.12.95 № 213</w:t>
            </w:r>
          </w:p>
        </w:tc>
      </w:tr>
      <w:tr w:rsidR="007F6C20" w14:paraId="18703DA1" w14:textId="77777777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B46FF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B385B4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„Бузаки”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C1298F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0843F30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81,80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78D20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Камінь-Каширсьий р-н, ДП СЛАП «Камінь-</w:t>
            </w:r>
            <w:r>
              <w:rPr>
                <w:rStyle w:val="a4"/>
                <w:sz w:val="20"/>
                <w:szCs w:val="20"/>
              </w:rPr>
              <w:br/>
              <w:t>Каширськагроліс», Полицівське л-во, кв.46,</w:t>
            </w:r>
            <w:r>
              <w:rPr>
                <w:rStyle w:val="a4"/>
                <w:sz w:val="20"/>
                <w:szCs w:val="20"/>
              </w:rPr>
              <w:br/>
              <w:t>вид.2-15,18-30,34-37,39-43,45-48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21E3C3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СЛАП «Камінь-</w:t>
            </w:r>
            <w:r>
              <w:rPr>
                <w:rStyle w:val="a4"/>
                <w:sz w:val="20"/>
                <w:szCs w:val="20"/>
              </w:rPr>
              <w:br/>
              <w:t>Каширськагроліс»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91CD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BD43E8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1E1E8670" w14:textId="77777777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F908F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0D94CB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„Качинський”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B60B45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7F244DE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64,00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448DBE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с.Качин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A2896E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КСП ім.Шевченка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31733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623BF7C1" w14:textId="77777777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182EA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EC2D72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„Свято-</w:t>
            </w:r>
            <w:r>
              <w:rPr>
                <w:rStyle w:val="a4"/>
                <w:sz w:val="20"/>
                <w:szCs w:val="20"/>
              </w:rPr>
              <w:br/>
              <w:t>Бузаківський”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3C57B4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A17AAAA" w14:textId="77777777" w:rsidR="007F6C20" w:rsidRDefault="00000000">
            <w:pPr>
              <w:pStyle w:val="a5"/>
              <w:ind w:firstLine="68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2704,90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FAFB0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Камінь-Каширсьий р-н, ДП СЛАП «Камінь-</w:t>
            </w:r>
            <w:r>
              <w:rPr>
                <w:rStyle w:val="a4"/>
                <w:sz w:val="20"/>
                <w:szCs w:val="20"/>
              </w:rPr>
              <w:br/>
              <w:t>Каширськагроліс», Полицівське л-во, кв.10,11,</w:t>
            </w:r>
            <w:r>
              <w:rPr>
                <w:rStyle w:val="a4"/>
                <w:sz w:val="20"/>
                <w:szCs w:val="20"/>
              </w:rPr>
              <w:br/>
              <w:t>Сошичненське л-во, кв.1,2, Бузаківськие л-во,</w:t>
            </w:r>
            <w:r>
              <w:rPr>
                <w:rStyle w:val="a4"/>
                <w:sz w:val="20"/>
                <w:szCs w:val="20"/>
              </w:rPr>
              <w:br/>
              <w:t>кв.25-45,58-63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F7BEE2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СЛАП «Камінь-</w:t>
            </w:r>
            <w:r>
              <w:rPr>
                <w:rStyle w:val="a4"/>
                <w:sz w:val="20"/>
                <w:szCs w:val="20"/>
              </w:rPr>
              <w:br/>
              <w:t>Каширськагроліс»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C9FD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5FF87CA9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9C975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F67671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„Мішеч”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CEB69F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E4D5645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68,00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7F33C4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Камігь-Каширський р-н, с.Воєгоща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95B636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КСП „Воєгощанське”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04AF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0047DD1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096B1B65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D3550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87202D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„Сірче”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8E5259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9DFE002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194,70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CA1718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с.Добре, ДП СЛАП</w:t>
            </w:r>
            <w:r>
              <w:rPr>
                <w:rStyle w:val="a4"/>
                <w:sz w:val="20"/>
                <w:szCs w:val="20"/>
              </w:rPr>
              <w:br/>
              <w:t>«Камінь-Каширськагроліс»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88C7EB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СЛАП «Камінь-</w:t>
            </w:r>
            <w:r>
              <w:rPr>
                <w:rStyle w:val="a4"/>
                <w:sz w:val="20"/>
                <w:szCs w:val="20"/>
              </w:rPr>
              <w:br/>
              <w:t>Каширськагроліс»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E5067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4D351B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27A273E6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06948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07D110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„Прирічний”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90226E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29B806C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676,00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9AAFE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„Ковельське ЛГ”,</w:t>
            </w:r>
            <w:r>
              <w:rPr>
                <w:rStyle w:val="a4"/>
                <w:sz w:val="20"/>
                <w:szCs w:val="20"/>
              </w:rPr>
              <w:br/>
              <w:t>Скулинське л-во, кв.40-42,67-69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35A6CA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„Ковельське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F07570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33758FA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E44F58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68D088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„Волошки”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B8BEE0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236EF49" w14:textId="77777777" w:rsidR="007F6C20" w:rsidRDefault="00000000">
            <w:pPr>
              <w:pStyle w:val="a5"/>
              <w:ind w:firstLine="68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1255,00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86A9A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„Ковельське ЛГ”,</w:t>
            </w:r>
            <w:r>
              <w:rPr>
                <w:rStyle w:val="a4"/>
                <w:sz w:val="20"/>
                <w:szCs w:val="20"/>
              </w:rPr>
              <w:br/>
              <w:t>Ковельське л-во, кв.6-20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9270EE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„Ковельське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A72DC2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20.12.93 № 15/6</w:t>
            </w:r>
          </w:p>
        </w:tc>
      </w:tr>
      <w:tr w:rsidR="007F6C20" w14:paraId="4DCFD7D5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14C353" w14:textId="77777777" w:rsidR="007F6C20" w:rsidRDefault="00000000">
            <w:pPr>
              <w:pStyle w:val="a5"/>
              <w:ind w:firstLine="3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</w:t>
            </w:r>
          </w:p>
          <w:p w14:paraId="77960FD4" w14:textId="77777777" w:rsidR="007F6C20" w:rsidRDefault="00000000">
            <w:pPr>
              <w:pStyle w:val="a5"/>
              <w:ind w:firstLine="2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(37)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2EA3F8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„Радовичівський”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F95416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BFB7200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33,00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851327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„Ковельське ЛГ”,</w:t>
            </w:r>
            <w:r>
              <w:rPr>
                <w:rStyle w:val="a4"/>
                <w:sz w:val="20"/>
                <w:szCs w:val="20"/>
              </w:rPr>
              <w:br/>
              <w:t>Радовичівське л-во, кв.22, вид.1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E097EC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„Ковельське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51950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3C145AC4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997E47D" w14:textId="77777777" w:rsidR="007F6C20" w:rsidRDefault="00000000">
            <w:pPr>
              <w:pStyle w:val="a5"/>
              <w:ind w:firstLine="3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3256EA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„Скулинський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E12849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7763840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D58D8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„Ковельське ЛГ”,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4748E8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„Ковельське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C368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</w:p>
        </w:tc>
      </w:tr>
    </w:tbl>
    <w:p w14:paraId="73EAF1DC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1483"/>
        <w:gridCol w:w="4320"/>
        <w:gridCol w:w="2525"/>
        <w:gridCol w:w="2525"/>
      </w:tblGrid>
      <w:tr w:rsidR="007F6C20" w14:paraId="3D1B162D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174D6AE7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(38)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00ADBA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B98CD2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002982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E93BAE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Скулинське л-во, кв.63,66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47511C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6A31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456E631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2E8301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A64A23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„Літинський”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1B0048D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8AB76A2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F2DD6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„Ковельське ЛГ”,</w:t>
            </w:r>
            <w:r>
              <w:rPr>
                <w:rStyle w:val="a4"/>
                <w:sz w:val="20"/>
                <w:szCs w:val="20"/>
              </w:rPr>
              <w:br/>
              <w:t>Радовичівське л-во, кв.15,16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425576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„Ковельське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7968B6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3808E311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DCCC3D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(40)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941A4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„Калинівські</w:t>
            </w:r>
            <w:r>
              <w:rPr>
                <w:rStyle w:val="a4"/>
                <w:sz w:val="20"/>
                <w:szCs w:val="20"/>
              </w:rPr>
              <w:br/>
              <w:t>кринички”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FC1C327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7689E70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51,10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392FE7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с.Калинівка, с.Люблинець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39C60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Люблинецька,</w:t>
            </w:r>
            <w:r>
              <w:rPr>
                <w:rStyle w:val="a4"/>
                <w:sz w:val="20"/>
                <w:szCs w:val="20"/>
              </w:rPr>
              <w:br/>
              <w:t>Старокошарівська с/р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6F7C8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30.05.2000 № 12/3</w:t>
            </w:r>
          </w:p>
        </w:tc>
      </w:tr>
      <w:tr w:rsidR="007F6C20" w14:paraId="4F45EF04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FBDA78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(41)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3F8F88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„Стохід”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162F8BC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CED05C8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1572,00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03C06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Ковельське СЛАП „Тур”,</w:t>
            </w:r>
            <w:r>
              <w:rPr>
                <w:rStyle w:val="a4"/>
                <w:sz w:val="20"/>
                <w:szCs w:val="20"/>
              </w:rPr>
              <w:br/>
              <w:t>Черемошнянське л-во, кв.84,102,129,130,148,</w:t>
            </w:r>
            <w:r>
              <w:rPr>
                <w:rStyle w:val="a4"/>
                <w:sz w:val="20"/>
                <w:szCs w:val="20"/>
              </w:rPr>
              <w:br/>
              <w:t>Поворське л-во, кв.177,188,199,200,215,221,226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6F99EF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Ковельське СЛАП „Тур”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54384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</w:p>
          <w:p w14:paraId="16FEFD3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10.02.95 № 3/5</w:t>
            </w:r>
          </w:p>
        </w:tc>
      </w:tr>
      <w:tr w:rsidR="007F6C20" w14:paraId="412DA791" w14:textId="77777777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EF5A56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(42)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1696A5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„Кашівський”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4223272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EF63641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283,60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8C123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„Ковельське ЛГ”,</w:t>
            </w:r>
            <w:r>
              <w:rPr>
                <w:rStyle w:val="a4"/>
                <w:sz w:val="20"/>
                <w:szCs w:val="20"/>
              </w:rPr>
              <w:br/>
              <w:t>Кашівське л-во, кв.29, вид.7,8, кв.15, вид.7,</w:t>
            </w:r>
            <w:r>
              <w:rPr>
                <w:rStyle w:val="a4"/>
                <w:sz w:val="20"/>
                <w:szCs w:val="20"/>
              </w:rPr>
              <w:br/>
              <w:t>кв.34, кв.44, вид.21, кв.38, вид.6-8, кв.42,</w:t>
            </w:r>
            <w:r>
              <w:rPr>
                <w:rStyle w:val="a4"/>
                <w:sz w:val="20"/>
                <w:szCs w:val="20"/>
              </w:rPr>
              <w:br/>
              <w:t>вид.10,11, кв.32, вид.1,16,19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6A4719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„Ковельське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6C05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388487E4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8236FA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(43)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183CB5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„Градиський”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81DB7FC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727E20F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589,00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185D6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„Городоцьке ЛГ”,</w:t>
            </w:r>
            <w:r>
              <w:rPr>
                <w:rStyle w:val="a4"/>
                <w:sz w:val="20"/>
                <w:szCs w:val="20"/>
              </w:rPr>
              <w:br/>
              <w:t>Градиське л-во, кв.13,14,20,21, вид.1-20,</w:t>
            </w:r>
            <w:r>
              <w:rPr>
                <w:rStyle w:val="a4"/>
                <w:sz w:val="20"/>
                <w:szCs w:val="20"/>
              </w:rPr>
              <w:br/>
              <w:t>Городоцьке л-во, кв.27, Новорудське л-во,</w:t>
            </w:r>
            <w:r>
              <w:rPr>
                <w:rStyle w:val="a4"/>
                <w:sz w:val="20"/>
                <w:szCs w:val="20"/>
              </w:rPr>
              <w:br/>
              <w:t>кв.54, вид.7,12,20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1C3E6F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„Городоцьке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FCA6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12.02.97 № 94</w:t>
            </w:r>
          </w:p>
        </w:tc>
      </w:tr>
      <w:tr w:rsidR="007F6C20" w14:paraId="06A4785C" w14:textId="77777777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5E11B1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(44)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6D9814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„Осницький”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142442F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63E976B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1400,20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A439D4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„Колківське ЛГ”,</w:t>
            </w:r>
            <w:r>
              <w:rPr>
                <w:rStyle w:val="a4"/>
                <w:sz w:val="20"/>
                <w:szCs w:val="20"/>
              </w:rPr>
              <w:br/>
              <w:t>Осницьке л-во, кв.27, кв.28, вид.27,35-39,41,42,</w:t>
            </w:r>
            <w:r>
              <w:rPr>
                <w:rStyle w:val="a4"/>
                <w:sz w:val="20"/>
                <w:szCs w:val="20"/>
              </w:rPr>
              <w:br/>
              <w:t>кв.31-35,39-42,46,47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EF518C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„Колківське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BC4C4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Рішенням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30.05.2000 № 12/3,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</w:r>
            <w:r>
              <w:rPr>
                <w:rStyle w:val="a4"/>
                <w:sz w:val="20"/>
                <w:szCs w:val="20"/>
              </w:rPr>
              <w:t>розширений рішенням</w:t>
            </w:r>
            <w:r>
              <w:rPr>
                <w:rStyle w:val="a4"/>
                <w:sz w:val="20"/>
                <w:szCs w:val="20"/>
              </w:rPr>
              <w:br/>
              <w:t xml:space="preserve">облради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27.12.2006 №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 xml:space="preserve">7/29 </w:t>
            </w:r>
            <w:r>
              <w:rPr>
                <w:rStyle w:val="a4"/>
                <w:sz w:val="20"/>
                <w:szCs w:val="20"/>
              </w:rPr>
              <w:t xml:space="preserve">на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743,2 </w:t>
            </w:r>
            <w:r>
              <w:rPr>
                <w:rStyle w:val="a4"/>
                <w:sz w:val="20"/>
                <w:szCs w:val="20"/>
              </w:rPr>
              <w:t>га.</w:t>
            </w:r>
          </w:p>
        </w:tc>
      </w:tr>
      <w:tr w:rsidR="007F6C20" w14:paraId="28ADF030" w14:textId="77777777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AA2382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(45)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021140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„Граддівський”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0096C36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4894B80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860,60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2225F5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„Колківське ЛГ”,</w:t>
            </w:r>
            <w:r>
              <w:rPr>
                <w:rStyle w:val="a4"/>
                <w:sz w:val="20"/>
                <w:szCs w:val="20"/>
              </w:rPr>
              <w:br/>
              <w:t>Граддівське л-во, кв.20,21,28-31, кв.32,</w:t>
            </w:r>
            <w:r>
              <w:rPr>
                <w:rStyle w:val="a4"/>
                <w:sz w:val="20"/>
                <w:szCs w:val="20"/>
              </w:rPr>
              <w:br/>
              <w:t>вид.1,2,17,24, кв.40-42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BAF7CE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„Колківське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657283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Рішенням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18.08.2000 № 13/6,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</w:r>
            <w:r>
              <w:rPr>
                <w:rStyle w:val="a4"/>
                <w:sz w:val="20"/>
                <w:szCs w:val="20"/>
              </w:rPr>
              <w:t>розширений рішенням</w:t>
            </w:r>
            <w:r>
              <w:rPr>
                <w:rStyle w:val="a4"/>
                <w:sz w:val="20"/>
                <w:szCs w:val="20"/>
              </w:rPr>
              <w:br/>
              <w:t xml:space="preserve">облради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27.12.2006 №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 xml:space="preserve">7/29 </w:t>
            </w:r>
            <w:r>
              <w:rPr>
                <w:rStyle w:val="a4"/>
                <w:sz w:val="20"/>
                <w:szCs w:val="20"/>
              </w:rPr>
              <w:t xml:space="preserve">на </w:t>
            </w:r>
            <w:r>
              <w:rPr>
                <w:rStyle w:val="a4"/>
                <w:sz w:val="20"/>
                <w:szCs w:val="20"/>
                <w:lang w:val="en-US" w:eastAsia="en-US"/>
              </w:rPr>
              <w:t>379,6.</w:t>
            </w:r>
          </w:p>
        </w:tc>
      </w:tr>
      <w:tr w:rsidR="007F6C20" w14:paraId="6D37BB2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E43C1A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(46)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E2830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</w:p>
          <w:p w14:paraId="6DCA0F6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„Красновільський”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BBE4E37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ECB85CC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192,00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D8B9A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„Колківське ЛГ”,</w:t>
            </w:r>
            <w:r>
              <w:rPr>
                <w:rStyle w:val="a4"/>
                <w:sz w:val="20"/>
                <w:szCs w:val="20"/>
              </w:rPr>
              <w:br/>
              <w:t>Тельчівське л-во, кв.35,36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5570DA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„Колківське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B31BA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27.12.2006 № 7/29</w:t>
            </w:r>
          </w:p>
        </w:tc>
      </w:tr>
      <w:tr w:rsidR="007F6C20" w14:paraId="4A4514B6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1425A2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(47)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5F4769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„Рудниківський”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E7573C9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AE7E16C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376,00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BFF2B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„Колківське ЛГ”,</w:t>
            </w:r>
            <w:r>
              <w:rPr>
                <w:rStyle w:val="a4"/>
                <w:sz w:val="20"/>
                <w:szCs w:val="20"/>
              </w:rPr>
              <w:br/>
              <w:t>Рудниківське л-во, кв.39-41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ACFCB9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„Колківське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C17F7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27.12.2006 № 7/29</w:t>
            </w:r>
          </w:p>
        </w:tc>
      </w:tr>
      <w:tr w:rsidR="007F6C20" w14:paraId="27D4041F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38616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(48)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8FDC41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„Бистряки”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A57D8F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72AF07F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488,00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58E22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ДП „Любомльське ЛГ”,</w:t>
            </w:r>
            <w:r>
              <w:rPr>
                <w:rStyle w:val="a4"/>
                <w:sz w:val="20"/>
                <w:szCs w:val="20"/>
              </w:rPr>
              <w:br/>
              <w:t>Мозирське л-во, кв.26,57-59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DE9880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„Любомльське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31355E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20.12.93 № 16/6</w:t>
            </w:r>
          </w:p>
        </w:tc>
      </w:tr>
      <w:tr w:rsidR="007F6C20" w14:paraId="16B33D68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AED46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(49)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D16732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„Замлишщина”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14C071D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CB9D7FA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687,00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9F4FC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ДП „Любомльське ЛГ”,</w:t>
            </w:r>
            <w:r>
              <w:rPr>
                <w:rStyle w:val="a4"/>
                <w:sz w:val="20"/>
                <w:szCs w:val="20"/>
              </w:rPr>
              <w:br/>
              <w:t>Любомльське л-во, кв.56-59,64,65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AC4B42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„Любомльське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740FA3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</w:p>
          <w:p w14:paraId="52CCD27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7.03.2001 № 16/11</w:t>
            </w:r>
          </w:p>
        </w:tc>
      </w:tr>
      <w:tr w:rsidR="007F6C20" w14:paraId="0F5B8346" w14:textId="77777777">
        <w:tblPrEx>
          <w:tblCellMar>
            <w:top w:w="0" w:type="dxa"/>
            <w:bottom w:w="0" w:type="dxa"/>
          </w:tblCellMar>
        </w:tblPrEx>
        <w:trPr>
          <w:trHeight w:hRule="exact" w:val="1397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478343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(50)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3A24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„Чернявське”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F5E1F2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EA04CA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262,00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C6873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ДП „Ковельське ЛГ”,</w:t>
            </w:r>
            <w:r>
              <w:rPr>
                <w:rStyle w:val="a4"/>
                <w:sz w:val="20"/>
                <w:szCs w:val="20"/>
              </w:rPr>
              <w:br/>
              <w:t>Замшанське л-во, кв.39-41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3ED81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„Ковельське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0B1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16.10.96 № 551</w:t>
            </w:r>
          </w:p>
        </w:tc>
      </w:tr>
    </w:tbl>
    <w:p w14:paraId="44C7D432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1483"/>
        <w:gridCol w:w="4320"/>
        <w:gridCol w:w="2525"/>
        <w:gridCol w:w="2525"/>
      </w:tblGrid>
      <w:tr w:rsidR="007F6C20" w14:paraId="7386742C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244BB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7AA01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5CC464" w14:textId="77777777" w:rsidR="007F6C20" w:rsidRDefault="00000000">
            <w:pPr>
              <w:pStyle w:val="a5"/>
              <w:ind w:firstLine="6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E6D39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51437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95273C" w14:textId="77777777" w:rsidR="007F6C20" w:rsidRDefault="00000000">
            <w:pPr>
              <w:pStyle w:val="a5"/>
              <w:ind w:left="120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0EF2D3" w14:textId="77777777" w:rsidR="007F6C20" w:rsidRDefault="00000000">
            <w:pPr>
              <w:pStyle w:val="a5"/>
              <w:ind w:right="1200"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</w:t>
            </w:r>
          </w:p>
        </w:tc>
      </w:tr>
      <w:tr w:rsidR="007F6C20" w14:paraId="64445E43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23AEEE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(51)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BFA862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„Королівка”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4F947A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A3EC86E" w14:textId="77777777" w:rsidR="007F6C20" w:rsidRDefault="00000000">
            <w:pPr>
              <w:pStyle w:val="a5"/>
              <w:ind w:firstLine="68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1102,50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59BF9F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„Камінь-</w:t>
            </w:r>
            <w:r>
              <w:rPr>
                <w:rStyle w:val="a4"/>
                <w:sz w:val="20"/>
                <w:szCs w:val="20"/>
              </w:rPr>
              <w:br/>
              <w:t>Каширське ЛГ”,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BD1D9B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„Камінь-Каширське</w:t>
            </w:r>
            <w:r>
              <w:rPr>
                <w:rStyle w:val="a4"/>
                <w:sz w:val="20"/>
                <w:szCs w:val="20"/>
              </w:rPr>
              <w:br/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9B136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3.12.2002 № 4/5</w:t>
            </w:r>
          </w:p>
        </w:tc>
      </w:tr>
      <w:tr w:rsidR="007F6C20" w14:paraId="0475A2B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E11652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(52)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F22036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„Майдан”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6EA834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DBB1F59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662,60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EAE6A0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„Городоцьке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426807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„Городоцьке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19FFC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3.12.2002 № 4/5</w:t>
            </w:r>
          </w:p>
        </w:tc>
      </w:tr>
      <w:tr w:rsidR="007F6C20" w14:paraId="235225E5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F0669B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(53)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49D022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„Чахівський”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66874B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051CB65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F4CFC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р-н, ДП „Любомльське ЛГ”,</w:t>
            </w:r>
            <w:r>
              <w:rPr>
                <w:rStyle w:val="a4"/>
                <w:sz w:val="20"/>
                <w:szCs w:val="20"/>
              </w:rPr>
              <w:br/>
              <w:t>Головненське л-во, кв.6, вид.17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6D33F3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„Любомльське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2DC10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3.12.2002 № 4/5</w:t>
            </w:r>
          </w:p>
        </w:tc>
      </w:tr>
      <w:tr w:rsidR="007F6C20" w14:paraId="6A7F22AC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849690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(54)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690DA0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„Хотешівський”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E08C52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ландшафтний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17FA8F5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224,00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817F4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„Ратнівське ЛГ”,</w:t>
            </w:r>
            <w:r>
              <w:rPr>
                <w:rStyle w:val="a4"/>
                <w:sz w:val="20"/>
                <w:szCs w:val="20"/>
              </w:rPr>
              <w:br/>
              <w:t>Поступельське л-во, кв.16, вид.1-50, кв.17,</w:t>
            </w:r>
            <w:r>
              <w:rPr>
                <w:rStyle w:val="a4"/>
                <w:sz w:val="20"/>
                <w:szCs w:val="20"/>
              </w:rPr>
              <w:br/>
              <w:t>вид.1-27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7FD343E" w14:textId="77777777" w:rsidR="007F6C20" w:rsidRDefault="00000000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C9F9C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22.12.2005 № 24/11</w:t>
            </w:r>
          </w:p>
        </w:tc>
      </w:tr>
      <w:tr w:rsidR="007F6C20" w14:paraId="1FAB6F14" w14:textId="77777777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621E37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(55)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12DF5E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</w:p>
          <w:p w14:paraId="2B3E80A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„Стенжаричівський”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7DB085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8DC0B35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32,00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A6D80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Володимир-Волинський р-н, 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ЛМГ”, Стенжаричівське л-во, кв.30,</w:t>
            </w:r>
            <w:r>
              <w:rPr>
                <w:rStyle w:val="a4"/>
                <w:sz w:val="20"/>
                <w:szCs w:val="20"/>
              </w:rPr>
              <w:br/>
              <w:t>вид.14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7BA745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DE16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6A8C33C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31.10.1991 № 226</w:t>
            </w:r>
          </w:p>
        </w:tc>
      </w:tr>
      <w:tr w:rsidR="007F6C20" w14:paraId="77E7789A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D10991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(56)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468B51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„Нехворощі”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FF86D7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88CC2A7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551,60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1458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Володимир-Волинський р-н, 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ЛМГ”, Микуличівське л-во, кв.35-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6992222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F3FA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52FABB1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4019BE10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0AAEB3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(57)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2DCBB2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„Новосілки”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904B4D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49B5920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385,00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B70E7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Володимир-Волинський р-н, 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B2F660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7A2801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20.12.93 № 16/6</w:t>
            </w:r>
          </w:p>
        </w:tc>
      </w:tr>
      <w:tr w:rsidR="007F6C20" w14:paraId="68B0FB42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9D4A5F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(58)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B3B013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„Липовий гай”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1A9971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216CCA3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24,80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FB55D4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Володимир-Волинський р-н, с.Зимне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C88BB6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</w:t>
            </w:r>
            <w:r>
              <w:rPr>
                <w:rStyle w:val="a4"/>
                <w:sz w:val="20"/>
                <w:szCs w:val="20"/>
              </w:rPr>
              <w:br/>
              <w:t>Устилузьке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4CF4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2D3EE926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A407B6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(59)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7C8D12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„Микуличі”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E0D48B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EAB9C7B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89EC1D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„Володимир-Волинське ЛМГ”,</w:t>
            </w:r>
            <w:r>
              <w:rPr>
                <w:rStyle w:val="a4"/>
                <w:sz w:val="20"/>
                <w:szCs w:val="20"/>
              </w:rPr>
              <w:br/>
              <w:t>Микуличівське л-во, кв.34, вид.9,21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D8061C7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3D9F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12.02.97 № 94</w:t>
            </w:r>
          </w:p>
        </w:tc>
      </w:tr>
      <w:tr w:rsidR="007F6C20" w14:paraId="34160214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8324A7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(60)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F22104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„Силікатний”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8D860E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00AF676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40,70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9DAD3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СЛАП «Камінь-</w:t>
            </w:r>
            <w:r>
              <w:rPr>
                <w:rStyle w:val="a4"/>
                <w:sz w:val="20"/>
                <w:szCs w:val="20"/>
              </w:rPr>
              <w:br/>
              <w:t>Каширськагроліс», Полицівське л-во, кв.3,</w:t>
            </w:r>
            <w:r>
              <w:rPr>
                <w:rStyle w:val="a4"/>
                <w:sz w:val="20"/>
                <w:szCs w:val="20"/>
              </w:rPr>
              <w:br/>
              <w:t>вид.9,21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F0BC29F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СЛАП «Камінь-</w:t>
            </w:r>
            <w:r>
              <w:rPr>
                <w:rStyle w:val="a4"/>
                <w:sz w:val="20"/>
                <w:szCs w:val="20"/>
              </w:rPr>
              <w:br/>
              <w:t>Каширськагроліс»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361D7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16.10.96 № 551</w:t>
            </w:r>
          </w:p>
        </w:tc>
      </w:tr>
      <w:tr w:rsidR="007F6C20" w14:paraId="5B01B8C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5A7F8C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(61)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DC063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</w:p>
          <w:p w14:paraId="38E8069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„Новочервищанський”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8526E3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D5AB16F" w14:textId="77777777" w:rsidR="007F6C20" w:rsidRDefault="00000000">
            <w:pPr>
              <w:pStyle w:val="a5"/>
              <w:ind w:left="1020"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55C26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СЛАП «Камінь-</w:t>
            </w:r>
            <w:r>
              <w:rPr>
                <w:rStyle w:val="a4"/>
                <w:sz w:val="20"/>
                <w:szCs w:val="20"/>
              </w:rPr>
              <w:br/>
              <w:t>Каширськагроліс»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106D92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СЛАП «Камінь-</w:t>
            </w:r>
            <w:r>
              <w:rPr>
                <w:rStyle w:val="a4"/>
                <w:sz w:val="20"/>
                <w:szCs w:val="20"/>
              </w:rPr>
              <w:br/>
              <w:t>Каширськагроліс</w:t>
            </w:r>
            <w:r>
              <w:rPr>
                <w:rStyle w:val="a4"/>
                <w:sz w:val="20"/>
                <w:szCs w:val="20"/>
                <w:u w:val="single"/>
              </w:rPr>
              <w:t>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54846B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0CCC72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18.03.82 № 134</w:t>
            </w:r>
          </w:p>
        </w:tc>
      </w:tr>
      <w:tr w:rsidR="007F6C20" w14:paraId="789D56F2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1A834E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(62)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02C3F7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„Діброва”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C8AD8D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5ADCDE9" w14:textId="77777777" w:rsidR="007F6C20" w:rsidRDefault="00000000">
            <w:pPr>
              <w:pStyle w:val="a5"/>
              <w:ind w:left="1020"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C1054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СЛАП «Камінь-</w:t>
            </w:r>
            <w:r>
              <w:rPr>
                <w:rStyle w:val="a4"/>
                <w:sz w:val="20"/>
                <w:szCs w:val="20"/>
              </w:rPr>
              <w:br/>
              <w:t>Каширськагроліс», Кримнівське л-во, кв.8,</w:t>
            </w:r>
            <w:r>
              <w:rPr>
                <w:rStyle w:val="a4"/>
                <w:sz w:val="20"/>
                <w:szCs w:val="20"/>
              </w:rPr>
              <w:br/>
              <w:t>вид.46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2F4B0B7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СЛАП «Камінь-</w:t>
            </w:r>
            <w:r>
              <w:rPr>
                <w:rStyle w:val="a4"/>
                <w:sz w:val="20"/>
                <w:szCs w:val="20"/>
              </w:rPr>
              <w:br/>
              <w:t>Каширськагроліс</w:t>
            </w:r>
            <w:r>
              <w:rPr>
                <w:rStyle w:val="a4"/>
                <w:sz w:val="20"/>
                <w:szCs w:val="20"/>
                <w:u w:val="single"/>
              </w:rPr>
              <w:t>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2C253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3.12.2002 № 4/5</w:t>
            </w:r>
          </w:p>
        </w:tc>
      </w:tr>
      <w:tr w:rsidR="007F6C20" w14:paraId="6CF27078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1D6E2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(63)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F18ED0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„Карпилівський”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A4AB56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F1D4A23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B2233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„Камінь-</w:t>
            </w:r>
            <w:r>
              <w:rPr>
                <w:rStyle w:val="a4"/>
                <w:sz w:val="20"/>
                <w:szCs w:val="20"/>
              </w:rPr>
              <w:br/>
              <w:t>Каширське ЛГ”, Карпилівське л-во, кв.61,</w:t>
            </w:r>
            <w:r>
              <w:rPr>
                <w:rStyle w:val="a4"/>
                <w:sz w:val="20"/>
                <w:szCs w:val="20"/>
              </w:rPr>
              <w:br/>
              <w:t>вид.16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9FEC52F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„Камінь-Каширське</w:t>
            </w:r>
            <w:r>
              <w:rPr>
                <w:rStyle w:val="a4"/>
                <w:sz w:val="20"/>
                <w:szCs w:val="20"/>
              </w:rPr>
              <w:br/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F76B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00DB024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 xml:space="preserve">20.11.86 № </w:t>
            </w:r>
            <w:r>
              <w:rPr>
                <w:rStyle w:val="a4"/>
                <w:sz w:val="20"/>
                <w:szCs w:val="20"/>
              </w:rPr>
              <w:t>361-р</w:t>
            </w:r>
          </w:p>
        </w:tc>
      </w:tr>
      <w:tr w:rsidR="007F6C20" w14:paraId="3535167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D1AB4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(64)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A46F3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„Поступельський”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04BD2E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7E67853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A2FFE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„Ратнівське</w:t>
            </w:r>
            <w:r>
              <w:rPr>
                <w:rStyle w:val="a4"/>
                <w:sz w:val="20"/>
                <w:szCs w:val="20"/>
              </w:rPr>
              <w:br/>
              <w:t>ЛМГ”, Поступельське л-во, кв.18, вид.9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B3F8B57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D18DA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3E9FD486" w14:textId="77777777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ABAD4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(65)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23FCD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„Цуманський"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A6F7A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89D90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35.30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15E7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„Цуманське ЛГ”,</w:t>
            </w:r>
            <w:r>
              <w:rPr>
                <w:rStyle w:val="a4"/>
                <w:sz w:val="20"/>
                <w:szCs w:val="20"/>
              </w:rPr>
              <w:br/>
              <w:t>Цуманське л-во, кв.40, вид.2,3,11,12,14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D32F6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„Цуманське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CF8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</w:tbl>
    <w:p w14:paraId="14A8E808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571"/>
        <w:gridCol w:w="912"/>
        <w:gridCol w:w="4320"/>
        <w:gridCol w:w="2525"/>
        <w:gridCol w:w="2525"/>
      </w:tblGrid>
      <w:tr w:rsidR="007F6C20" w14:paraId="115AD660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DA3C1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403F9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D503D0" w14:textId="77777777" w:rsidR="007F6C20" w:rsidRDefault="00000000">
            <w:pPr>
              <w:pStyle w:val="a5"/>
              <w:ind w:firstLine="6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00089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578F3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1EB19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08C15" w14:textId="77777777" w:rsidR="007F6C20" w:rsidRDefault="00000000">
            <w:pPr>
              <w:pStyle w:val="a5"/>
              <w:ind w:right="1200"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</w:t>
            </w:r>
          </w:p>
        </w:tc>
      </w:tr>
      <w:tr w:rsidR="007F6C20" w14:paraId="5B5AC0E3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DEE50F" w14:textId="77777777" w:rsidR="007F6C20" w:rsidRDefault="00000000">
            <w:pPr>
              <w:pStyle w:val="a5"/>
              <w:ind w:firstLine="3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41</w:t>
            </w:r>
          </w:p>
          <w:p w14:paraId="56065587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(66)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C0BF72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„Дольський”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2158E9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100B7D77" w14:textId="77777777" w:rsidR="007F6C20" w:rsidRDefault="00000000">
            <w:pPr>
              <w:pStyle w:val="a5"/>
              <w:ind w:firstLine="1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34,7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23D8EC77" w14:textId="77777777" w:rsidR="007F6C20" w:rsidRDefault="00000000">
            <w:pPr>
              <w:pStyle w:val="a5"/>
              <w:ind w:firstLine="4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73,6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F45E7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ДП „Любешівське ЛМГ”,</w:t>
            </w:r>
            <w:r>
              <w:rPr>
                <w:rStyle w:val="a4"/>
                <w:sz w:val="20"/>
                <w:szCs w:val="20"/>
              </w:rPr>
              <w:br/>
              <w:t>Дольське л-во, кв.4, вид.32, кв.7, вид.29,31,32,</w:t>
            </w:r>
            <w:r>
              <w:rPr>
                <w:rStyle w:val="a4"/>
                <w:sz w:val="20"/>
                <w:szCs w:val="20"/>
              </w:rPr>
              <w:br/>
              <w:t>кв.8, вид.7, кв.14, вид.34,35,37, кв.16, вид.35,</w:t>
            </w:r>
            <w:r>
              <w:rPr>
                <w:rStyle w:val="a4"/>
                <w:sz w:val="20"/>
                <w:szCs w:val="20"/>
              </w:rPr>
              <w:br/>
              <w:t>кв.17, вид.40, кв.18, вид.10,11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0D978F0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„Любешівське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16A6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25.07.2003 № 6/33</w:t>
            </w:r>
          </w:p>
        </w:tc>
      </w:tr>
      <w:tr w:rsidR="007F6C20" w14:paraId="2C2C25A7" w14:textId="77777777">
        <w:tblPrEx>
          <w:tblCellMar>
            <w:top w:w="0" w:type="dxa"/>
            <w:bottom w:w="0" w:type="dxa"/>
          </w:tblCellMar>
        </w:tblPrEx>
        <w:trPr>
          <w:trHeight w:hRule="exact" w:val="739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A6A067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(67)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A64646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„Пнівенський”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86C030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2BE08CD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F647CB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ДП „Любешівське ЛМГ”,</w:t>
            </w:r>
            <w:r>
              <w:rPr>
                <w:rStyle w:val="a4"/>
                <w:sz w:val="20"/>
                <w:szCs w:val="20"/>
              </w:rPr>
              <w:br/>
              <w:t>Деревківське л-во, кв.56, вид.23,24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D111C99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„Любешівське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2E23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25.07.2003 № 6/33</w:t>
            </w:r>
          </w:p>
        </w:tc>
      </w:tr>
      <w:tr w:rsidR="007F6C20" w14:paraId="3E135B85" w14:textId="77777777">
        <w:tblPrEx>
          <w:tblCellMar>
            <w:top w:w="0" w:type="dxa"/>
            <w:bottom w:w="0" w:type="dxa"/>
          </w:tblCellMar>
        </w:tblPrEx>
        <w:trPr>
          <w:trHeight w:hRule="exact" w:val="2078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AD45D2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(68)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65C4E1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„Білоозерський”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E2BFF0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08E28396" w14:textId="77777777" w:rsidR="007F6C20" w:rsidRDefault="00000000">
            <w:pPr>
              <w:pStyle w:val="a5"/>
              <w:ind w:firstLine="1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</w:tcBorders>
          </w:tcPr>
          <w:p w14:paraId="74DECA23" w14:textId="77777777" w:rsidR="007F6C20" w:rsidRDefault="00000000">
            <w:pPr>
              <w:pStyle w:val="a5"/>
              <w:ind w:firstLine="3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276,5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FD86D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ДП „Любешівське ЛМГ”,</w:t>
            </w:r>
            <w:r>
              <w:rPr>
                <w:rStyle w:val="a4"/>
                <w:sz w:val="20"/>
                <w:szCs w:val="20"/>
              </w:rPr>
              <w:br/>
              <w:t>Білоозерське л-во, кв.15, вид.14,20,22, кв.16,</w:t>
            </w:r>
            <w:r>
              <w:rPr>
                <w:rStyle w:val="a4"/>
                <w:sz w:val="20"/>
                <w:szCs w:val="20"/>
              </w:rPr>
              <w:br/>
              <w:t>вид.13, кв.17, вид.14,21, кв.18, вид.15, кв.22,</w:t>
            </w:r>
            <w:r>
              <w:rPr>
                <w:rStyle w:val="a4"/>
                <w:sz w:val="20"/>
                <w:szCs w:val="20"/>
              </w:rPr>
              <w:br/>
              <w:t>вид.1,35, кв.23, вид.7, кв.26, вид.6,9, кв.27,</w:t>
            </w:r>
            <w:r>
              <w:rPr>
                <w:rStyle w:val="a4"/>
                <w:sz w:val="20"/>
                <w:szCs w:val="20"/>
              </w:rPr>
              <w:br/>
              <w:t>вид.6,7,10, кв.28, вид.5,7,8,13, кв.29,</w:t>
            </w:r>
            <w:r>
              <w:rPr>
                <w:rStyle w:val="a4"/>
                <w:sz w:val="20"/>
                <w:szCs w:val="20"/>
              </w:rPr>
              <w:br/>
              <w:t>вид.13,17,26, кв.35, вид.8, кв.36, вид.7,10, кв.39,</w:t>
            </w:r>
            <w:r>
              <w:rPr>
                <w:rStyle w:val="a4"/>
                <w:sz w:val="20"/>
                <w:szCs w:val="20"/>
              </w:rPr>
              <w:br/>
              <w:t>вид.8,9, кв.40, вид.2,9,15, кв.41, вид.6,9, кв.46,</w:t>
            </w:r>
            <w:r>
              <w:rPr>
                <w:rStyle w:val="a4"/>
                <w:sz w:val="20"/>
                <w:szCs w:val="20"/>
              </w:rPr>
              <w:br/>
              <w:t>вид.23, кв.57, вид.20,21,30-32, кв.58, вид.2,8,13,</w:t>
            </w:r>
            <w:r>
              <w:rPr>
                <w:rStyle w:val="a4"/>
                <w:sz w:val="20"/>
                <w:szCs w:val="20"/>
              </w:rPr>
              <w:br/>
              <w:t>кв.60, вид.12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62AD620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„Любешівське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5524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25.07.2003 № 6/33</w:t>
            </w:r>
          </w:p>
        </w:tc>
      </w:tr>
      <w:tr w:rsidR="007F6C20" w14:paraId="516DA4E9" w14:textId="77777777">
        <w:tblPrEx>
          <w:tblCellMar>
            <w:top w:w="0" w:type="dxa"/>
            <w:bottom w:w="0" w:type="dxa"/>
          </w:tblCellMar>
        </w:tblPrEx>
        <w:trPr>
          <w:trHeight w:hRule="exact" w:val="93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AAC759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(69)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DAE667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„Рись”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69EBC5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2AC9498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65,70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CD8B7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ДП „Любешівське ЛМГ”,</w:t>
            </w:r>
            <w:r>
              <w:rPr>
                <w:rStyle w:val="a4"/>
                <w:sz w:val="20"/>
                <w:szCs w:val="20"/>
              </w:rPr>
              <w:br/>
              <w:t>Залізницьке л-во, кв.26, вид.34, кв.30, вид.10,</w:t>
            </w:r>
            <w:r>
              <w:rPr>
                <w:rStyle w:val="a4"/>
                <w:sz w:val="20"/>
                <w:szCs w:val="20"/>
              </w:rPr>
              <w:br/>
              <w:t>кв.31, вид.21, кв.36, вид.10,16, кв.39, вид.20,</w:t>
            </w:r>
            <w:r>
              <w:rPr>
                <w:rStyle w:val="a4"/>
                <w:sz w:val="20"/>
                <w:szCs w:val="20"/>
              </w:rPr>
              <w:br/>
              <w:t>кв.40, вид.1,3,4,6,11, кв.45, вид.14,19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56D5FC7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„Любешівське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002A8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25.07.2003 № 6/33</w:t>
            </w:r>
          </w:p>
        </w:tc>
      </w:tr>
      <w:tr w:rsidR="007F6C20" w14:paraId="2BD77C3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5C6D50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(70)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2DA7AC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„Підсвиння”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2A48FD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E2EEE65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21,00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7C508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ДП „Любомльське ЛМГ”,</w:t>
            </w:r>
            <w:r>
              <w:rPr>
                <w:rStyle w:val="a4"/>
                <w:sz w:val="20"/>
                <w:szCs w:val="20"/>
              </w:rPr>
              <w:br/>
              <w:t>Головненське л-во, кв.54, вид.15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12997CC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„Любомльське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3B1174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20.12.93 № 16/6</w:t>
            </w:r>
          </w:p>
        </w:tc>
      </w:tr>
      <w:tr w:rsidR="007F6C20" w14:paraId="79015A81" w14:textId="77777777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C4A1B6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(71)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67C718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„Підгородненський”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F1C6F9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0F2F699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3EB26E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ДП „Любомльське ЛМГ”,</w:t>
            </w:r>
            <w:r>
              <w:rPr>
                <w:rStyle w:val="a4"/>
                <w:sz w:val="20"/>
                <w:szCs w:val="20"/>
              </w:rPr>
              <w:br/>
              <w:t>Головненське л-во, кв.11, вид.11,15,20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F40EF52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„Любомльське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9F0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20.12.93 № 16/6</w:t>
            </w:r>
          </w:p>
        </w:tc>
      </w:tr>
      <w:tr w:rsidR="007F6C20" w14:paraId="131B336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F9F708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(72)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786C49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„Заріччя”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831017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B13056E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C431D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„Колківське ЛГ”,</w:t>
            </w:r>
            <w:r>
              <w:rPr>
                <w:rStyle w:val="a4"/>
                <w:sz w:val="20"/>
                <w:szCs w:val="20"/>
              </w:rPr>
              <w:br/>
              <w:t>Тельчівське л-во, кв.7, вид.21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8B7E523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„Колківське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DE2AC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761FBAB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90224E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(73)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80D809" w14:textId="77777777" w:rsidR="007F6C20" w:rsidRDefault="00000000">
            <w:pPr>
              <w:pStyle w:val="a5"/>
              <w:tabs>
                <w:tab w:val="left" w:pos="1186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tab/>
              <w:t>„Граддівська</w:t>
            </w:r>
          </w:p>
          <w:p w14:paraId="4AECB8F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дубина”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680EAE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AC117A1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B468C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„Колківське ЛГ”,</w:t>
            </w:r>
            <w:r>
              <w:rPr>
                <w:rStyle w:val="a4"/>
                <w:sz w:val="20"/>
                <w:szCs w:val="20"/>
              </w:rPr>
              <w:br/>
              <w:t>Граддівське л-во, кв.49, вид.30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025A790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„Колківське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9A1B8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32C71F8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4A53FF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(74)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08537E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„Рудниківський”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1BF543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40EA902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76823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„Колківське ЛГ”,</w:t>
            </w:r>
            <w:r>
              <w:rPr>
                <w:rStyle w:val="a4"/>
                <w:sz w:val="20"/>
                <w:szCs w:val="20"/>
              </w:rPr>
              <w:br/>
              <w:t>Рудниківське л-во, кв.29, вид.4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A6DBB84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„Колківське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EBF7A6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15EB42F8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123A2B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(75)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24E443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„Карасинський”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F9B952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EB4A75F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9,40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385C19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„Маневицьке ЛГ”,</w:t>
            </w:r>
            <w:r>
              <w:rPr>
                <w:rStyle w:val="a4"/>
                <w:sz w:val="20"/>
                <w:szCs w:val="20"/>
              </w:rPr>
              <w:br/>
              <w:t>Карасинське л-во, кв.2, вид.3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D600AFB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920C3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 xml:space="preserve">облвиконкому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20.11.86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 xml:space="preserve">№ </w:t>
            </w:r>
            <w:r>
              <w:rPr>
                <w:rStyle w:val="a4"/>
                <w:sz w:val="20"/>
                <w:szCs w:val="20"/>
              </w:rPr>
              <w:t>361-р</w:t>
            </w:r>
          </w:p>
        </w:tc>
      </w:tr>
      <w:tr w:rsidR="007F6C20" w14:paraId="506323F0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74E55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(76)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88FB5E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„Маневицький”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C42B48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614E680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ADBAA9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„Маневицьке ЛГ”,</w:t>
            </w:r>
            <w:r>
              <w:rPr>
                <w:rStyle w:val="a4"/>
                <w:sz w:val="20"/>
                <w:szCs w:val="20"/>
              </w:rPr>
              <w:br/>
              <w:t>Маневицьке л-во, кв.14, вид.3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82B766E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6B608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 xml:space="preserve">облвиконкому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20.11.86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 xml:space="preserve">№ </w:t>
            </w:r>
            <w:r>
              <w:rPr>
                <w:rStyle w:val="a4"/>
                <w:sz w:val="20"/>
                <w:szCs w:val="20"/>
              </w:rPr>
              <w:t>361-р</w:t>
            </w:r>
          </w:p>
        </w:tc>
      </w:tr>
      <w:tr w:rsidR="007F6C20" w14:paraId="3F5B2F98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6668290" w14:textId="77777777" w:rsidR="007F6C20" w:rsidRDefault="00000000">
            <w:pPr>
              <w:pStyle w:val="a5"/>
              <w:ind w:firstLine="3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5AB6FA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„Дубина”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CE7535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1757CF0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70,10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346C37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„Маневицьке ЛГ”,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CC5F351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435A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</w:tc>
      </w:tr>
    </w:tbl>
    <w:p w14:paraId="283DB196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538"/>
        <w:gridCol w:w="946"/>
        <w:gridCol w:w="4320"/>
        <w:gridCol w:w="2525"/>
        <w:gridCol w:w="2525"/>
      </w:tblGrid>
      <w:tr w:rsidR="007F6C20" w14:paraId="13030A88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61D29963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(77)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753594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394213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4CA94C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BA0AF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Маневицьке л-во, кв.25, вид.23, кв.26. вид.10,</w:t>
            </w:r>
            <w:r>
              <w:rPr>
                <w:rStyle w:val="a4"/>
                <w:sz w:val="20"/>
                <w:szCs w:val="20"/>
              </w:rPr>
              <w:br/>
              <w:t>кв.29, вид.5,14,19, кв.30, вид.8,13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E44089D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0B492C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6B217EA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B7CC75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(78)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42BA88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„Березовий гай”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9ED1EF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8CA5827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A4A94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„Городоцьке ЛГ”,</w:t>
            </w:r>
            <w:r>
              <w:rPr>
                <w:rStyle w:val="a4"/>
                <w:sz w:val="20"/>
                <w:szCs w:val="20"/>
              </w:rPr>
              <w:br/>
              <w:t>Городоцьке л-во, кв.53, вид.2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8FE21B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„Городоцьке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5F5F8A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6DE0FB9C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70AB7BDA" w14:textId="77777777">
        <w:tblPrEx>
          <w:tblCellMar>
            <w:top w:w="0" w:type="dxa"/>
            <w:bottom w:w="0" w:type="dxa"/>
          </w:tblCellMar>
        </w:tblPrEx>
        <w:trPr>
          <w:trHeight w:hRule="exact" w:val="499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0433DD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(79)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F46A0D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„Смольний”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395462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0B1FFAC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1401,00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AA1C5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ДП „Ратнівське ЛМГ”,</w:t>
            </w:r>
            <w:r>
              <w:rPr>
                <w:rStyle w:val="a4"/>
                <w:sz w:val="20"/>
                <w:szCs w:val="20"/>
              </w:rPr>
              <w:br/>
              <w:t>Жиричівське і Кортеліське л-во,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40EDC1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DA45D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13746FE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26.07.83 № 272</w:t>
            </w:r>
          </w:p>
        </w:tc>
      </w:tr>
      <w:tr w:rsidR="007F6C20" w14:paraId="58C8FEAF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BB4484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(80)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440729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„Гірницький”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777ECD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EC57E26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985385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ДП „Ратнівське ЛМГ”,</w:t>
            </w:r>
            <w:r>
              <w:rPr>
                <w:rStyle w:val="a4"/>
                <w:sz w:val="20"/>
                <w:szCs w:val="20"/>
              </w:rPr>
              <w:br/>
              <w:t>Гірницьке л-во, кв.14, вид.19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6CE645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BA96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29CDD74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26.07.83 № 272</w:t>
            </w:r>
          </w:p>
        </w:tc>
      </w:tr>
      <w:tr w:rsidR="007F6C20" w14:paraId="72D3552D" w14:textId="77777777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DF6062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(347)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1815D2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«Рокинівський»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ADF7AE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  <w:r>
              <w:rPr>
                <w:rStyle w:val="a4"/>
                <w:sz w:val="20"/>
                <w:szCs w:val="20"/>
              </w:rPr>
              <w:br/>
              <w:t>й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A7BED88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F54318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Луцький район, Рокинівська селищна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BFDE27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Рокинівська селищна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E4B20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16.12.2003 № 9/12</w:t>
            </w:r>
          </w:p>
          <w:p w14:paraId="518EEAD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обласної 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28.11.2008 № 24/14</w:t>
            </w:r>
          </w:p>
        </w:tc>
      </w:tr>
      <w:tr w:rsidR="007F6C20" w14:paraId="55D755B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7785DA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(82)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456C24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„Доманівський”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F670B1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F210BF4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0,90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D47BF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ДП „Ратнівське ЛМГ”,</w:t>
            </w:r>
            <w:r>
              <w:rPr>
                <w:rStyle w:val="a4"/>
                <w:sz w:val="20"/>
                <w:szCs w:val="20"/>
              </w:rPr>
              <w:br/>
              <w:t>Жиричівське л-во, кв.20, вид.3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FA5659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736182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14A98D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26.07.83 № 272</w:t>
            </w:r>
          </w:p>
        </w:tc>
      </w:tr>
      <w:tr w:rsidR="007F6C20" w14:paraId="0F83B0C2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010C73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(83)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0477AF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„Смоляри-1”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145DBE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0121C43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33,00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D30D0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Дубечнівське л-во, кв.75, вид.17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8A7CBD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42D79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275553F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109DBC76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20BD85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(84)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513764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„Смоляри-2”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6AC546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C2F0DD9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32FF2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Дубечнівське л-во, кв.79, вид.3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373FD7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CEDCA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31F49FA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232B557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53B8D6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(85)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E6A58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„Вижівська</w:t>
            </w:r>
            <w:r>
              <w:rPr>
                <w:rStyle w:val="a4"/>
                <w:sz w:val="20"/>
                <w:szCs w:val="20"/>
              </w:rPr>
              <w:br/>
              <w:t>дача”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76950A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E483FB5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C0D43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Старовижівське л-во, кв.16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499936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2B7A47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2A2D33D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4AA07F8C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7A8834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(86)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7C801C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„Мокрецький”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EF9867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5A936A9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898,00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7A2D5A7" w14:textId="77777777" w:rsidR="007F6C20" w:rsidRDefault="00000000">
            <w:pPr>
              <w:pStyle w:val="a5"/>
              <w:tabs>
                <w:tab w:val="left" w:pos="1262"/>
                <w:tab w:val="left" w:pos="1886"/>
                <w:tab w:val="left" w:pos="2472"/>
                <w:tab w:val="left" w:pos="3706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</w:t>
            </w:r>
            <w:r>
              <w:rPr>
                <w:rStyle w:val="a4"/>
                <w:sz w:val="20"/>
                <w:szCs w:val="20"/>
              </w:rPr>
              <w:tab/>
              <w:t>р-н,</w:t>
            </w:r>
            <w:r>
              <w:rPr>
                <w:rStyle w:val="a4"/>
                <w:sz w:val="20"/>
                <w:szCs w:val="20"/>
              </w:rPr>
              <w:tab/>
              <w:t>ДП</w:t>
            </w:r>
            <w:r>
              <w:rPr>
                <w:rStyle w:val="a4"/>
                <w:sz w:val="20"/>
                <w:szCs w:val="20"/>
              </w:rPr>
              <w:tab/>
              <w:t>„Турійське</w:t>
            </w:r>
            <w:r>
              <w:rPr>
                <w:rStyle w:val="a4"/>
                <w:sz w:val="20"/>
                <w:szCs w:val="20"/>
              </w:rPr>
              <w:tab/>
              <w:t>ЛГ”,</w:t>
            </w:r>
          </w:p>
          <w:p w14:paraId="2CEB1C7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Мокрецьке л-во, кв.25-32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2B0E9C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„Турійське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59FF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3AD64EF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213</w:t>
            </w:r>
          </w:p>
        </w:tc>
      </w:tr>
      <w:tr w:rsidR="007F6C20" w14:paraId="1A9E86E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49F694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(87)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8541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„Кульчинська</w:t>
            </w:r>
            <w:r>
              <w:rPr>
                <w:rStyle w:val="a4"/>
                <w:sz w:val="20"/>
                <w:szCs w:val="20"/>
              </w:rPr>
              <w:br/>
              <w:t>соснина”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D33FB0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E33370E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51,70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DD3EE4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 р-н, с.Кульчин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669CE1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„Турійське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15667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24097A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2D23684B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AAE426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(88)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CFF6C8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„Кошляк</w:t>
            </w:r>
            <w:r>
              <w:rPr>
                <w:rStyle w:val="a4"/>
                <w:sz w:val="20"/>
                <w:szCs w:val="20"/>
              </w:rPr>
              <w:br/>
              <w:t>Радовичівський”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DF3785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05D9B9E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689,00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227E4B2" w14:textId="77777777" w:rsidR="007F6C20" w:rsidRDefault="00000000">
            <w:pPr>
              <w:pStyle w:val="a5"/>
              <w:tabs>
                <w:tab w:val="left" w:pos="1262"/>
                <w:tab w:val="left" w:pos="1886"/>
                <w:tab w:val="left" w:pos="2472"/>
                <w:tab w:val="left" w:pos="3706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</w:t>
            </w:r>
            <w:r>
              <w:rPr>
                <w:rStyle w:val="a4"/>
                <w:sz w:val="20"/>
                <w:szCs w:val="20"/>
              </w:rPr>
              <w:tab/>
              <w:t>р-н,</w:t>
            </w:r>
            <w:r>
              <w:rPr>
                <w:rStyle w:val="a4"/>
                <w:sz w:val="20"/>
                <w:szCs w:val="20"/>
              </w:rPr>
              <w:tab/>
              <w:t>ДП</w:t>
            </w:r>
            <w:r>
              <w:rPr>
                <w:rStyle w:val="a4"/>
                <w:sz w:val="20"/>
                <w:szCs w:val="20"/>
              </w:rPr>
              <w:tab/>
              <w:t>„Турійське</w:t>
            </w:r>
            <w:r>
              <w:rPr>
                <w:rStyle w:val="a4"/>
                <w:sz w:val="20"/>
                <w:szCs w:val="20"/>
              </w:rPr>
              <w:tab/>
              <w:t>ЛГ”,</w:t>
            </w:r>
          </w:p>
          <w:p w14:paraId="2F7D7AE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Радовичівське л-во, кв.6-8,9-11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BDFA0A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„Турійське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2389E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676F1FC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213</w:t>
            </w:r>
          </w:p>
        </w:tc>
      </w:tr>
      <w:tr w:rsidR="007F6C20" w14:paraId="2775D505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64CBE7" w14:textId="77777777" w:rsidR="007F6C20" w:rsidRDefault="00000000">
            <w:pPr>
              <w:pStyle w:val="a5"/>
              <w:ind w:left="260" w:firstLine="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(89)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FEF41C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„Ліски”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8BB0F2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B409320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127,00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758EB3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Рожищенський р-н, ДП „Ківецівське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943BC5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69C89DA" w14:textId="77777777" w:rsidR="007F6C20" w:rsidRDefault="00000000">
            <w:pPr>
              <w:pStyle w:val="a5"/>
              <w:tabs>
                <w:tab w:val="left" w:pos="1027"/>
                <w:tab w:val="left" w:pos="2045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</w:t>
            </w:r>
            <w:r>
              <w:rPr>
                <w:rStyle w:val="a4"/>
                <w:sz w:val="20"/>
                <w:szCs w:val="20"/>
              </w:rPr>
              <w:tab/>
              <w:t>облради</w:t>
            </w:r>
            <w:r>
              <w:rPr>
                <w:rStyle w:val="a4"/>
                <w:sz w:val="20"/>
                <w:szCs w:val="20"/>
              </w:rPr>
              <w:tab/>
              <w:t>від</w:t>
            </w:r>
          </w:p>
          <w:p w14:paraId="6E6157E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4.05.95 № 4/5</w:t>
            </w:r>
          </w:p>
        </w:tc>
      </w:tr>
      <w:tr w:rsidR="007F6C20" w14:paraId="75F75D21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79D8C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(90)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37E8B2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„Ялинник”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8AD6C5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</w:tcPr>
          <w:p w14:paraId="702284F8" w14:textId="77777777" w:rsidR="007F6C20" w:rsidRDefault="00000000">
            <w:pPr>
              <w:pStyle w:val="a5"/>
              <w:ind w:firstLine="1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</w:tcPr>
          <w:p w14:paraId="77541AD9" w14:textId="77777777" w:rsidR="007F6C20" w:rsidRDefault="00000000">
            <w:pPr>
              <w:pStyle w:val="a5"/>
              <w:ind w:firstLine="4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83,0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96E14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р-н, ДП „Шацьке УДЛГ”, Ростанське</w:t>
            </w:r>
            <w:r>
              <w:rPr>
                <w:rStyle w:val="a4"/>
                <w:sz w:val="20"/>
                <w:szCs w:val="20"/>
              </w:rPr>
              <w:br/>
              <w:t>л-во, кв.39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74E4B8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„Шацьке УДЛГ”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B41398" w14:textId="77777777" w:rsidR="007F6C20" w:rsidRDefault="00000000">
            <w:pPr>
              <w:pStyle w:val="a5"/>
              <w:tabs>
                <w:tab w:val="left" w:pos="1027"/>
                <w:tab w:val="left" w:pos="2045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</w:t>
            </w:r>
            <w:r>
              <w:rPr>
                <w:rStyle w:val="a4"/>
                <w:sz w:val="20"/>
                <w:szCs w:val="20"/>
              </w:rPr>
              <w:tab/>
              <w:t>облради</w:t>
            </w:r>
            <w:r>
              <w:rPr>
                <w:rStyle w:val="a4"/>
                <w:sz w:val="20"/>
                <w:szCs w:val="20"/>
              </w:rPr>
              <w:tab/>
              <w:t>від</w:t>
            </w:r>
          </w:p>
          <w:p w14:paraId="346085B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9.12.98 № 4/3</w:t>
            </w:r>
          </w:p>
        </w:tc>
      </w:tr>
      <w:tr w:rsidR="007F6C20" w14:paraId="3CA62D8F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BCA10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(91)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87AE5C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„Ростанський”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DCD173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</w:tcPr>
          <w:p w14:paraId="2001A893" w14:textId="77777777" w:rsidR="007F6C20" w:rsidRDefault="00000000">
            <w:pPr>
              <w:pStyle w:val="a5"/>
              <w:ind w:firstLine="1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</w:tcBorders>
          </w:tcPr>
          <w:p w14:paraId="7AACDD53" w14:textId="77777777" w:rsidR="007F6C20" w:rsidRDefault="00000000">
            <w:pPr>
              <w:pStyle w:val="a5"/>
              <w:ind w:firstLine="4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14,6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B3B5C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р-н, ДП „Шацьке УДЛГ”, Ростанське</w:t>
            </w:r>
            <w:r>
              <w:rPr>
                <w:rStyle w:val="a4"/>
                <w:sz w:val="20"/>
                <w:szCs w:val="20"/>
              </w:rPr>
              <w:br/>
              <w:t>л-во, кв.31, вид.1,2,5,8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D50B00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„Шацьке УДЛГ”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B7D4971" w14:textId="77777777" w:rsidR="007F6C20" w:rsidRDefault="00000000">
            <w:pPr>
              <w:pStyle w:val="a5"/>
              <w:tabs>
                <w:tab w:val="left" w:pos="1027"/>
                <w:tab w:val="left" w:pos="2045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</w:t>
            </w:r>
            <w:r>
              <w:rPr>
                <w:rStyle w:val="a4"/>
                <w:sz w:val="20"/>
                <w:szCs w:val="20"/>
              </w:rPr>
              <w:tab/>
              <w:t>облради</w:t>
            </w:r>
            <w:r>
              <w:rPr>
                <w:rStyle w:val="a4"/>
                <w:sz w:val="20"/>
                <w:szCs w:val="20"/>
              </w:rPr>
              <w:tab/>
              <w:t>від</w:t>
            </w:r>
          </w:p>
          <w:p w14:paraId="4077528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21C18B3E" w14:textId="77777777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E2E8DF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(92)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B09B78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„Грузьке</w:t>
            </w:r>
            <w:r>
              <w:rPr>
                <w:rStyle w:val="a4"/>
                <w:sz w:val="20"/>
                <w:szCs w:val="20"/>
              </w:rPr>
              <w:br/>
              <w:t>болото”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ED21AE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D5F8CCE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195,10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5A96FD0" w14:textId="77777777" w:rsidR="007F6C20" w:rsidRDefault="00000000">
            <w:pPr>
              <w:pStyle w:val="a5"/>
              <w:tabs>
                <w:tab w:val="left" w:pos="2064"/>
                <w:tab w:val="left" w:pos="2726"/>
                <w:tab w:val="left" w:pos="3346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</w:t>
            </w:r>
            <w:r>
              <w:rPr>
                <w:rStyle w:val="a4"/>
                <w:sz w:val="20"/>
                <w:szCs w:val="20"/>
              </w:rPr>
              <w:tab/>
              <w:t>р-н,</w:t>
            </w:r>
            <w:r>
              <w:rPr>
                <w:rStyle w:val="a4"/>
                <w:sz w:val="20"/>
                <w:szCs w:val="20"/>
              </w:rPr>
              <w:tab/>
              <w:t>ДП</w:t>
            </w:r>
            <w:r>
              <w:rPr>
                <w:rStyle w:val="a4"/>
                <w:sz w:val="20"/>
                <w:szCs w:val="20"/>
              </w:rPr>
              <w:tab/>
              <w:t>„Камінь-</w:t>
            </w:r>
          </w:p>
          <w:p w14:paraId="7033422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Каширське ЛГ”Стобихівське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97D7F7F" w14:textId="77777777" w:rsidR="007F6C20" w:rsidRDefault="00000000">
            <w:pPr>
              <w:pStyle w:val="a5"/>
              <w:tabs>
                <w:tab w:val="left" w:pos="600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</w:t>
            </w:r>
            <w:r>
              <w:rPr>
                <w:rStyle w:val="a4"/>
                <w:sz w:val="20"/>
                <w:szCs w:val="20"/>
              </w:rPr>
              <w:tab/>
              <w:t>„Камінь-Каширське</w:t>
            </w:r>
          </w:p>
          <w:p w14:paraId="5E91274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D4157" w14:textId="77777777" w:rsidR="007F6C20" w:rsidRDefault="00000000">
            <w:pPr>
              <w:pStyle w:val="a5"/>
              <w:tabs>
                <w:tab w:val="left" w:pos="1027"/>
                <w:tab w:val="left" w:pos="2045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</w:t>
            </w:r>
            <w:r>
              <w:rPr>
                <w:rStyle w:val="a4"/>
                <w:sz w:val="20"/>
                <w:szCs w:val="20"/>
              </w:rPr>
              <w:tab/>
              <w:t>облради</w:t>
            </w:r>
            <w:r>
              <w:rPr>
                <w:rStyle w:val="a4"/>
                <w:sz w:val="20"/>
                <w:szCs w:val="20"/>
              </w:rPr>
              <w:tab/>
              <w:t>від</w:t>
            </w:r>
          </w:p>
          <w:p w14:paraId="08E058F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3.12.02 № 4/5</w:t>
            </w:r>
          </w:p>
        </w:tc>
      </w:tr>
      <w:tr w:rsidR="007F6C20" w14:paraId="798291CF" w14:textId="77777777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9079F82" w14:textId="77777777" w:rsidR="007F6C20" w:rsidRDefault="00000000">
            <w:pPr>
              <w:pStyle w:val="a5"/>
              <w:ind w:firstLine="3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47EEF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„Підрічанський”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4A82C8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2C0F1EF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22,60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0E5530" w14:textId="77777777" w:rsidR="007F6C20" w:rsidRDefault="00000000">
            <w:pPr>
              <w:pStyle w:val="a5"/>
              <w:tabs>
                <w:tab w:val="left" w:pos="2064"/>
                <w:tab w:val="left" w:pos="2726"/>
                <w:tab w:val="left" w:pos="3346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</w:t>
            </w:r>
            <w:r>
              <w:rPr>
                <w:rStyle w:val="a4"/>
                <w:sz w:val="20"/>
                <w:szCs w:val="20"/>
              </w:rPr>
              <w:tab/>
              <w:t>р-н,</w:t>
            </w:r>
            <w:r>
              <w:rPr>
                <w:rStyle w:val="a4"/>
                <w:sz w:val="20"/>
                <w:szCs w:val="20"/>
              </w:rPr>
              <w:tab/>
              <w:t>ДП</w:t>
            </w:r>
            <w:r>
              <w:rPr>
                <w:rStyle w:val="a4"/>
                <w:sz w:val="20"/>
                <w:szCs w:val="20"/>
              </w:rPr>
              <w:tab/>
              <w:t>„Камінь-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3E6D37B" w14:textId="77777777" w:rsidR="007F6C20" w:rsidRDefault="00000000">
            <w:pPr>
              <w:pStyle w:val="a5"/>
              <w:tabs>
                <w:tab w:val="left" w:pos="600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</w:t>
            </w:r>
            <w:r>
              <w:rPr>
                <w:rStyle w:val="a4"/>
                <w:sz w:val="20"/>
                <w:szCs w:val="20"/>
              </w:rPr>
              <w:tab/>
              <w:t>„Камінь-Каширське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4BBC4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</w:tc>
      </w:tr>
    </w:tbl>
    <w:p w14:paraId="21209DE0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1483"/>
        <w:gridCol w:w="4320"/>
        <w:gridCol w:w="2525"/>
        <w:gridCol w:w="2525"/>
      </w:tblGrid>
      <w:tr w:rsidR="007F6C20" w14:paraId="62CBA4A7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7B554E99" w14:textId="77777777" w:rsidR="007F6C20" w:rsidRDefault="00000000">
            <w:pPr>
              <w:pStyle w:val="a5"/>
              <w:ind w:firstLine="26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(93)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2B5349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CAEC1F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75332E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D3FD5C" w14:textId="77777777" w:rsidR="007F6C20" w:rsidRDefault="00000000">
            <w:pPr>
              <w:pStyle w:val="a5"/>
              <w:tabs>
                <w:tab w:val="left" w:pos="1162"/>
                <w:tab w:val="left" w:pos="1776"/>
                <w:tab w:val="left" w:pos="3605"/>
              </w:tabs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Каширське</w:t>
            </w:r>
            <w:r>
              <w:rPr>
                <w:rStyle w:val="a4"/>
                <w:sz w:val="20"/>
                <w:szCs w:val="20"/>
              </w:rPr>
              <w:tab/>
              <w:t>ЛГ”,</w:t>
            </w:r>
            <w:r>
              <w:rPr>
                <w:rStyle w:val="a4"/>
                <w:sz w:val="20"/>
                <w:szCs w:val="20"/>
              </w:rPr>
              <w:tab/>
              <w:t>Нуйнівське л-во,</w:t>
            </w:r>
            <w:r>
              <w:rPr>
                <w:rStyle w:val="a4"/>
                <w:sz w:val="20"/>
                <w:szCs w:val="20"/>
              </w:rPr>
              <w:tab/>
              <w:t>кв.19,</w:t>
            </w:r>
          </w:p>
          <w:p w14:paraId="48ABBCE4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вид.10,22,23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F7A441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2978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30.12.80 № 493</w:t>
            </w:r>
          </w:p>
        </w:tc>
      </w:tr>
      <w:tr w:rsidR="007F6C20" w14:paraId="106D3D9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78849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(94)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F84751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„Карасинський”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78CEF6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4CA6DBB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E09B3E" w14:textId="77777777" w:rsidR="007F6C20" w:rsidRDefault="00000000">
            <w:pPr>
              <w:pStyle w:val="a5"/>
              <w:tabs>
                <w:tab w:val="left" w:pos="2064"/>
                <w:tab w:val="left" w:pos="2726"/>
                <w:tab w:val="left" w:pos="3346"/>
              </w:tabs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</w:t>
            </w:r>
            <w:r>
              <w:rPr>
                <w:rStyle w:val="a4"/>
                <w:sz w:val="20"/>
                <w:szCs w:val="20"/>
              </w:rPr>
              <w:tab/>
              <w:t>р-н,</w:t>
            </w:r>
            <w:r>
              <w:rPr>
                <w:rStyle w:val="a4"/>
                <w:sz w:val="20"/>
                <w:szCs w:val="20"/>
              </w:rPr>
              <w:tab/>
              <w:t>ДП</w:t>
            </w:r>
            <w:r>
              <w:rPr>
                <w:rStyle w:val="a4"/>
                <w:sz w:val="20"/>
                <w:szCs w:val="20"/>
              </w:rPr>
              <w:tab/>
              <w:t>„Камінь-</w:t>
            </w:r>
          </w:p>
          <w:p w14:paraId="07B05A31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Каширське ЛГ”, Карпилівське л-во, кв.44, вид.9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80B3EA" w14:textId="77777777" w:rsidR="007F6C20" w:rsidRDefault="00000000">
            <w:pPr>
              <w:pStyle w:val="a5"/>
              <w:tabs>
                <w:tab w:val="left" w:pos="600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</w:t>
            </w:r>
            <w:r>
              <w:rPr>
                <w:rStyle w:val="a4"/>
                <w:sz w:val="20"/>
                <w:szCs w:val="20"/>
              </w:rPr>
              <w:tab/>
              <w:t>„Камінь-Каширське</w:t>
            </w:r>
          </w:p>
          <w:p w14:paraId="4B82CEA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3DE04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04D23CA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30.12.80 № 493</w:t>
            </w:r>
          </w:p>
        </w:tc>
      </w:tr>
      <w:tr w:rsidR="007F6C20" w14:paraId="6EB3E111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E1884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(95)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C36CAC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„Верхівський”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D0D7E0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9A958B7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BD53D3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„Камінь-</w:t>
            </w:r>
            <w:r>
              <w:rPr>
                <w:rStyle w:val="a4"/>
                <w:sz w:val="20"/>
                <w:szCs w:val="20"/>
              </w:rPr>
              <w:br/>
              <w:t>Каширське ЛГ”, Карпилівське л-во, кв.30,</w:t>
            </w:r>
            <w:r>
              <w:rPr>
                <w:rStyle w:val="a4"/>
                <w:sz w:val="20"/>
                <w:szCs w:val="20"/>
              </w:rPr>
              <w:br/>
              <w:t>вид.13,14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A459C59" w14:textId="77777777" w:rsidR="007F6C20" w:rsidRDefault="00000000">
            <w:pPr>
              <w:pStyle w:val="a5"/>
              <w:tabs>
                <w:tab w:val="left" w:pos="600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</w:t>
            </w:r>
            <w:r>
              <w:rPr>
                <w:rStyle w:val="a4"/>
                <w:sz w:val="20"/>
                <w:szCs w:val="20"/>
              </w:rPr>
              <w:tab/>
              <w:t>„Камінь-Каширське</w:t>
            </w:r>
          </w:p>
          <w:p w14:paraId="2B8BBBE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36D6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4078A08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30.12.80 № 493</w:t>
            </w:r>
          </w:p>
        </w:tc>
      </w:tr>
      <w:tr w:rsidR="007F6C20" w14:paraId="0DA73182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CE2A9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(96)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144751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„Мочуринський”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A4BC5F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7F6AF28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AA793C" w14:textId="77777777" w:rsidR="007F6C20" w:rsidRDefault="00000000">
            <w:pPr>
              <w:pStyle w:val="a5"/>
              <w:tabs>
                <w:tab w:val="left" w:pos="2064"/>
                <w:tab w:val="left" w:pos="2726"/>
                <w:tab w:val="left" w:pos="3346"/>
              </w:tabs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</w:t>
            </w:r>
            <w:r>
              <w:rPr>
                <w:rStyle w:val="a4"/>
                <w:sz w:val="20"/>
                <w:szCs w:val="20"/>
              </w:rPr>
              <w:tab/>
              <w:t>р-н,</w:t>
            </w:r>
            <w:r>
              <w:rPr>
                <w:rStyle w:val="a4"/>
                <w:sz w:val="20"/>
                <w:szCs w:val="20"/>
              </w:rPr>
              <w:tab/>
              <w:t>ДП</w:t>
            </w:r>
            <w:r>
              <w:rPr>
                <w:rStyle w:val="a4"/>
                <w:sz w:val="20"/>
                <w:szCs w:val="20"/>
              </w:rPr>
              <w:tab/>
              <w:t>„Камінь-</w:t>
            </w:r>
          </w:p>
          <w:p w14:paraId="7FF9B541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Каширське ЛГ”, Нуйнівське л-во, кв.5, вид.14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AB833D" w14:textId="77777777" w:rsidR="007F6C20" w:rsidRDefault="00000000">
            <w:pPr>
              <w:pStyle w:val="a5"/>
              <w:tabs>
                <w:tab w:val="left" w:pos="600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</w:t>
            </w:r>
            <w:r>
              <w:rPr>
                <w:rStyle w:val="a4"/>
                <w:sz w:val="20"/>
                <w:szCs w:val="20"/>
              </w:rPr>
              <w:tab/>
              <w:t>„Камінь-Каширське</w:t>
            </w:r>
          </w:p>
          <w:p w14:paraId="33D682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74A934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13004D6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30.12.80 № 493</w:t>
            </w:r>
          </w:p>
        </w:tc>
      </w:tr>
      <w:tr w:rsidR="007F6C20" w14:paraId="366F02AC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22F2B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(97)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1C6099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„Нуйнівський”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56A6E5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F172DDB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47243D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„Камінь-</w:t>
            </w:r>
            <w:r>
              <w:rPr>
                <w:rStyle w:val="a4"/>
                <w:sz w:val="20"/>
                <w:szCs w:val="20"/>
              </w:rPr>
              <w:br/>
              <w:t>Каширське ЛГ”, Нуйнівське л-во, кв.13,</w:t>
            </w:r>
            <w:r>
              <w:rPr>
                <w:rStyle w:val="a4"/>
                <w:sz w:val="20"/>
                <w:szCs w:val="20"/>
              </w:rPr>
              <w:br/>
              <w:t>вид.1,15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F4637C4" w14:textId="77777777" w:rsidR="007F6C20" w:rsidRDefault="00000000">
            <w:pPr>
              <w:pStyle w:val="a5"/>
              <w:tabs>
                <w:tab w:val="left" w:pos="600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</w:t>
            </w:r>
            <w:r>
              <w:rPr>
                <w:rStyle w:val="a4"/>
                <w:sz w:val="20"/>
                <w:szCs w:val="20"/>
              </w:rPr>
              <w:tab/>
              <w:t>„Камінь-Каширське</w:t>
            </w:r>
          </w:p>
          <w:p w14:paraId="33D61A7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C327C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4D97BC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30.12.80 № 493</w:t>
            </w:r>
          </w:p>
        </w:tc>
      </w:tr>
      <w:tr w:rsidR="007F6C20" w14:paraId="27855E23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C657D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(98)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325181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„Залазький”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11A18A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1308089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35,50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BFAE49" w14:textId="77777777" w:rsidR="007F6C20" w:rsidRDefault="00000000">
            <w:pPr>
              <w:pStyle w:val="a5"/>
              <w:tabs>
                <w:tab w:val="left" w:pos="2064"/>
                <w:tab w:val="left" w:pos="2726"/>
                <w:tab w:val="left" w:pos="3346"/>
              </w:tabs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</w:t>
            </w:r>
            <w:r>
              <w:rPr>
                <w:rStyle w:val="a4"/>
                <w:sz w:val="20"/>
                <w:szCs w:val="20"/>
              </w:rPr>
              <w:tab/>
              <w:t>р-н,</w:t>
            </w:r>
            <w:r>
              <w:rPr>
                <w:rStyle w:val="a4"/>
                <w:sz w:val="20"/>
                <w:szCs w:val="20"/>
              </w:rPr>
              <w:tab/>
              <w:t>ДП</w:t>
            </w:r>
            <w:r>
              <w:rPr>
                <w:rStyle w:val="a4"/>
                <w:sz w:val="20"/>
                <w:szCs w:val="20"/>
              </w:rPr>
              <w:tab/>
              <w:t>„Камінь-</w:t>
            </w:r>
          </w:p>
          <w:p w14:paraId="208DE7EF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Каширське ЛГ”, Видертське л-во, кв.32, вид.7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0790B7" w14:textId="77777777" w:rsidR="007F6C20" w:rsidRDefault="00000000">
            <w:pPr>
              <w:pStyle w:val="a5"/>
              <w:tabs>
                <w:tab w:val="left" w:pos="600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</w:t>
            </w:r>
            <w:r>
              <w:rPr>
                <w:rStyle w:val="a4"/>
                <w:sz w:val="20"/>
                <w:szCs w:val="20"/>
              </w:rPr>
              <w:tab/>
              <w:t>„Камінь-Каширське</w:t>
            </w:r>
          </w:p>
          <w:p w14:paraId="6047B4F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F6449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37B14A8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30.12.80 № 493</w:t>
            </w:r>
          </w:p>
        </w:tc>
      </w:tr>
      <w:tr w:rsidR="007F6C20" w14:paraId="774301E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791B9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(99)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233BA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„Поступельський</w:t>
            </w:r>
            <w:r>
              <w:rPr>
                <w:rStyle w:val="a4"/>
                <w:sz w:val="20"/>
                <w:szCs w:val="20"/>
              </w:rPr>
              <w:br/>
              <w:t>журавдинник”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1B4556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E3E15AF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ED2A14E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183192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68FC0E" w14:textId="77777777" w:rsidR="007F6C20" w:rsidRDefault="00000000">
            <w:pPr>
              <w:pStyle w:val="a5"/>
              <w:tabs>
                <w:tab w:val="left" w:pos="1027"/>
                <w:tab w:val="left" w:pos="2045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</w:t>
            </w:r>
            <w:r>
              <w:rPr>
                <w:rStyle w:val="a4"/>
                <w:sz w:val="20"/>
                <w:szCs w:val="20"/>
              </w:rPr>
              <w:tab/>
              <w:t>облради</w:t>
            </w:r>
            <w:r>
              <w:rPr>
                <w:rStyle w:val="a4"/>
                <w:sz w:val="20"/>
                <w:szCs w:val="20"/>
              </w:rPr>
              <w:tab/>
              <w:t>від</w:t>
            </w:r>
          </w:p>
          <w:p w14:paraId="4F9A8DE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43E4180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ACE81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(100)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45086D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„Лісова алея”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0526AD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4DA3197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110,60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AD6C7C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«Цуманське ЛГ»,</w:t>
            </w:r>
            <w:r>
              <w:rPr>
                <w:rStyle w:val="a4"/>
                <w:sz w:val="20"/>
                <w:szCs w:val="20"/>
              </w:rPr>
              <w:br/>
              <w:t>Мощаницьке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527B83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«Цуманське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D34130" w14:textId="77777777" w:rsidR="007F6C20" w:rsidRDefault="00000000">
            <w:pPr>
              <w:pStyle w:val="a5"/>
              <w:tabs>
                <w:tab w:val="left" w:pos="1598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tab/>
              <w:t>облради</w:t>
            </w:r>
          </w:p>
          <w:p w14:paraId="6678D08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5107CDF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7A36E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(101)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B9939E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”Задибський”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04E06D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C683B7F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309,00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BF3A1F" w14:textId="77777777" w:rsidR="007F6C20" w:rsidRDefault="00000000">
            <w:pPr>
              <w:pStyle w:val="a5"/>
              <w:tabs>
                <w:tab w:val="left" w:pos="1315"/>
                <w:tab w:val="left" w:pos="1877"/>
                <w:tab w:val="left" w:pos="2395"/>
                <w:tab w:val="left" w:pos="3691"/>
              </w:tabs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</w:t>
            </w:r>
            <w:r>
              <w:rPr>
                <w:rStyle w:val="a4"/>
                <w:sz w:val="20"/>
                <w:szCs w:val="20"/>
              </w:rPr>
              <w:tab/>
              <w:t>р-н,</w:t>
            </w:r>
            <w:r>
              <w:rPr>
                <w:rStyle w:val="a4"/>
                <w:sz w:val="20"/>
                <w:szCs w:val="20"/>
              </w:rPr>
              <w:tab/>
              <w:t>ДП</w:t>
            </w:r>
            <w:r>
              <w:rPr>
                <w:rStyle w:val="a4"/>
                <w:sz w:val="20"/>
                <w:szCs w:val="20"/>
              </w:rPr>
              <w:tab/>
              <w:t>«Ковельське</w:t>
            </w:r>
            <w:r>
              <w:rPr>
                <w:rStyle w:val="a4"/>
                <w:sz w:val="20"/>
                <w:szCs w:val="20"/>
              </w:rPr>
              <w:tab/>
              <w:t>ЛГ»,</w:t>
            </w:r>
          </w:p>
          <w:p w14:paraId="74259FEF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Ковельське л-во, кв.22,24,30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2758A8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«Ковельське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4F92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1B9694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16810DDB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76218D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(102)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5F1F25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„Лісова дача”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DEBD95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BFCB1C0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21,20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3BC481" w14:textId="77777777" w:rsidR="007F6C20" w:rsidRDefault="00000000">
            <w:pPr>
              <w:pStyle w:val="a5"/>
              <w:tabs>
                <w:tab w:val="left" w:pos="1315"/>
                <w:tab w:val="left" w:pos="1877"/>
                <w:tab w:val="left" w:pos="2395"/>
                <w:tab w:val="left" w:pos="3691"/>
              </w:tabs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</w:t>
            </w:r>
            <w:r>
              <w:rPr>
                <w:rStyle w:val="a4"/>
                <w:sz w:val="20"/>
                <w:szCs w:val="20"/>
              </w:rPr>
              <w:tab/>
              <w:t>р-н,</w:t>
            </w:r>
            <w:r>
              <w:rPr>
                <w:rStyle w:val="a4"/>
                <w:sz w:val="20"/>
                <w:szCs w:val="20"/>
              </w:rPr>
              <w:tab/>
              <w:t>ДП</w:t>
            </w:r>
            <w:r>
              <w:rPr>
                <w:rStyle w:val="a4"/>
                <w:sz w:val="20"/>
                <w:szCs w:val="20"/>
              </w:rPr>
              <w:tab/>
              <w:t>«Ковельське</w:t>
            </w:r>
            <w:r>
              <w:rPr>
                <w:rStyle w:val="a4"/>
                <w:sz w:val="20"/>
                <w:szCs w:val="20"/>
              </w:rPr>
              <w:tab/>
              <w:t>ЛГ»,</w:t>
            </w:r>
          </w:p>
          <w:p w14:paraId="37EE53B8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Скулинське л-во, кв.65, вид.17,19,32,35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D0E7EE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«Ковельське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283612" w14:textId="77777777" w:rsidR="007F6C20" w:rsidRDefault="00000000">
            <w:pPr>
              <w:pStyle w:val="a5"/>
              <w:tabs>
                <w:tab w:val="left" w:pos="1598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tab/>
              <w:t>облради</w:t>
            </w:r>
          </w:p>
          <w:p w14:paraId="61AF209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1F1BF3F9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FD405B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(103)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19ACCE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„Мосирський”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AB4B9A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2420FEE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307,00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6A1160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ДП «Любомльське ЛГ»,</w:t>
            </w:r>
            <w:r>
              <w:rPr>
                <w:rStyle w:val="a4"/>
                <w:sz w:val="20"/>
                <w:szCs w:val="20"/>
              </w:rPr>
              <w:br/>
              <w:t xml:space="preserve">Мозирське л-во, </w:t>
            </w:r>
            <w:r>
              <w:rPr>
                <w:rStyle w:val="a4"/>
                <w:sz w:val="20"/>
                <w:szCs w:val="20"/>
                <w:lang w:val="en-US" w:eastAsia="en-US"/>
              </w:rPr>
              <w:t>42,48,60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F2969A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«Любомльське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C68348" w14:textId="77777777" w:rsidR="007F6C20" w:rsidRDefault="00000000">
            <w:pPr>
              <w:pStyle w:val="a5"/>
              <w:tabs>
                <w:tab w:val="left" w:pos="1598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</w:t>
            </w:r>
            <w:r>
              <w:rPr>
                <w:rStyle w:val="a4"/>
                <w:sz w:val="20"/>
                <w:szCs w:val="20"/>
              </w:rPr>
              <w:tab/>
              <w:t>облради</w:t>
            </w:r>
          </w:p>
          <w:p w14:paraId="04A73EA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від7.03.2001 </w:t>
            </w:r>
            <w:r>
              <w:rPr>
                <w:rStyle w:val="a4"/>
                <w:sz w:val="20"/>
                <w:szCs w:val="20"/>
                <w:lang w:val="en-US" w:eastAsia="en-US"/>
              </w:rPr>
              <w:t>№ 16/11</w:t>
            </w:r>
          </w:p>
        </w:tc>
      </w:tr>
      <w:tr w:rsidR="007F6C20" w14:paraId="2B14AE7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6B66BC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(104)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950F48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„Любомльський”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1C14AF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F65A57F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8AC2B7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ДП «Любомльське ЛГ»,</w:t>
            </w:r>
            <w:r>
              <w:rPr>
                <w:rStyle w:val="a4"/>
                <w:sz w:val="20"/>
                <w:szCs w:val="20"/>
              </w:rPr>
              <w:br/>
              <w:t>Любомльське л-во, кв.14, ид.7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B5CCE8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«Любомльське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26D02E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4.09.85 № 301</w:t>
            </w:r>
          </w:p>
        </w:tc>
      </w:tr>
      <w:tr w:rsidR="007F6C20" w14:paraId="7F30EAF1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7693B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(105)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70E3EC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„Ялинник”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88A597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E960A08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0BC7C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ДП «Любомльське ЛГ»,</w:t>
            </w:r>
            <w:r>
              <w:rPr>
                <w:rStyle w:val="a4"/>
                <w:sz w:val="20"/>
                <w:szCs w:val="20"/>
              </w:rPr>
              <w:br/>
              <w:t>Головненське л-во, кв.43, вид.11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7FBBBF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«Любомльське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65CB3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4.09.85 № 301</w:t>
            </w:r>
          </w:p>
        </w:tc>
      </w:tr>
      <w:tr w:rsidR="007F6C20" w14:paraId="6C1D136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B21F2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(106)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66201E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„Любче”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8EF892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86D8AA3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43,70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D6C7784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с.Любче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531D6C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Тойкутська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0A33C3" w14:textId="77777777" w:rsidR="007F6C20" w:rsidRDefault="00000000">
            <w:pPr>
              <w:pStyle w:val="a5"/>
              <w:tabs>
                <w:tab w:val="left" w:pos="1027"/>
                <w:tab w:val="left" w:pos="2045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</w:t>
            </w:r>
            <w:r>
              <w:rPr>
                <w:rStyle w:val="a4"/>
                <w:sz w:val="20"/>
                <w:szCs w:val="20"/>
              </w:rPr>
              <w:tab/>
              <w:t>облради</w:t>
            </w:r>
            <w:r>
              <w:rPr>
                <w:rStyle w:val="a4"/>
                <w:sz w:val="20"/>
                <w:szCs w:val="20"/>
              </w:rPr>
              <w:tab/>
              <w:t>від</w:t>
            </w:r>
          </w:p>
          <w:p w14:paraId="4670B00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30.05.2000 № 12/3</w:t>
            </w:r>
          </w:p>
        </w:tc>
      </w:tr>
      <w:tr w:rsidR="007F6C20" w14:paraId="09A9A541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7ECFC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(107)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5F5F25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„Череваський”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75DCBE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464BC94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A35B2D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„Маневицькие ЛГ”,</w:t>
            </w:r>
            <w:r>
              <w:rPr>
                <w:rStyle w:val="a4"/>
                <w:sz w:val="20"/>
                <w:szCs w:val="20"/>
              </w:rPr>
              <w:br/>
              <w:t>Софіянівське л-во, кв.47, вид.30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0ED85E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„Маневицькие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37678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F8B9A4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30.12.80 № 493</w:t>
            </w:r>
          </w:p>
        </w:tc>
      </w:tr>
      <w:tr w:rsidR="007F6C20" w14:paraId="674A556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3568D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(108)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803926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„Софіянівський”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C13C61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DA3504D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4C5BD6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„Маневицькие ЛГ”,</w:t>
            </w:r>
            <w:r>
              <w:rPr>
                <w:rStyle w:val="a4"/>
                <w:sz w:val="20"/>
                <w:szCs w:val="20"/>
              </w:rPr>
              <w:br/>
              <w:t>Софіянівське л-во. кв.48, вид.23,25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56BED9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„Маневицькие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87AE2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3831BDC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30.12.80 № 493</w:t>
            </w:r>
          </w:p>
        </w:tc>
      </w:tr>
      <w:tr w:rsidR="007F6C20" w14:paraId="635B4841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BC4A82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(109)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783262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„Вовчицький”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D5AB61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C07DAEE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466C91C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„Маневицькие ЛГ”,</w:t>
            </w:r>
            <w:r>
              <w:rPr>
                <w:rStyle w:val="a4"/>
                <w:sz w:val="20"/>
                <w:szCs w:val="20"/>
              </w:rPr>
              <w:br/>
              <w:t>Вовчецьке л-во, кв.3, вид.1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63DF92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„Маневицькие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8D5AE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33E4960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30.12.80 № 493</w:t>
            </w:r>
          </w:p>
        </w:tc>
      </w:tr>
      <w:tr w:rsidR="007F6C20" w14:paraId="5867952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EFBFA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(110)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B99366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„Колодіївський”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FC9C09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9EF897A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579CE9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„Маневицькие ЛГ”,</w:t>
            </w:r>
            <w:r>
              <w:rPr>
                <w:rStyle w:val="a4"/>
                <w:sz w:val="20"/>
                <w:szCs w:val="20"/>
              </w:rPr>
              <w:br/>
              <w:t>Вовчецьке л-во, кв.8, вид.3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CF70BF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„Маневицькие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93A4E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472B04E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30.12.80 № 493</w:t>
            </w:r>
          </w:p>
        </w:tc>
      </w:tr>
      <w:tr w:rsidR="007F6C20" w14:paraId="45264CD4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8D158A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(111)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242B89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„Костюхнівський”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B03BF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FA4F86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8C98FC3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„Маневицькие ЛГ”,</w:t>
            </w:r>
            <w:r>
              <w:rPr>
                <w:rStyle w:val="a4"/>
                <w:sz w:val="20"/>
                <w:szCs w:val="20"/>
              </w:rPr>
              <w:br/>
              <w:t>Вовчецьке л-во, кв.15, вид.2-5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9CFBA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„Маневицькие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E873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27460B2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30.12.80 № 493</w:t>
            </w:r>
          </w:p>
        </w:tc>
      </w:tr>
    </w:tbl>
    <w:p w14:paraId="695E384E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1483"/>
        <w:gridCol w:w="4320"/>
        <w:gridCol w:w="2525"/>
        <w:gridCol w:w="2525"/>
      </w:tblGrid>
      <w:tr w:rsidR="007F6C20" w14:paraId="72C30B07" w14:textId="77777777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A2F9A0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87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(112)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D4F618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„Маневицький”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95DD2F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F73DDF1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B1662E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„Маневицькие ЛГ”,</w:t>
            </w:r>
            <w:r>
              <w:rPr>
                <w:rStyle w:val="a4"/>
                <w:sz w:val="20"/>
                <w:szCs w:val="20"/>
              </w:rPr>
              <w:br/>
              <w:t>Вовчецьке л-во, кв.40, вид.23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4DE326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„Маневицькие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3F9EF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 xml:space="preserve">облвиконкому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20.11.86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 xml:space="preserve">№ </w:t>
            </w:r>
            <w:r>
              <w:rPr>
                <w:rStyle w:val="a4"/>
                <w:sz w:val="20"/>
                <w:szCs w:val="20"/>
              </w:rPr>
              <w:t>361-р</w:t>
            </w:r>
          </w:p>
        </w:tc>
      </w:tr>
      <w:tr w:rsidR="007F6C20" w14:paraId="056E3C8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8AF172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(113)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05D7D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„Підлузький”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DA2993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1DCB729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21,60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6B74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 ЛГ”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, </w:t>
            </w:r>
            <w:r>
              <w:rPr>
                <w:rStyle w:val="a4"/>
                <w:sz w:val="20"/>
                <w:szCs w:val="20"/>
              </w:rPr>
              <w:t>Любохинівське л-во. кв.29, вид.4,5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4525CA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6B9E7A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04F9FD1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30.12.80 № 493</w:t>
            </w:r>
          </w:p>
        </w:tc>
      </w:tr>
      <w:tr w:rsidR="007F6C20" w14:paraId="3D28808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141E11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(114)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BD2600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„Білоозерський”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0BA84B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E836090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1C519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Любохинівське л-во, кв.30, вид.1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67339E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80BB7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6EA4A3B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30.12.80 № 493</w:t>
            </w:r>
          </w:p>
        </w:tc>
      </w:tr>
      <w:tr w:rsidR="007F6C20" w14:paraId="50977FA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D6F8E1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(115)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316C10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„Мизівська дача”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AF81BF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B556DDA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643AF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Старовижівське л-во. кв.46, вид.2,9,10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B369F1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82509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075B31F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493282B5" w14:textId="77777777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0A1897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(116)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15E45A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„Озерище”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8A2E79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C9C6AF8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21,70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7C08C6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с.Солов’ї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0D6286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Солов’ївська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7BB2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25.07.2003 № 6/33</w:t>
            </w:r>
          </w:p>
        </w:tc>
      </w:tr>
      <w:tr w:rsidR="007F6C20" w14:paraId="7ADB0DF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CD298E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(117)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6BFF13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„Дубовий закіт”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C95D9D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BD40267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25,90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F6CDA5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Рожищенський р-н, с.Кобче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E01534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КСП „Дружба”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E3FD6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1C7CCD4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4F3165EB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B42815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(118)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A7275A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„Устилузький”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417B70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CD6101D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293,40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B3510C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Володимир-Волинський р-н, 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Волинсье ЛМГ”, Устилузьке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DD0D5B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„Володимир-Волинсье</w:t>
            </w:r>
            <w:r>
              <w:rPr>
                <w:rStyle w:val="a4"/>
                <w:sz w:val="20"/>
                <w:szCs w:val="20"/>
              </w:rPr>
              <w:br/>
              <w:t>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3B54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266D6E6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39178D37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1FD5EB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(119)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15E614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„Ішівський”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CC6B08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D6E9BFC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152,00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762D8D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Володимир-Волинський р-н, 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Волинсье ЛМГ”, Ішівське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625256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„Володимир-Волинсье</w:t>
            </w:r>
            <w:r>
              <w:rPr>
                <w:rStyle w:val="a4"/>
                <w:sz w:val="20"/>
                <w:szCs w:val="20"/>
              </w:rPr>
              <w:br/>
              <w:t>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8482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60946C9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3088046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7914A13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(120)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D3A59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„Бужанівська</w:t>
            </w:r>
            <w:r>
              <w:rPr>
                <w:rStyle w:val="a4"/>
                <w:sz w:val="20"/>
                <w:szCs w:val="20"/>
              </w:rPr>
              <w:br/>
              <w:t>дача”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84D19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F69AD87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1512,00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32F0C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Горохівський р-н, ДП „Горохівське ЛМГ”,</w:t>
            </w:r>
            <w:r>
              <w:rPr>
                <w:rStyle w:val="a4"/>
                <w:sz w:val="20"/>
                <w:szCs w:val="20"/>
              </w:rPr>
              <w:br/>
              <w:t xml:space="preserve">Бужанівське л-во, кв. </w:t>
            </w:r>
            <w:r>
              <w:rPr>
                <w:rStyle w:val="a4"/>
                <w:sz w:val="20"/>
                <w:szCs w:val="20"/>
                <w:lang w:val="en-US" w:eastAsia="en-US"/>
              </w:rPr>
              <w:t>53-71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14CEF3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„Горохівське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811B6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705B1E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555F3CE4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1DB084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(121)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709B4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„Павлівський”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A638E4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8563B6C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1528,00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F325AD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Іваничівський р-н, ДП „Володимир-Волинсье</w:t>
            </w:r>
            <w:r>
              <w:rPr>
                <w:rStyle w:val="a4"/>
                <w:sz w:val="20"/>
                <w:szCs w:val="20"/>
              </w:rPr>
              <w:br/>
              <w:t>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9D4350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„Володимир-Волинсье</w:t>
            </w:r>
            <w:r>
              <w:rPr>
                <w:rStyle w:val="a4"/>
                <w:sz w:val="20"/>
                <w:szCs w:val="20"/>
              </w:rPr>
              <w:br/>
              <w:t>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02896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4ED9055D" w14:textId="77777777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AFE14D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(122)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363251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„Прибужжя”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D9275D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6C073F4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1182,10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02D3B3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Іваничівський р-н, с.Мовники, с.Морозовичі,</w:t>
            </w:r>
            <w:r>
              <w:rPr>
                <w:rStyle w:val="a4"/>
                <w:sz w:val="20"/>
                <w:szCs w:val="20"/>
              </w:rPr>
              <w:br/>
              <w:t>Поромів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45BC8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Поромівська,</w:t>
            </w:r>
            <w:r>
              <w:rPr>
                <w:rStyle w:val="a4"/>
                <w:sz w:val="20"/>
                <w:szCs w:val="20"/>
              </w:rPr>
              <w:br/>
              <w:t>Морозовичівська,</w:t>
            </w:r>
            <w:r>
              <w:rPr>
                <w:rStyle w:val="a4"/>
                <w:sz w:val="20"/>
                <w:szCs w:val="20"/>
              </w:rPr>
              <w:br/>
              <w:t>Мовниківська сільські</w:t>
            </w:r>
            <w:r>
              <w:rPr>
                <w:rStyle w:val="a4"/>
                <w:sz w:val="20"/>
                <w:szCs w:val="20"/>
              </w:rPr>
              <w:br/>
              <w:t>ради, 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5EFB3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18-р,</w:t>
            </w:r>
            <w:r>
              <w:rPr>
                <w:rStyle w:val="a4"/>
                <w:sz w:val="20"/>
                <w:szCs w:val="20"/>
              </w:rPr>
              <w:br/>
              <w:t>розширено рішенням</w:t>
            </w:r>
            <w:r>
              <w:rPr>
                <w:rStyle w:val="a4"/>
                <w:sz w:val="20"/>
                <w:szCs w:val="20"/>
              </w:rPr>
              <w:br/>
              <w:t xml:space="preserve">облради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22.12.05 №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24/11</w:t>
            </w:r>
          </w:p>
        </w:tc>
      </w:tr>
      <w:tr w:rsidR="007F6C20" w14:paraId="0FA13660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AF8F1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(123)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81111B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„Гвозди”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E1615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E600180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249,50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4265C7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EB75B8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B3F8A1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22.12.05 № 24/11</w:t>
            </w:r>
          </w:p>
        </w:tc>
      </w:tr>
      <w:tr w:rsidR="007F6C20" w14:paraId="525EC4E9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AFC62F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(124)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052D39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„Берестянський”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8C0B8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BA2A19E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35.60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1EFBF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Ківерцівське СЛП,</w:t>
            </w:r>
            <w:r>
              <w:rPr>
                <w:rStyle w:val="a4"/>
                <w:sz w:val="20"/>
                <w:szCs w:val="20"/>
              </w:rPr>
              <w:br/>
              <w:t>Дернівське л-во, кв.19, вид.7-13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4B6380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«КСЛП «Ківерціліс»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9169C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6E94827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446A3ACF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B4EDD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(125)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015511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„Зубр”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CD475C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DB6794D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10043,6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58797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Звірівське л-во, Муравищенське л-во,</w:t>
            </w:r>
            <w:r>
              <w:rPr>
                <w:rStyle w:val="a4"/>
                <w:sz w:val="20"/>
                <w:szCs w:val="20"/>
              </w:rPr>
              <w:br/>
              <w:t>Сокиричівське л-во, Ківерцівське л-во, ДП</w:t>
            </w:r>
            <w:r>
              <w:rPr>
                <w:rStyle w:val="a4"/>
                <w:sz w:val="20"/>
                <w:szCs w:val="20"/>
              </w:rPr>
              <w:br/>
              <w:t>КСЛП«Ківерціагроліс», Дернівська сільрада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9393CE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ДП КСЛП «Ківерцігроліс»</w:t>
            </w:r>
            <w:r>
              <w:rPr>
                <w:rStyle w:val="a4"/>
                <w:sz w:val="20"/>
                <w:szCs w:val="20"/>
              </w:rPr>
              <w:br/>
              <w:t>Дернівська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3E3106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облради:</w:t>
            </w:r>
          </w:p>
          <w:p w14:paraId="28F879F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18.08.2000 № 13/6;</w:t>
            </w:r>
          </w:p>
          <w:p w14:paraId="5F6B9D9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16.12.2003 № 9/12;</w:t>
            </w:r>
          </w:p>
          <w:p w14:paraId="3E89B82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28.11.2008 № 24/14;</w:t>
            </w:r>
          </w:p>
        </w:tc>
      </w:tr>
      <w:tr w:rsidR="007F6C20" w14:paraId="68E4D944" w14:textId="77777777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5EE91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(126)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212C0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„Урочище</w:t>
            </w:r>
            <w:r>
              <w:rPr>
                <w:rStyle w:val="a4"/>
                <w:sz w:val="20"/>
                <w:szCs w:val="20"/>
              </w:rPr>
              <w:br/>
              <w:t>Стахор”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A2575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C8B4D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46,60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8F0B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смт.Голоби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B8BF4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Голобська селищна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01B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4.11.97 № 12/4</w:t>
            </w:r>
          </w:p>
        </w:tc>
      </w:tr>
    </w:tbl>
    <w:p w14:paraId="2E6FF559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1483"/>
        <w:gridCol w:w="4320"/>
        <w:gridCol w:w="2525"/>
        <w:gridCol w:w="2525"/>
      </w:tblGrid>
      <w:tr w:rsidR="007F6C20" w14:paraId="44EFDA03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1824238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D740E3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8515C5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44F8C8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AD00A7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A2E39C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AF96F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41E5804F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8B71E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(127)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09D18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„Шепель”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5C6F2C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C5C22F8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232,35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5B64EC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Луцький р-н, с.Шепель, с.Усичі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DF9C5A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Шепельська, Буянівська</w:t>
            </w:r>
            <w:r>
              <w:rPr>
                <w:rStyle w:val="a4"/>
                <w:sz w:val="20"/>
                <w:szCs w:val="20"/>
              </w:rPr>
              <w:br/>
              <w:t>сільські ради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1F329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778FF3B1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78374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(128)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AEDA42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„Гнідавське</w:t>
            </w:r>
            <w:r>
              <w:rPr>
                <w:rStyle w:val="a4"/>
                <w:sz w:val="20"/>
                <w:szCs w:val="20"/>
              </w:rPr>
              <w:br/>
              <w:t>болото”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9BFC56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D04308B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116,60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4C72C9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М.Луцьк, Луцький р-н, с.Рованці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805C26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УЖКГ м.Луцька, дослідне</w:t>
            </w:r>
            <w:r>
              <w:rPr>
                <w:rStyle w:val="a4"/>
                <w:sz w:val="20"/>
                <w:szCs w:val="20"/>
              </w:rPr>
              <w:br/>
              <w:t>господарство «Боратин»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00537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12.12.95 № 213</w:t>
            </w:r>
          </w:p>
        </w:tc>
      </w:tr>
      <w:tr w:rsidR="007F6C20" w14:paraId="2B4DA9A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84D53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(129)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AF4B25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„Тоболівський”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6B7EA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EE61FC9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108,00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5E436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с.Віл, ДП СЛАП «Камінь-</w:t>
            </w:r>
            <w:r>
              <w:rPr>
                <w:rStyle w:val="a4"/>
                <w:sz w:val="20"/>
                <w:szCs w:val="20"/>
              </w:rPr>
              <w:br/>
              <w:t>Каширськагроліс</w:t>
            </w:r>
            <w:r>
              <w:rPr>
                <w:rStyle w:val="a4"/>
                <w:sz w:val="20"/>
                <w:szCs w:val="20"/>
                <w:u w:val="single"/>
              </w:rPr>
              <w:t>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4D8B8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СЛАП «Камінь-</w:t>
            </w:r>
            <w:r>
              <w:rPr>
                <w:rStyle w:val="a4"/>
                <w:sz w:val="20"/>
                <w:szCs w:val="20"/>
              </w:rPr>
              <w:br/>
              <w:t>Каширськагроліс</w:t>
            </w:r>
            <w:r>
              <w:rPr>
                <w:rStyle w:val="a4"/>
                <w:sz w:val="20"/>
                <w:szCs w:val="20"/>
                <w:u w:val="single"/>
              </w:rPr>
              <w:t>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EEBF9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B37EB6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2D1CDD52" w14:textId="77777777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72352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(130)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16EBA1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„Буг”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FE5EDC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2DFDAF1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3556,60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0DF00E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с.Забужжя, с.Штунь,</w:t>
            </w:r>
            <w:r>
              <w:rPr>
                <w:rStyle w:val="a4"/>
                <w:sz w:val="20"/>
                <w:szCs w:val="20"/>
              </w:rPr>
              <w:br/>
              <w:t>с.Римачі, с.Рівне, ДП «Любомльске ЛГ»,</w:t>
            </w:r>
            <w:r>
              <w:rPr>
                <w:rStyle w:val="a4"/>
                <w:sz w:val="20"/>
                <w:szCs w:val="20"/>
              </w:rPr>
              <w:br/>
              <w:t>Гущанське л-во, кв.16,17,55,56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3208E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Забузька, Штунська,</w:t>
            </w:r>
            <w:r>
              <w:rPr>
                <w:rStyle w:val="a4"/>
                <w:sz w:val="20"/>
                <w:szCs w:val="20"/>
              </w:rPr>
              <w:br/>
              <w:t>Римачівська, Рівненська</w:t>
            </w:r>
            <w:r>
              <w:rPr>
                <w:rStyle w:val="a4"/>
                <w:sz w:val="20"/>
                <w:szCs w:val="20"/>
              </w:rPr>
              <w:br/>
              <w:t>сільські ради, ДП</w:t>
            </w:r>
            <w:r>
              <w:rPr>
                <w:rStyle w:val="a4"/>
                <w:sz w:val="20"/>
                <w:szCs w:val="20"/>
              </w:rPr>
              <w:br/>
              <w:t>«Любомльске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C65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12.12.95 № 213</w:t>
            </w:r>
          </w:p>
        </w:tc>
      </w:tr>
      <w:tr w:rsidR="007F6C20" w14:paraId="199AFA89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6365E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(131)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4879C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„Губинський</w:t>
            </w:r>
            <w:r>
              <w:rPr>
                <w:rStyle w:val="a4"/>
                <w:sz w:val="20"/>
                <w:szCs w:val="20"/>
              </w:rPr>
              <w:br/>
              <w:t>резерват”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757A2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3DAF07F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210,00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490DE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ДП „Володимир-Волинсье</w:t>
            </w:r>
            <w:r>
              <w:rPr>
                <w:rStyle w:val="a4"/>
                <w:sz w:val="20"/>
                <w:szCs w:val="20"/>
              </w:rPr>
              <w:br/>
              <w:t>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A83C7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„Володимир-Волинсье</w:t>
            </w:r>
            <w:r>
              <w:rPr>
                <w:rStyle w:val="a4"/>
                <w:sz w:val="20"/>
                <w:szCs w:val="20"/>
              </w:rPr>
              <w:br/>
              <w:t>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24E61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9.12.98 № 4/3</w:t>
            </w:r>
          </w:p>
        </w:tc>
      </w:tr>
      <w:tr w:rsidR="007F6C20" w14:paraId="696B030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8A23D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(132)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38F148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„Тельчівський”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12615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32C5325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453,00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7E697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„Колківське ЛГ”,</w:t>
            </w:r>
            <w:r>
              <w:rPr>
                <w:rStyle w:val="a4"/>
                <w:sz w:val="20"/>
                <w:szCs w:val="20"/>
              </w:rPr>
              <w:br/>
              <w:t>Тельчівське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A9FD3F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„Колківське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93993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18.08.2000 № 13/6</w:t>
            </w:r>
          </w:p>
        </w:tc>
      </w:tr>
      <w:tr w:rsidR="007F6C20" w14:paraId="27A7B499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5F977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(133)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3431A2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„Софіянівський”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4F4D8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D5DAAD4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567,00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D6F53D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„Маневицькие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2EF59B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„Маневицькие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3524ED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6BF8905B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C81C4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(134)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2F1FA0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„Городоцький”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11D2C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ECF2BC0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234,10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CCE5C5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„Городоцьке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3B9252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„Городоцьке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D4631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EEAACE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4A7B4E0D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C6DCDC" w14:textId="77777777" w:rsidR="007F6C20" w:rsidRDefault="00000000">
            <w:pPr>
              <w:pStyle w:val="a5"/>
              <w:ind w:left="200" w:firstLine="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(135)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13A9A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„Чорторийський”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61562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F33A748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188,00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A5521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„Маневицьке ЛГ”,</w:t>
            </w:r>
            <w:r>
              <w:rPr>
                <w:rStyle w:val="a4"/>
                <w:sz w:val="20"/>
                <w:szCs w:val="20"/>
              </w:rPr>
              <w:br/>
              <w:t>Чорторийське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04A390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A79CBA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2D87B6C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4BBB5595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6E222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(136)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72260A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„Локоття”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CE1EE8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289B745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144,00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848AB4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 ДП КСЛП «Маневичіліс»,</w:t>
            </w:r>
            <w:r>
              <w:rPr>
                <w:rStyle w:val="a4"/>
                <w:sz w:val="20"/>
                <w:szCs w:val="20"/>
              </w:rPr>
              <w:br/>
              <w:t xml:space="preserve">Серхівське л-во, кв.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24, </w:t>
            </w:r>
            <w:r>
              <w:rPr>
                <w:rStyle w:val="a4"/>
                <w:sz w:val="20"/>
                <w:szCs w:val="20"/>
              </w:rPr>
              <w:t xml:space="preserve">вид. </w:t>
            </w:r>
            <w:r>
              <w:rPr>
                <w:rStyle w:val="a4"/>
                <w:sz w:val="20"/>
                <w:szCs w:val="20"/>
                <w:lang w:val="en-US" w:eastAsia="en-US"/>
              </w:rPr>
              <w:t>3-5,7, 1-14.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6E0B5F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КСЛП «Маневичіліс»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27EE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06296BBE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CF240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(137)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1A5CD6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„Маневицький”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0C6A0F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F192F4B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138,00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4381FB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„Маневицькие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826B18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„Маневицькие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4C13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0D26020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4CD76CAD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170248" w14:textId="77777777" w:rsidR="007F6C20" w:rsidRDefault="00000000">
            <w:pPr>
              <w:pStyle w:val="a5"/>
              <w:ind w:left="200" w:firstLine="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(138)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3BF6F1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„Лазнища”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21533E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274CC08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842,80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C421D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„Городоцьке ЛГ”,</w:t>
            </w:r>
            <w:r>
              <w:rPr>
                <w:rStyle w:val="a4"/>
                <w:sz w:val="20"/>
                <w:szCs w:val="20"/>
              </w:rPr>
              <w:br/>
              <w:t>Бережницькен л-во, Городоцьке л-во,</w:t>
            </w:r>
            <w:r>
              <w:rPr>
                <w:rStyle w:val="a4"/>
                <w:sz w:val="20"/>
                <w:szCs w:val="20"/>
              </w:rPr>
              <w:br/>
              <w:t>Троянівське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05384F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„Городоцьке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07FE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3.12.02 № 4/5</w:t>
            </w:r>
          </w:p>
        </w:tc>
      </w:tr>
      <w:tr w:rsidR="007F6C20" w14:paraId="20804EDD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7105A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(139)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DF3E67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„Липине”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0DC24D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87E10E4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3294,00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75ACAE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ДП „Ратнівське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127D21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43C7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45B69C21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5E3F83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(140)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BB76C8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„Смолярівський”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CADB6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F4F8A8F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1422,00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8353C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Дубечнівське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E31221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F5229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603E00E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2FE1A575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90668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(141)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B9CF9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„Старовижівський”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5C999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D7CD3E7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1525,00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DA188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Дубечнівське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1EC34E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DB5984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A9F648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4.09.85 № 301</w:t>
            </w:r>
          </w:p>
        </w:tc>
      </w:tr>
      <w:tr w:rsidR="007F6C20" w14:paraId="5D368032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E95355E" w14:textId="77777777" w:rsidR="007F6C20" w:rsidRDefault="00000000">
            <w:pPr>
              <w:pStyle w:val="a5"/>
              <w:ind w:firstLine="28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117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D2D5C5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„Дубечнівський”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03D80D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2850AF5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1792,00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50211B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B6ED34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D1CC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</w:tc>
      </w:tr>
    </w:tbl>
    <w:p w14:paraId="0EE0DFF3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643"/>
        <w:gridCol w:w="840"/>
        <w:gridCol w:w="4320"/>
        <w:gridCol w:w="2525"/>
        <w:gridCol w:w="2525"/>
      </w:tblGrid>
      <w:tr w:rsidR="007F6C20" w14:paraId="4D839B9F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FC2253" w14:textId="77777777" w:rsidR="007F6C20" w:rsidRDefault="00000000">
            <w:pPr>
              <w:pStyle w:val="a5"/>
              <w:ind w:firstLine="20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(142)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ABDBB1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BE711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зоологічний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4063BA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2A5E0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ЛГ”, Дубечнівське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A6580B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307CE5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4.09.85 № 301</w:t>
            </w:r>
          </w:p>
        </w:tc>
      </w:tr>
      <w:tr w:rsidR="007F6C20" w14:paraId="388F5196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F60F8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(143)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6BFB0E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„Соловичівський”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2F23A2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1ACBDE9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1326,00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AFE56C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 р-н, ДП „Турійське ЛГ”,</w:t>
            </w:r>
            <w:r>
              <w:rPr>
                <w:rStyle w:val="a4"/>
                <w:sz w:val="20"/>
                <w:szCs w:val="20"/>
              </w:rPr>
              <w:br/>
              <w:t>Радовичівське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A5406E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„Турійське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99BA5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686CCA40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39AC2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(144)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88D302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„Озерянський”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7D0AA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70DA0BF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2736,00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0DCAC8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 р-н, с.Озеряни, ДП „Турійське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D4B66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Озерянська сільська рада,</w:t>
            </w:r>
            <w:r>
              <w:rPr>
                <w:rStyle w:val="a4"/>
                <w:sz w:val="20"/>
                <w:szCs w:val="20"/>
              </w:rPr>
              <w:br/>
              <w:t>ДП „Турійське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765653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37E85E0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180DE1E8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97D59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(145)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BE8C6C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„Осівський”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C1DEB5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2D9A9BD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5137,00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351A8A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 р-н, ДП „Турійське ЛГ”, Осівсмьке</w:t>
            </w:r>
            <w:r>
              <w:rPr>
                <w:rStyle w:val="a4"/>
                <w:sz w:val="20"/>
                <w:szCs w:val="20"/>
              </w:rPr>
              <w:br/>
              <w:t>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EBFE53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„Турійське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91A9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72238D7B" w14:textId="77777777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A04CF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(146)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BB53E6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„Бобли”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326CDE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2B504E2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432,00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5892B4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 р-н, ДП „Турійське ЛГ”,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A4DAF6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„Турійське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4E411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5A3EFFEC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F7932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(147)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CD4451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„Туричанський”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66C212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D3FE6A6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660,00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7804B3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 р-н, ДП „Турійське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FD25FD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СВК „Волинь”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B2788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1DC6448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0F0367FB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ECF2A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(148)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624C18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„Холонів”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B22783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  <w:r>
              <w:rPr>
                <w:rStyle w:val="a4"/>
                <w:sz w:val="20"/>
                <w:szCs w:val="20"/>
              </w:rPr>
              <w:br/>
              <w:t>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469E98F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257,20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E31F32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Горохівський р-н, с.Холонів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D4A281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Холонівська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EFC22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78F94CC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5F83C1C2" w14:textId="77777777">
        <w:tblPrEx>
          <w:tblCellMar>
            <w:top w:w="0" w:type="dxa"/>
            <w:bottom w:w="0" w:type="dxa"/>
          </w:tblCellMar>
        </w:tblPrEx>
        <w:trPr>
          <w:trHeight w:hRule="exact" w:val="86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B8BB1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(149)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9ED151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„Муравище-1”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74F5A7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  <w:r>
              <w:rPr>
                <w:rStyle w:val="a4"/>
                <w:sz w:val="20"/>
                <w:szCs w:val="20"/>
              </w:rPr>
              <w:br/>
              <w:t>й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7A4D6C47" w14:textId="77777777" w:rsidR="007F6C20" w:rsidRDefault="00000000">
            <w:pPr>
              <w:pStyle w:val="a5"/>
              <w:ind w:firstLine="4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073FC7B9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4DDB54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Муравищенське л-во, кв.15, вид.28, кв.12,</w:t>
            </w:r>
            <w:r>
              <w:rPr>
                <w:rStyle w:val="a4"/>
                <w:sz w:val="20"/>
                <w:szCs w:val="20"/>
              </w:rPr>
              <w:br/>
              <w:t>вид.10, кв.16, вид.4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8808A6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9BBC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45B5838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588DD654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AD290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(150)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A0B236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„Муравище-2”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859A23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  <w:r>
              <w:rPr>
                <w:rStyle w:val="a4"/>
                <w:sz w:val="20"/>
                <w:szCs w:val="20"/>
              </w:rPr>
              <w:br/>
              <w:t>й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41B137F4" w14:textId="77777777" w:rsidR="007F6C20" w:rsidRDefault="00000000">
            <w:pPr>
              <w:pStyle w:val="a5"/>
              <w:ind w:firstLine="4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46BC5DE9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15,40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6B9E6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Муравищенське л-во, кв.29, вид.14, кв.37,</w:t>
            </w:r>
            <w:r>
              <w:rPr>
                <w:rStyle w:val="a4"/>
                <w:sz w:val="20"/>
                <w:szCs w:val="20"/>
              </w:rPr>
              <w:br/>
              <w:t>вид.10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2A9427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8AA8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0462ACD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40C4FC0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6428A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(151)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178588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„Радошин”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E9D07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  <w:r>
              <w:rPr>
                <w:rStyle w:val="a4"/>
                <w:sz w:val="20"/>
                <w:szCs w:val="20"/>
              </w:rPr>
              <w:br/>
              <w:t>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4EE7A3C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1600,00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BD41AF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СЛАТ „Тур”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31ABD3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СЛАТ „Тур”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DA824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7D5A3E76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05FD7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(152)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0D8FB3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„Кулики”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2B6AE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  <w:r>
              <w:rPr>
                <w:rStyle w:val="a4"/>
                <w:sz w:val="20"/>
                <w:szCs w:val="20"/>
              </w:rPr>
              <w:br/>
              <w:t>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FB07FD9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25,00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1258B8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с. Поповичі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67E41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Поповичівська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A5F2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52223E89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1B409D" w14:textId="77777777" w:rsidR="007F6C20" w:rsidRDefault="00000000">
            <w:pPr>
              <w:pStyle w:val="a5"/>
              <w:ind w:left="200" w:firstLine="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(153)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28A715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„Чаруків”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42C150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  <w:r>
              <w:rPr>
                <w:rStyle w:val="a4"/>
                <w:sz w:val="20"/>
                <w:szCs w:val="20"/>
              </w:rPr>
              <w:br/>
              <w:t>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A2FFE11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375,00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E32BF6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Луцький р-н, с.Чаруків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BE665A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ВАТ «Волиньрибгосп»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D5B1B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210EDC3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5931913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C5E0F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(154)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054B8D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„Пташиний гай”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4366F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  <w:r>
              <w:rPr>
                <w:rStyle w:val="a4"/>
                <w:sz w:val="20"/>
                <w:szCs w:val="20"/>
              </w:rPr>
              <w:br/>
              <w:t>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DD21CBA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0A4BCF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м. Луцьк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AF184A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УЖКГ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7AD45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1473E45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9D6D0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(155)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6CBB9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</w:p>
          <w:p w14:paraId="1566BC4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„Новочервищанський”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527B1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  <w:r>
              <w:rPr>
                <w:rStyle w:val="a4"/>
                <w:sz w:val="20"/>
                <w:szCs w:val="20"/>
              </w:rPr>
              <w:br/>
              <w:t>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447EB47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153,50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19F42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ДП „Маневицьке ЛГ”,</w:t>
            </w:r>
            <w:r>
              <w:rPr>
                <w:rStyle w:val="a4"/>
                <w:sz w:val="20"/>
                <w:szCs w:val="20"/>
              </w:rPr>
              <w:br/>
              <w:t>Новочервищанське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CB89BF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45239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32693365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0B170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(156)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D7F16F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„Чорний бусел”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FA1277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  <w:r>
              <w:rPr>
                <w:rStyle w:val="a4"/>
                <w:sz w:val="20"/>
                <w:szCs w:val="20"/>
              </w:rPr>
              <w:br/>
              <w:t>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4741EB5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32,10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CABFC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„Маневицьке ЛГ”,</w:t>
            </w:r>
            <w:r>
              <w:rPr>
                <w:rStyle w:val="a4"/>
                <w:sz w:val="20"/>
                <w:szCs w:val="20"/>
              </w:rPr>
              <w:br/>
              <w:t>Карасинське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E2AF2D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0B387A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2D555968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E5760C" w14:textId="77777777" w:rsidR="007F6C20" w:rsidRDefault="00000000">
            <w:pPr>
              <w:pStyle w:val="a5"/>
              <w:ind w:left="200" w:firstLine="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(157)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5EE615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„Вовчицький”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19C65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  <w:r>
              <w:rPr>
                <w:rStyle w:val="a4"/>
                <w:sz w:val="20"/>
                <w:szCs w:val="20"/>
              </w:rPr>
              <w:br/>
              <w:t>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8DAA8C2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290,00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88FA5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„Маневицьке ЛГ”,</w:t>
            </w:r>
            <w:r>
              <w:rPr>
                <w:rStyle w:val="a4"/>
                <w:sz w:val="20"/>
                <w:szCs w:val="20"/>
              </w:rPr>
              <w:br/>
              <w:t>Вовчецьке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CF78EC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02C44B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5CB27F70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E53A959" w14:textId="77777777" w:rsidR="007F6C20" w:rsidRDefault="00000000">
            <w:pPr>
              <w:pStyle w:val="a5"/>
              <w:ind w:firstLine="28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A94888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„Вовча будка”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45C08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1F740E6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581933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„Маневицьке ЛГ”,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6F89E4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C338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</w:tc>
      </w:tr>
    </w:tbl>
    <w:p w14:paraId="46CFD603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643"/>
        <w:gridCol w:w="840"/>
        <w:gridCol w:w="4320"/>
        <w:gridCol w:w="2525"/>
        <w:gridCol w:w="2525"/>
      </w:tblGrid>
      <w:tr w:rsidR="007F6C20" w14:paraId="78955E48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2E520144" w14:textId="77777777" w:rsidR="007F6C20" w:rsidRDefault="00000000">
            <w:pPr>
              <w:pStyle w:val="a5"/>
              <w:ind w:firstLine="20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(158)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B074ED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2677BD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706F81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168766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Карасинське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F933B6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5B1DD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6AC7A1FD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4ED67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(159)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C8537E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„Чорна долина”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DBEF2C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  <w:r>
              <w:rPr>
                <w:rStyle w:val="a4"/>
                <w:sz w:val="20"/>
                <w:szCs w:val="20"/>
              </w:rPr>
              <w:br/>
              <w:t>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175D121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419,00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FE4C86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„Маневицьке ЛГ”,</w:t>
            </w:r>
            <w:r>
              <w:rPr>
                <w:rStyle w:val="a4"/>
                <w:sz w:val="20"/>
                <w:szCs w:val="20"/>
              </w:rPr>
              <w:br/>
              <w:t>Галузіївське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6E953C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„Маневицьке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0389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12.12.95 № 213</w:t>
            </w:r>
          </w:p>
        </w:tc>
      </w:tr>
      <w:tr w:rsidR="007F6C20" w14:paraId="03474B4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9E5C7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(160)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4E67A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„Урочище</w:t>
            </w:r>
            <w:r>
              <w:rPr>
                <w:rStyle w:val="a4"/>
                <w:sz w:val="20"/>
                <w:szCs w:val="20"/>
              </w:rPr>
              <w:br/>
              <w:t>Костянове”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7EB0F0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  <w:r>
              <w:rPr>
                <w:rStyle w:val="a4"/>
                <w:sz w:val="20"/>
                <w:szCs w:val="20"/>
              </w:rPr>
              <w:br/>
              <w:t>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FACD444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20,30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458022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с.Дубечне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58718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Дубечнівська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07570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67A36AD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6D083AD6" w14:textId="77777777">
        <w:tblPrEx>
          <w:tblCellMar>
            <w:top w:w="0" w:type="dxa"/>
            <w:bottom w:w="0" w:type="dxa"/>
          </w:tblCellMar>
        </w:tblPrEx>
        <w:trPr>
          <w:trHeight w:hRule="exact" w:val="1018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20602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(161)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2148A5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„Соминець”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90BE67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іхтіологічний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38968D8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02BF288B" w14:textId="77777777" w:rsidR="007F6C20" w:rsidRDefault="00000000">
            <w:pPr>
              <w:pStyle w:val="a5"/>
              <w:ind w:firstLine="3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46,0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A83031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р-н, с.Мельники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F1A2B6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КСП „Україна”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EDE4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41A188C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26.07.83 № 272</w:t>
            </w:r>
          </w:p>
        </w:tc>
      </w:tr>
      <w:tr w:rsidR="007F6C20" w14:paraId="09C3B353" w14:textId="77777777">
        <w:tblPrEx>
          <w:tblCellMar>
            <w:top w:w="0" w:type="dxa"/>
            <w:bottom w:w="0" w:type="dxa"/>
          </w:tblCellMar>
        </w:tblPrEx>
        <w:trPr>
          <w:trHeight w:hRule="exact" w:val="1392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C6251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(162)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F88EAC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„Луга»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2A4640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79F6605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2039,10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919AE1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Володимир-Волинський р-н, с.Бубнів, Селець,</w:t>
            </w:r>
            <w:r>
              <w:rPr>
                <w:rStyle w:val="a4"/>
                <w:sz w:val="20"/>
                <w:szCs w:val="20"/>
              </w:rPr>
              <w:br/>
              <w:t>Хмелівка, Зимне, Зарічне, П’ятидні, м.Устилуг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38DE9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Бубнівська, Селюцька,</w:t>
            </w:r>
            <w:r>
              <w:rPr>
                <w:rStyle w:val="a4"/>
                <w:sz w:val="20"/>
                <w:szCs w:val="20"/>
              </w:rPr>
              <w:br/>
              <w:t>Хмелівська, Зимнівська,</w:t>
            </w:r>
            <w:r>
              <w:rPr>
                <w:rStyle w:val="a4"/>
                <w:sz w:val="20"/>
                <w:szCs w:val="20"/>
              </w:rPr>
              <w:br/>
              <w:t>Зарічненська,</w:t>
            </w:r>
            <w:r>
              <w:rPr>
                <w:rStyle w:val="a4"/>
                <w:sz w:val="20"/>
                <w:szCs w:val="20"/>
              </w:rPr>
              <w:br/>
              <w:t>П’ятиднівська сільські</w:t>
            </w:r>
            <w:r>
              <w:rPr>
                <w:rStyle w:val="a4"/>
                <w:sz w:val="20"/>
                <w:szCs w:val="20"/>
              </w:rPr>
              <w:br/>
              <w:t>ради Устилузька міська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FCA6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30.05.2000 № 12/3</w:t>
            </w:r>
          </w:p>
        </w:tc>
      </w:tr>
      <w:tr w:rsidR="007F6C20" w14:paraId="2265D7E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C3209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(163)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FC6057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„Гнила Липа»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ACD74E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70BDD93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1644,00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D4027B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Горохівський р-н, с.Квасів-смт.Мар’янівка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3FA29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КСП «Хлібороб», «Зоря»,</w:t>
            </w:r>
            <w:r>
              <w:rPr>
                <w:rStyle w:val="a4"/>
                <w:sz w:val="20"/>
                <w:szCs w:val="20"/>
              </w:rPr>
              <w:br/>
              <w:t>радгосп цукрокомбінату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4D6D4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4FCCC1F4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1922C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(164)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757B59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 Лука»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ADE030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227CF1B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59,80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C41204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с.Грудки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9809CD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КСП «Грудківське»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0E860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7637A54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245D208B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397EC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(165)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1C1DA5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 Озюрко»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4E2C04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9F76139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6,90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259A41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„Камінь-</w:t>
            </w:r>
            <w:r>
              <w:rPr>
                <w:rStyle w:val="a4"/>
                <w:sz w:val="20"/>
                <w:szCs w:val="20"/>
              </w:rPr>
              <w:br/>
              <w:t>Каширське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3F9052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„Камінь-Каширське</w:t>
            </w:r>
            <w:r>
              <w:rPr>
                <w:rStyle w:val="a4"/>
                <w:sz w:val="20"/>
                <w:szCs w:val="20"/>
              </w:rPr>
              <w:br/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46D01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5EA96A3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7288A9FD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B6366F" w14:textId="77777777" w:rsidR="007F6C20" w:rsidRDefault="00000000">
            <w:pPr>
              <w:pStyle w:val="a5"/>
              <w:ind w:left="200" w:firstLine="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(166)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053142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</w:t>
            </w:r>
            <w:r>
              <w:rPr>
                <w:rStyle w:val="a4"/>
                <w:sz w:val="20"/>
                <w:szCs w:val="20"/>
              </w:rPr>
              <w:br/>
              <w:t>Сошичне»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E39994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2BA0298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5027E3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„Камінь-</w:t>
            </w:r>
            <w:r>
              <w:rPr>
                <w:rStyle w:val="a4"/>
                <w:sz w:val="20"/>
                <w:szCs w:val="20"/>
              </w:rPr>
              <w:br/>
              <w:t>Каширське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BB0437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„Камінь-Каширське</w:t>
            </w:r>
            <w:r>
              <w:rPr>
                <w:rStyle w:val="a4"/>
                <w:sz w:val="20"/>
                <w:szCs w:val="20"/>
              </w:rPr>
              <w:br/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191D6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5B465D76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EE3F00" w14:textId="77777777" w:rsidR="007F6C20" w:rsidRDefault="00000000">
            <w:pPr>
              <w:pStyle w:val="a5"/>
              <w:ind w:left="200" w:firstLine="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(167)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1F3D90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</w:t>
            </w:r>
            <w:r>
              <w:rPr>
                <w:rStyle w:val="a4"/>
                <w:sz w:val="20"/>
                <w:szCs w:val="20"/>
              </w:rPr>
              <w:br/>
              <w:t>Мочурине»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2D9253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F75F384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B0BF9C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„Камінь-</w:t>
            </w:r>
            <w:r>
              <w:rPr>
                <w:rStyle w:val="a4"/>
                <w:sz w:val="20"/>
                <w:szCs w:val="20"/>
              </w:rPr>
              <w:br/>
              <w:t>Каширське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57B081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„Камінь-Каширське</w:t>
            </w:r>
            <w:r>
              <w:rPr>
                <w:rStyle w:val="a4"/>
                <w:sz w:val="20"/>
                <w:szCs w:val="20"/>
              </w:rPr>
              <w:br/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1188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20065015" w14:textId="77777777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7C6C1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(168)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14B30E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</w:t>
            </w:r>
            <w:r>
              <w:rPr>
                <w:rStyle w:val="a4"/>
                <w:sz w:val="20"/>
                <w:szCs w:val="20"/>
              </w:rPr>
              <w:br/>
              <w:t>Стобихівське»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C9FEE8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E8D8382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91,00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5FB03D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с.Стобихівка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9CE50D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Стобихівська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0092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26912689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3AF97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(169)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A80264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„Цир»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149AE3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2AE2D54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49,50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F0DE12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„Камінь-</w:t>
            </w:r>
            <w:r>
              <w:rPr>
                <w:rStyle w:val="a4"/>
                <w:sz w:val="20"/>
                <w:szCs w:val="20"/>
              </w:rPr>
              <w:br/>
              <w:t>Каширське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28490A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„Камінь-Каширське</w:t>
            </w:r>
            <w:r>
              <w:rPr>
                <w:rStyle w:val="a4"/>
                <w:sz w:val="20"/>
                <w:szCs w:val="20"/>
              </w:rPr>
              <w:br/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AF3D6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77D44CB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729D6F69" w14:textId="77777777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80260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(170)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F55E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</w:t>
            </w:r>
            <w:r>
              <w:rPr>
                <w:rStyle w:val="a4"/>
                <w:sz w:val="20"/>
                <w:szCs w:val="20"/>
              </w:rPr>
              <w:br/>
              <w:t>Карасине»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CF285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BEFB2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29,00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741D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„Камінь-</w:t>
            </w:r>
            <w:r>
              <w:rPr>
                <w:rStyle w:val="a4"/>
                <w:sz w:val="20"/>
                <w:szCs w:val="20"/>
              </w:rPr>
              <w:br/>
              <w:t>Каширське ЛГ”, Нуйнівське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E5246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„Камінь-Каширське</w:t>
            </w:r>
            <w:r>
              <w:rPr>
                <w:rStyle w:val="a4"/>
                <w:sz w:val="20"/>
                <w:szCs w:val="20"/>
              </w:rPr>
              <w:br/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5AB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124EC30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</w:tbl>
    <w:p w14:paraId="1CC7F6FF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1483"/>
        <w:gridCol w:w="4320"/>
        <w:gridCol w:w="2525"/>
        <w:gridCol w:w="2525"/>
      </w:tblGrid>
      <w:tr w:rsidR="007F6C20" w14:paraId="2C2CE039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5B652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146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(171)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45A00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</w:t>
            </w:r>
            <w:r>
              <w:rPr>
                <w:rStyle w:val="a4"/>
                <w:sz w:val="20"/>
                <w:szCs w:val="20"/>
              </w:rPr>
              <w:br/>
              <w:t>Скомирське»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1191239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9DCDAD7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8C4448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с.Радошинка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866B8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Стобихівська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D8DF0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19F020F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309FFEAE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A2AB4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(172)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B924C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„Турський»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67ED5A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AD6DE00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3940,00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00F95A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с.Личини, с.Черче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ECA72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Черченська, Добренька,</w:t>
            </w:r>
            <w:r>
              <w:rPr>
                <w:rStyle w:val="a4"/>
                <w:sz w:val="20"/>
                <w:szCs w:val="20"/>
              </w:rPr>
              <w:br/>
              <w:t>Хотешівська, Личинівська</w:t>
            </w:r>
            <w:r>
              <w:rPr>
                <w:rStyle w:val="a4"/>
                <w:sz w:val="20"/>
                <w:szCs w:val="20"/>
              </w:rPr>
              <w:br/>
              <w:t>сільські ради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D505D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144EDDC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1A43B63F" w14:textId="77777777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FA20B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(173)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AC50B1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„Великообзирський»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446E3DE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EA0A12C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43,00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35419E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„Камінь-</w:t>
            </w:r>
            <w:r>
              <w:rPr>
                <w:rStyle w:val="a4"/>
                <w:sz w:val="20"/>
                <w:szCs w:val="20"/>
              </w:rPr>
              <w:br/>
              <w:t>Каширське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C72BC1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„Камінь-Каширське</w:t>
            </w:r>
            <w:r>
              <w:rPr>
                <w:rStyle w:val="a4"/>
                <w:sz w:val="20"/>
                <w:szCs w:val="20"/>
              </w:rPr>
              <w:br/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76E6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4.09.85 № 301</w:t>
            </w:r>
          </w:p>
        </w:tc>
      </w:tr>
      <w:tr w:rsidR="007F6C20" w14:paraId="2878678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B34B4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(174)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35BCC1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„Соминський»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3B089E3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6A6778B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29,80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B45048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СЛАТ „Тур”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1CBCB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СЛАТ „Тур”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23C258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4.09.85 № 301</w:t>
            </w:r>
          </w:p>
        </w:tc>
      </w:tr>
      <w:tr w:rsidR="007F6C20" w14:paraId="28B17DF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28D52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(175)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F85FF9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„Гулівський»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2AB86E6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962D1D7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304,60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F18E5F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СЛАТ „Тур”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93C3DA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СЛАТ „Тур”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715C19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30.05.2000 № 12/3</w:t>
            </w:r>
          </w:p>
        </w:tc>
      </w:tr>
      <w:tr w:rsidR="007F6C20" w14:paraId="31633DFD" w14:textId="77777777">
        <w:tblPrEx>
          <w:tblCellMar>
            <w:top w:w="0" w:type="dxa"/>
            <w:bottom w:w="0" w:type="dxa"/>
          </w:tblCellMar>
        </w:tblPrEx>
        <w:trPr>
          <w:trHeight w:hRule="exact" w:val="739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39ABE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(176)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B852BA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„Окорський»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EE8012E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58209F0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78,30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8C4404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с.Великий Окорськ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BE3135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Окорська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A2D9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3A4C772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4DE7B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(177)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BFBC1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„Чорногузівський»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09F78F3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0EFDDC3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121,00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D1B79B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с.Линів, с.Бубнів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19A00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Синівська, Бубнівська</w:t>
            </w:r>
            <w:r>
              <w:rPr>
                <w:rStyle w:val="a4"/>
                <w:sz w:val="20"/>
                <w:szCs w:val="20"/>
              </w:rPr>
              <w:br/>
              <w:t>сільські ради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1CDCB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446A8A33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84EE9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(178)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0C2BAC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„Холопичівський»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984318C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F6D85C0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57,00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7B0F1F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с.Холоптчі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A3E603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Холопичівська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FD607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197195E3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449F9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(179)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1AC491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„Луга-</w:t>
            </w:r>
            <w:r>
              <w:rPr>
                <w:rStyle w:val="a4"/>
                <w:sz w:val="20"/>
                <w:szCs w:val="20"/>
              </w:rPr>
              <w:br/>
              <w:t>Свинорийка»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97DB9C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74CAB69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880,00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358A3C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с.Замличі, с.Шельвів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A8ED6F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Локачинська селищна</w:t>
            </w:r>
            <w:r>
              <w:rPr>
                <w:rStyle w:val="a4"/>
                <w:sz w:val="20"/>
                <w:szCs w:val="20"/>
              </w:rPr>
              <w:br/>
              <w:t>рада, Шельмівська</w:t>
            </w:r>
            <w:r>
              <w:rPr>
                <w:rStyle w:val="a4"/>
                <w:sz w:val="20"/>
                <w:szCs w:val="20"/>
              </w:rPr>
              <w:br/>
              <w:t>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98FE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20.12.93 № 16/6</w:t>
            </w:r>
          </w:p>
        </w:tc>
      </w:tr>
      <w:tr w:rsidR="007F6C20" w14:paraId="3C34382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8FF590" w14:textId="77777777" w:rsidR="007F6C20" w:rsidRDefault="00000000">
            <w:pPr>
              <w:pStyle w:val="a5"/>
              <w:ind w:left="200" w:firstLine="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(180)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ECC75D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„Серна»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4D0D15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9FB6DD7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227,00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DB1A14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с.Юнівка, с.Мала Квасовиця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285084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Юнівська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9B12F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2853F855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5BB5AB" w14:textId="77777777" w:rsidR="007F6C20" w:rsidRDefault="00000000">
            <w:pPr>
              <w:pStyle w:val="a5"/>
              <w:ind w:left="200" w:firstLine="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(181)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B55381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„Лучний»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F5685F4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55DBE2D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1007,00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855AAB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с.Коритниця, с.Козлів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8273A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Коритницькая, Козлівська</w:t>
            </w:r>
            <w:r>
              <w:rPr>
                <w:rStyle w:val="a4"/>
                <w:sz w:val="20"/>
                <w:szCs w:val="20"/>
              </w:rPr>
              <w:br/>
              <w:t>сільські ради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9C040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4.05.95 № 4/5</w:t>
            </w:r>
          </w:p>
        </w:tc>
      </w:tr>
      <w:tr w:rsidR="007F6C20" w14:paraId="090BDA16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6AA2A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(182)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DEECF5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„Чорногузка»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D94FAF1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76BF48C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1500,00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391889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Луцький р-н, с.Ратнів, с.Одеради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131A14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Ратнівська, Одерадівська</w:t>
            </w:r>
            <w:r>
              <w:rPr>
                <w:rStyle w:val="a4"/>
                <w:sz w:val="20"/>
                <w:szCs w:val="20"/>
              </w:rPr>
              <w:br/>
              <w:t>сільські ради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05293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3DDDB58F" w14:textId="77777777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BA3810" w14:textId="77777777" w:rsidR="007F6C20" w:rsidRDefault="00000000">
            <w:pPr>
              <w:pStyle w:val="a5"/>
              <w:ind w:left="200" w:firstLine="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(183)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1058EE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„Краєвид»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D476278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69984CA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A88022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Луцький р-н, смт.Рокині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EC6E0D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Рокинівська селищна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D6A8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18.08.2000 № 13/6</w:t>
            </w:r>
          </w:p>
        </w:tc>
      </w:tr>
      <w:tr w:rsidR="007F6C20" w14:paraId="1AB56BD9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8AFEF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(184)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8646FF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„Рогізненський»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02965E0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F360CDA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610,20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797F62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с.Ветли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BCB838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Ветлівська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8266F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9.12.98 № 4/3</w:t>
            </w:r>
          </w:p>
        </w:tc>
      </w:tr>
      <w:tr w:rsidR="007F6C20" w14:paraId="3349656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F7346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(185)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2A1513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„Цирський»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1B4AA7B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AFCF6E3" w14:textId="77777777" w:rsidR="007F6C20" w:rsidRDefault="00000000">
            <w:pPr>
              <w:pStyle w:val="a5"/>
              <w:tabs>
                <w:tab w:val="left" w:pos="782"/>
              </w:tabs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  <w:r>
              <w:rPr>
                <w:rStyle w:val="a4"/>
                <w:sz w:val="20"/>
                <w:szCs w:val="20"/>
                <w:lang w:val="en-US" w:eastAsia="en-US"/>
              </w:rPr>
              <w:tab/>
              <w:t>210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5986A3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с.Цир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3305EB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Цирська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AF0B1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23.11.79 № 401</w:t>
            </w:r>
          </w:p>
        </w:tc>
      </w:tr>
      <w:tr w:rsidR="007F6C20" w14:paraId="1022456C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1C4A194" w14:textId="77777777" w:rsidR="007F6C20" w:rsidRDefault="00000000">
            <w:pPr>
              <w:pStyle w:val="a5"/>
              <w:ind w:firstLine="28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F775DD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158E2D7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A034019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350.00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9BEF1C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с.Седлище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D4EFC8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Седлищенська сільська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3B4DB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</w:tc>
      </w:tr>
    </w:tbl>
    <w:p w14:paraId="0DCDFA15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643"/>
        <w:gridCol w:w="840"/>
        <w:gridCol w:w="4320"/>
        <w:gridCol w:w="2525"/>
        <w:gridCol w:w="2525"/>
      </w:tblGrid>
      <w:tr w:rsidR="007F6C20" w14:paraId="25662FF9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FFB3CC" w14:textId="77777777" w:rsidR="007F6C20" w:rsidRDefault="00000000">
            <w:pPr>
              <w:pStyle w:val="a5"/>
              <w:ind w:firstLine="20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(186)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A16D7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„Седлищенський»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0F1CF6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7AE02A6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9A8738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658D9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8F68C0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23.11.79 № 401</w:t>
            </w:r>
          </w:p>
        </w:tc>
      </w:tr>
      <w:tr w:rsidR="007F6C20" w14:paraId="246A7995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4B380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(187)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B2275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</w:p>
          <w:p w14:paraId="699BD53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„Великоглушанський»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A4EDFE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5EF009EA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39B938EA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360,0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1C939D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с.Велика Глуша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BD600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Великоглушанська</w:t>
            </w:r>
            <w:r>
              <w:rPr>
                <w:rStyle w:val="a4"/>
                <w:sz w:val="20"/>
                <w:szCs w:val="20"/>
              </w:rPr>
              <w:br/>
              <w:t>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199B5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23.11.79 № 401</w:t>
            </w:r>
          </w:p>
        </w:tc>
      </w:tr>
      <w:tr w:rsidR="007F6C20" w14:paraId="5C6EEA0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C71C7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(188)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89B410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„Ветлівський»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71A1D1A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6FDB68CD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4F507210" w14:textId="77777777" w:rsidR="007F6C20" w:rsidRDefault="00000000">
            <w:pPr>
              <w:pStyle w:val="a5"/>
              <w:ind w:firstLine="4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C34B7B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с.Ветли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D79A50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Ветлівська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EBCCF7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23.11.79 № 401</w:t>
            </w:r>
          </w:p>
        </w:tc>
      </w:tr>
      <w:tr w:rsidR="007F6C20" w14:paraId="79AF7FA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160A5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(189)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69814C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„Гірківський»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36220B1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668CC638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419D3AB8" w14:textId="77777777" w:rsidR="007F6C20" w:rsidRDefault="00000000">
            <w:pPr>
              <w:pStyle w:val="a5"/>
              <w:ind w:firstLine="4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7E27FA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с.Гірки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7482F9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Гірківська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5597D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23.11.79 № 401</w:t>
            </w:r>
          </w:p>
        </w:tc>
      </w:tr>
      <w:tr w:rsidR="007F6C20" w14:paraId="0F082782" w14:textId="77777777">
        <w:tblPrEx>
          <w:tblCellMar>
            <w:top w:w="0" w:type="dxa"/>
            <w:bottom w:w="0" w:type="dxa"/>
          </w:tblCellMar>
        </w:tblPrEx>
        <w:trPr>
          <w:trHeight w:hRule="exact" w:val="667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C1145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(190)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63726C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„Березичівський»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CD85958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2E85AE9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6F4839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с.Березичі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D694E1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Березичівська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5831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1EE33F8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18.03.82 № 134</w:t>
            </w:r>
          </w:p>
        </w:tc>
      </w:tr>
      <w:tr w:rsidR="007F6C20" w14:paraId="302747E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E0726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(191)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B92B56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„Бірківський»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6455F1F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1E5EFF08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3D6A966C" w14:textId="77777777" w:rsidR="007F6C20" w:rsidRDefault="00000000">
            <w:pPr>
              <w:pStyle w:val="a5"/>
              <w:ind w:firstLine="4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D196FC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с.Бірки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3E1BDC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Бірківська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63AFDC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4.09.85 № 301</w:t>
            </w:r>
          </w:p>
        </w:tc>
      </w:tr>
      <w:tr w:rsidR="007F6C20" w14:paraId="1F26BCA2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FE9673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(192)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DEADB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„Прип’ятський-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BBA3924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222EEBC1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7D16FE23" w14:textId="77777777" w:rsidR="007F6C20" w:rsidRDefault="00000000">
            <w:pPr>
              <w:pStyle w:val="a5"/>
              <w:ind w:firstLine="4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620794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с.Любешівська Воля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DA711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Любешівсько-Волянська</w:t>
            </w:r>
            <w:r>
              <w:rPr>
                <w:rStyle w:val="a4"/>
                <w:sz w:val="20"/>
                <w:szCs w:val="20"/>
              </w:rPr>
              <w:br/>
              <w:t>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314B6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4.09.85 № 301</w:t>
            </w:r>
          </w:p>
        </w:tc>
      </w:tr>
      <w:tr w:rsidR="007F6C20" w14:paraId="3806086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1F634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(193)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2F644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Заказник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„ </w:t>
            </w:r>
            <w:r>
              <w:rPr>
                <w:rStyle w:val="a4"/>
                <w:sz w:val="20"/>
                <w:szCs w:val="20"/>
              </w:rPr>
              <w:t>Прип’ятський-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426729F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02082983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0E2D41DD" w14:textId="77777777" w:rsidR="007F6C20" w:rsidRDefault="00000000">
            <w:pPr>
              <w:pStyle w:val="a5"/>
              <w:ind w:firstLine="4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944626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с.Любешівська Воля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7FCCD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Любешівсько-Волянська</w:t>
            </w:r>
            <w:r>
              <w:rPr>
                <w:rStyle w:val="a4"/>
                <w:sz w:val="20"/>
                <w:szCs w:val="20"/>
              </w:rPr>
              <w:br/>
              <w:t>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E2B35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4.09.85 № 301</w:t>
            </w:r>
          </w:p>
        </w:tc>
      </w:tr>
      <w:tr w:rsidR="007F6C20" w14:paraId="3D223092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7C8F6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(194)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9699F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Заказник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„ </w:t>
            </w:r>
            <w:r>
              <w:rPr>
                <w:rStyle w:val="a4"/>
                <w:sz w:val="20"/>
                <w:szCs w:val="20"/>
              </w:rPr>
              <w:t>Прип’ятський-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79E7FDC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469C0BFD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6B84C66B" w14:textId="77777777" w:rsidR="007F6C20" w:rsidRDefault="00000000">
            <w:pPr>
              <w:pStyle w:val="a5"/>
              <w:ind w:firstLine="4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FBCEB1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с.Деревок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D937A5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Деревоцька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DC9432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4.09.85 № 301</w:t>
            </w:r>
          </w:p>
        </w:tc>
      </w:tr>
      <w:tr w:rsidR="007F6C20" w14:paraId="4FA55CFC" w14:textId="77777777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AE1F1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(195)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9EC7FB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„Ямно»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0EC63B2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37B9AA29" w14:textId="77777777" w:rsidR="007F6C20" w:rsidRDefault="00000000">
            <w:pPr>
              <w:pStyle w:val="a5"/>
              <w:ind w:firstLine="1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77,0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68C1C288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218,3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50BAD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ДП «Любешівське ЛМГ»,</w:t>
            </w:r>
            <w:r>
              <w:rPr>
                <w:rStyle w:val="a4"/>
                <w:sz w:val="20"/>
                <w:szCs w:val="20"/>
              </w:rPr>
              <w:br/>
              <w:t>Великоглушанське л-во, кв.2, вид.2,3, кв.3,</w:t>
            </w:r>
            <w:r>
              <w:rPr>
                <w:rStyle w:val="a4"/>
                <w:sz w:val="20"/>
                <w:szCs w:val="20"/>
              </w:rPr>
              <w:br/>
              <w:t>вид.4, кв.4, вид.5,7, кв.5, вид.4,5,10, кв.13,</w:t>
            </w:r>
            <w:r>
              <w:rPr>
                <w:rStyle w:val="a4"/>
                <w:sz w:val="20"/>
                <w:szCs w:val="20"/>
              </w:rPr>
              <w:br/>
              <w:t>вид.9,12, кв.14, вид.10,14, кв.15, вид.21, кв.16,</w:t>
            </w:r>
            <w:r>
              <w:rPr>
                <w:rStyle w:val="a4"/>
                <w:sz w:val="20"/>
                <w:szCs w:val="20"/>
              </w:rPr>
              <w:br/>
              <w:t>вид.3,11, кв.19, вид.1, кв.21, вид.26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01D99D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«Любешівське ЛМГ»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4643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25.07.03 № 6/33</w:t>
            </w:r>
          </w:p>
        </w:tc>
      </w:tr>
      <w:tr w:rsidR="007F6C20" w14:paraId="2A350787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ED029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(196)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088586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„Світлий»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9B45E8E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79C4015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0533EF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«Маневицьке ЛГ»,</w:t>
            </w:r>
            <w:r>
              <w:rPr>
                <w:rStyle w:val="a4"/>
                <w:sz w:val="20"/>
                <w:szCs w:val="20"/>
              </w:rPr>
              <w:br/>
              <w:t>Софіянівське л-во, кв.11, вид.8,17-19,22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4A2912D" w14:textId="77777777" w:rsidR="007F6C20" w:rsidRDefault="00000000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«Маневицьке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BA814D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 xml:space="preserve">облвиконкому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20.11.86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 xml:space="preserve">№ </w:t>
            </w:r>
            <w:r>
              <w:rPr>
                <w:rStyle w:val="a4"/>
                <w:sz w:val="20"/>
                <w:szCs w:val="20"/>
              </w:rPr>
              <w:t>361-р</w:t>
            </w:r>
          </w:p>
        </w:tc>
      </w:tr>
      <w:tr w:rsidR="007F6C20" w14:paraId="15F8854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6E842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(197)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D0E29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„Гірницьке</w:t>
            </w:r>
            <w:r>
              <w:rPr>
                <w:rStyle w:val="a4"/>
                <w:sz w:val="20"/>
                <w:szCs w:val="20"/>
              </w:rPr>
              <w:br/>
              <w:t>болото»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192E3C6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B38FFFD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120,50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4C17DA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DFF3DE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F76C0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5C37F369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1E308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(198)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339E57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„Урочище</w:t>
            </w:r>
            <w:r>
              <w:rPr>
                <w:rStyle w:val="a4"/>
                <w:sz w:val="20"/>
                <w:szCs w:val="20"/>
              </w:rPr>
              <w:br/>
              <w:t>Терешкове»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F26033E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0572DBA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B8207F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с.Велимче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7989C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Велимченська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A8079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026E6293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81EEE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(199)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8B6825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„Броно»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CB1F69A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24E4CFB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67,00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0EC2D9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с.Самари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F9F10F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Самарівська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9C1D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71C01178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FC8527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(200)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311118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„Урочище Плав»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0DB2909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2C21DCD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16,40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BFE320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с.Велимче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D1968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Велимченська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8963A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0302EE7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6B1DB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(201)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85F7EF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„Річицький»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297D92C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6735355" w14:textId="77777777" w:rsidR="007F6C20" w:rsidRDefault="00000000">
            <w:pPr>
              <w:pStyle w:val="a5"/>
              <w:ind w:firstLine="7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1046,80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150E8B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с.Річиця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7FD035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Річицька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076A77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4EF0D057" w14:textId="77777777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836FE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(202)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769940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„Оріхівський»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86041C9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FC877D0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824,00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8A93E7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с.Межисить, с.Залісся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FCDC47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Межиситівська,</w:t>
            </w:r>
            <w:r>
              <w:rPr>
                <w:rStyle w:val="a4"/>
                <w:sz w:val="20"/>
                <w:szCs w:val="20"/>
              </w:rPr>
              <w:br/>
              <w:t>Оріхівська сільські ради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F6679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16.10.96 № 551</w:t>
            </w:r>
          </w:p>
        </w:tc>
      </w:tr>
      <w:tr w:rsidR="007F6C20" w14:paraId="34EEEED6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7757459" w14:textId="77777777" w:rsidR="007F6C20" w:rsidRDefault="00000000">
            <w:pPr>
              <w:pStyle w:val="a5"/>
              <w:ind w:firstLine="28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FFD2C8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 Чисте»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EA25211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4334F42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58,00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F74853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с.Броди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426B06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Гірницька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AF03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</w:p>
        </w:tc>
      </w:tr>
    </w:tbl>
    <w:p w14:paraId="4D4D54B1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1483"/>
        <w:gridCol w:w="4320"/>
        <w:gridCol w:w="2525"/>
        <w:gridCol w:w="2525"/>
      </w:tblGrid>
      <w:tr w:rsidR="007F6C20" w14:paraId="72B9C61B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B6F90C" w14:textId="77777777" w:rsidR="007F6C20" w:rsidRDefault="00000000">
            <w:pPr>
              <w:pStyle w:val="a5"/>
              <w:ind w:firstLine="20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(203)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87D06AB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F75A8A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FD338E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539C41D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425651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A464B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29D33F43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F1E80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(204)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A5F35D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„Озерця»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1A2AA57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86DAEE3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697,30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2DB07C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7C6BB9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18005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  <w:r>
              <w:rPr>
                <w:rStyle w:val="a4"/>
                <w:sz w:val="20"/>
                <w:szCs w:val="20"/>
              </w:rPr>
              <w:br/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30.05.2000 № 12/3</w:t>
            </w:r>
          </w:p>
        </w:tc>
      </w:tr>
      <w:tr w:rsidR="007F6C20" w14:paraId="43238D90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2EC5D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(205)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56843B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„Залухівський»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BFA73F6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23F6BD9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839,40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619489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с.Залухів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3036E4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Залухівська сільска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AA58F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5CCEA188" w14:textId="77777777">
        <w:tblPrEx>
          <w:tblCellMar>
            <w:top w:w="0" w:type="dxa"/>
            <w:bottom w:w="0" w:type="dxa"/>
          </w:tblCellMar>
        </w:tblPrEx>
        <w:trPr>
          <w:trHeight w:hRule="exact" w:val="72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FAAFF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(206)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D3E859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„Щедрогірський»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2976498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4FAEF4A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700,00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9BABC1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с.Щедрогір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BCE2F1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Щедрогірська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09D4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4.09.85 № 301</w:t>
            </w:r>
          </w:p>
        </w:tc>
      </w:tr>
      <w:tr w:rsidR="007F6C20" w14:paraId="2ABF3919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17B81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(207)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EFE5AD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</w:t>
            </w:r>
            <w:r>
              <w:rPr>
                <w:rStyle w:val="a4"/>
                <w:sz w:val="20"/>
                <w:szCs w:val="20"/>
              </w:rPr>
              <w:br/>
              <w:t>Радожичі»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EEEE58F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DE96C81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109,70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EF4444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с.Гірники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BEBAF6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Гірницька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B5064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16.10.96 № 551</w:t>
            </w:r>
          </w:p>
        </w:tc>
      </w:tr>
      <w:tr w:rsidR="007F6C20" w14:paraId="65A7240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FE435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(209)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6ADAA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</w:t>
            </w:r>
            <w:r>
              <w:rPr>
                <w:rStyle w:val="a4"/>
                <w:sz w:val="20"/>
                <w:szCs w:val="20"/>
              </w:rPr>
              <w:br/>
              <w:t>Любовель»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352A497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480F49F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181,50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235415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Ратінвський р-н, с.Млинове, с.Кортеліси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18A5A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Млинівська, Кортеліська</w:t>
            </w:r>
            <w:r>
              <w:rPr>
                <w:rStyle w:val="a4"/>
                <w:sz w:val="20"/>
                <w:szCs w:val="20"/>
              </w:rPr>
              <w:br/>
              <w:t>сільські ради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9906D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18.08.2000 № 13/6</w:t>
            </w:r>
          </w:p>
        </w:tc>
      </w:tr>
      <w:tr w:rsidR="007F6C20" w14:paraId="79CB66A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1E829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(210)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585282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 Дошне»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0627B0D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D174024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29,20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0049B8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с.Дошне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BCFEC0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Велимченська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29E9BC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9.12.2000 № 4/3</w:t>
            </w:r>
          </w:p>
        </w:tc>
      </w:tr>
      <w:tr w:rsidR="007F6C20" w14:paraId="1FC718A1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2DFF7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(211)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AD65B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„Урочище</w:t>
            </w:r>
            <w:r>
              <w:rPr>
                <w:rStyle w:val="a4"/>
                <w:sz w:val="20"/>
                <w:szCs w:val="20"/>
              </w:rPr>
              <w:br/>
              <w:t>Озеро»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D25261A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533ABDA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A54C66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Рожищенський р-н,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14D23B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60988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4.09.85 № 301</w:t>
            </w:r>
          </w:p>
        </w:tc>
      </w:tr>
      <w:tr w:rsidR="007F6C20" w14:paraId="1F0CBBB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08AB53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(212)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A14E4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„Гурсько-</w:t>
            </w:r>
            <w:r>
              <w:rPr>
                <w:rStyle w:val="a4"/>
                <w:sz w:val="20"/>
                <w:szCs w:val="20"/>
              </w:rPr>
              <w:br/>
              <w:t>Гривенський»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644E80E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C870C3F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145,20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3ED985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Рожищенський р-н,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CFA181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17A5BE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3E24A64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3C47756C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89B92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(213)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C9152C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„Падалівський»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E208F6D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22B3638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181,00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ECBD23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Рожищенський р-н,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C4C79F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EF1D6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4.09.85 № 301</w:t>
            </w:r>
          </w:p>
        </w:tc>
      </w:tr>
      <w:tr w:rsidR="007F6C20" w14:paraId="1DF3806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707FE3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(214)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2E6DE2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„Надстирський»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DE5BBAA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15D2A65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125,00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E30430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Рожищенський р-н,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C88315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D8DF1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4.09.85 № 301</w:t>
            </w:r>
          </w:p>
        </w:tc>
      </w:tr>
      <w:tr w:rsidR="007F6C20" w14:paraId="2BAD840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928DD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(215)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E59674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„Вижівський»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6DCACCC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ADDCDF3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1645,00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A32B3D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629899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90E4F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627E46EA" w14:textId="77777777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AF746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(216)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812A96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</w:t>
            </w:r>
            <w:r>
              <w:rPr>
                <w:rStyle w:val="a4"/>
                <w:sz w:val="20"/>
                <w:szCs w:val="20"/>
              </w:rPr>
              <w:br/>
              <w:t>Олеандра»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EF8CD0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9DE307B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31,40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BF6954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 р-н, с.Новий Двір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DCABB2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Новодвірська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9F37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30.05.2000 № 12/3</w:t>
            </w:r>
          </w:p>
        </w:tc>
      </w:tr>
      <w:tr w:rsidR="007F6C20" w14:paraId="26CF9F7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7376D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(217)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5A21AC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 Святе»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6E9F88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8EFD0F2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32FAA7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 р-н, с.Дольськ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6AB1C7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Дольська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70433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30.05.2000 № 12/3</w:t>
            </w:r>
          </w:p>
        </w:tc>
      </w:tr>
      <w:tr w:rsidR="007F6C20" w14:paraId="1485395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24CC0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(218)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CB40CC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 Велике»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25BC94C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64644A0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0C363B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 р-н, с.Овлочин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D49EF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Овлочинська сільська рада</w:t>
            </w:r>
            <w:r>
              <w:rPr>
                <w:rStyle w:val="a4"/>
                <w:sz w:val="20"/>
                <w:szCs w:val="20"/>
              </w:rPr>
              <w:br/>
              <w:t>(була Дольсьс/р)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1E475B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6F89874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F661A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(219)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80C23D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„Пулемецький»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4C804D0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86D7640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519,40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A5E7B8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р-н, с.Пулемець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B58A5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Пулемецька сільська рада,</w:t>
            </w:r>
            <w:r>
              <w:rPr>
                <w:rStyle w:val="a4"/>
                <w:sz w:val="20"/>
                <w:szCs w:val="20"/>
              </w:rPr>
              <w:br/>
              <w:t>КСП «Приозерне»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088EA1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30.05.2000 № 12/3</w:t>
            </w:r>
          </w:p>
        </w:tc>
      </w:tr>
      <w:tr w:rsidR="007F6C20" w14:paraId="2F4523F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18034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(220)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6430CD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„Піщанський»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54F8D1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7E452B2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420,50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D45380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р-н, с.Піща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38240D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Піщанська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6FDBCE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3.12.02 № 4/5</w:t>
            </w:r>
          </w:p>
        </w:tc>
      </w:tr>
      <w:tr w:rsidR="007F6C20" w14:paraId="6F24760B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A819519" w14:textId="77777777" w:rsidR="007F6C20" w:rsidRDefault="00000000">
            <w:pPr>
              <w:pStyle w:val="a5"/>
              <w:ind w:firstLine="28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195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84195C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„Озеро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71CE2BD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A3363DF" w14:textId="77777777" w:rsidR="007F6C20" w:rsidRDefault="00000000">
            <w:pPr>
              <w:pStyle w:val="a5"/>
              <w:ind w:firstLine="9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24,60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08B3B8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СЛАП «Тур», Поворське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8786C6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СЛАП «Тур»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2D57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</w:p>
        </w:tc>
      </w:tr>
    </w:tbl>
    <w:p w14:paraId="64D18432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1483"/>
        <w:gridCol w:w="4320"/>
        <w:gridCol w:w="2525"/>
        <w:gridCol w:w="2525"/>
      </w:tblGrid>
      <w:tr w:rsidR="007F6C20" w14:paraId="0B249D6D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C96A46" w14:textId="77777777" w:rsidR="007F6C20" w:rsidRDefault="00000000">
            <w:pPr>
              <w:pStyle w:val="a5"/>
              <w:ind w:firstLine="20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(221)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FEDFC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Поворське»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5DC127D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6BE118A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4B3A396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A97A42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68082B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29.04.05 № 19/27</w:t>
            </w:r>
          </w:p>
        </w:tc>
      </w:tr>
      <w:tr w:rsidR="007F6C20" w14:paraId="0AE934B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B80F6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(222)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32B93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</w:t>
            </w:r>
            <w:r>
              <w:rPr>
                <w:rStyle w:val="a4"/>
                <w:sz w:val="20"/>
                <w:szCs w:val="20"/>
              </w:rPr>
              <w:br/>
              <w:t>«Мощанийцький»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AF8E0B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лісовий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8D226AB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57,30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226BE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«Цуманське ЛГ»,</w:t>
            </w:r>
            <w:r>
              <w:rPr>
                <w:rStyle w:val="a4"/>
                <w:sz w:val="20"/>
                <w:szCs w:val="20"/>
              </w:rPr>
              <w:br/>
              <w:t>Мощаницьке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0933BF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«Цуманське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B70368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1D039BF1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98E52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(223)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79BEAF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„Кемпа»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92B7A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зоологічний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E9B50CD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77983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«Цуманське ЛГ»,</w:t>
            </w:r>
            <w:r>
              <w:rPr>
                <w:rStyle w:val="a4"/>
                <w:sz w:val="20"/>
                <w:szCs w:val="20"/>
              </w:rPr>
              <w:br/>
              <w:t>Сильненське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2169A3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«Цуманське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63672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4E2E62A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822EF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(224)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34F847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„Різнолісся»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C9A2D9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1D4AC17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128,00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DAAFD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«Цуманське ЛГ»,</w:t>
            </w:r>
            <w:r>
              <w:rPr>
                <w:rStyle w:val="a4"/>
                <w:sz w:val="20"/>
                <w:szCs w:val="20"/>
              </w:rPr>
              <w:br/>
              <w:t>Сильненське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E98C1D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«Цуманське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237AA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787F968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8C729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(225)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B1512B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„Дюна”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7B42E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загально-</w:t>
            </w:r>
            <w:r>
              <w:rPr>
                <w:rStyle w:val="a4"/>
                <w:sz w:val="20"/>
                <w:szCs w:val="20"/>
              </w:rPr>
              <w:br/>
              <w:t>геологічний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DC37F7F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90,10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FFF1FA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Старвижівський р-н, ДП «Старовижівське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96E0E8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«Старовижівське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30281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9.12.98 № 4/3</w:t>
            </w:r>
          </w:p>
        </w:tc>
      </w:tr>
      <w:tr w:rsidR="007F6C20" w14:paraId="6EFE66D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BFC45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200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4DD0A8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Заказник «Лобаниха»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E91E8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орнітологічни</w:t>
            </w:r>
            <w:r>
              <w:rPr>
                <w:rStyle w:val="a4"/>
                <w:sz w:val="20"/>
                <w:szCs w:val="20"/>
              </w:rPr>
              <w:br/>
              <w:t>й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045F4B2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232,0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6C912A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Луцький р-н, Несвічівська сільрада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ADE51A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Несвічівська сільрада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EFAE4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16.12.2003 № 9/12</w:t>
            </w:r>
          </w:p>
        </w:tc>
      </w:tr>
      <w:tr w:rsidR="007F6C20" w14:paraId="46A306CA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30BCEA4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737B7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 xml:space="preserve">Разом </w:t>
            </w: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- 200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B54FC8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6938B0" w14:textId="77777777" w:rsidR="007F6C20" w:rsidRDefault="00000000">
            <w:pPr>
              <w:pStyle w:val="a5"/>
              <w:ind w:firstLine="62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90315,75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DB089C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8A1BECD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1AAD2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3EBCCA5E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485EA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(226)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65173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 xml:space="preserve">„Дерево бук, віком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150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</w:r>
            <w:r>
              <w:rPr>
                <w:rStyle w:val="a4"/>
                <w:sz w:val="20"/>
                <w:szCs w:val="20"/>
              </w:rPr>
              <w:t>років”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739A43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95E24D3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BB7B84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Володимир-Волинський р-н, с.Зоря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22443F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Зорянська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5151D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 xml:space="preserve">облвиконкому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29.07.75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 xml:space="preserve">№ </w:t>
            </w:r>
            <w:r>
              <w:rPr>
                <w:rStyle w:val="a4"/>
                <w:sz w:val="20"/>
                <w:szCs w:val="20"/>
              </w:rPr>
              <w:t>393-р</w:t>
            </w:r>
          </w:p>
        </w:tc>
      </w:tr>
      <w:tr w:rsidR="007F6C20" w14:paraId="2450B8C3" w14:textId="77777777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AC534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(227)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D03066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</w:t>
            </w:r>
            <w:r>
              <w:rPr>
                <w:rStyle w:val="a4"/>
                <w:sz w:val="20"/>
                <w:szCs w:val="20"/>
              </w:rPr>
              <w:br/>
              <w:t>велетень”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818BDB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833B0DC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214C06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м.Володимир-Волинський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12669D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УЖКГ Володимир-</w:t>
            </w:r>
            <w:r>
              <w:rPr>
                <w:rStyle w:val="a4"/>
                <w:sz w:val="20"/>
                <w:szCs w:val="20"/>
              </w:rPr>
              <w:br/>
              <w:t>Волинської міськради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B733F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12.02.97 № 94</w:t>
            </w:r>
          </w:p>
        </w:tc>
      </w:tr>
      <w:tr w:rsidR="007F6C20" w14:paraId="5EC1E5D3" w14:textId="77777777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CCCF4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(228)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737D63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</w:t>
            </w:r>
            <w:r>
              <w:rPr>
                <w:rStyle w:val="a4"/>
                <w:sz w:val="20"/>
                <w:szCs w:val="20"/>
              </w:rPr>
              <w:br/>
              <w:t xml:space="preserve">звичайний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500 </w:t>
            </w:r>
            <w:r>
              <w:rPr>
                <w:rStyle w:val="a4"/>
                <w:sz w:val="20"/>
                <w:szCs w:val="20"/>
              </w:rPr>
              <w:t>років”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421E18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2D516CA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3D7FFB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Володимир-Волинський р-н, с.Овадне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079585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Оваднівська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A3E9AB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 xml:space="preserve">облвиконкому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29.07.75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 xml:space="preserve">№ </w:t>
            </w:r>
            <w:r>
              <w:rPr>
                <w:rStyle w:val="a4"/>
                <w:sz w:val="20"/>
                <w:szCs w:val="20"/>
              </w:rPr>
              <w:t>393-р</w:t>
            </w:r>
          </w:p>
        </w:tc>
      </w:tr>
      <w:tr w:rsidR="007F6C20" w14:paraId="0D3A14C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9AAD5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(229)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F7B1D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„Бук</w:t>
            </w:r>
            <w:r>
              <w:rPr>
                <w:rStyle w:val="a4"/>
                <w:sz w:val="20"/>
                <w:szCs w:val="20"/>
              </w:rPr>
              <w:br/>
              <w:t>велетень”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86EBF3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BAAF566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95486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Горохівський р-н, ДП „Горохівське ЛМГ”,</w:t>
            </w:r>
            <w:r>
              <w:rPr>
                <w:rStyle w:val="a4"/>
                <w:sz w:val="20"/>
                <w:szCs w:val="20"/>
              </w:rPr>
              <w:br/>
              <w:t>Бужанівське л-во, кв.75, вид.21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206BB0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„Горохівське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741FD2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99A3D9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11.07.07 № 255</w:t>
            </w:r>
          </w:p>
        </w:tc>
      </w:tr>
      <w:tr w:rsidR="007F6C20" w14:paraId="2B373BFC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3B523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(230)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CCAAA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„Бук</w:t>
            </w:r>
            <w:r>
              <w:rPr>
                <w:rStyle w:val="a4"/>
                <w:sz w:val="20"/>
                <w:szCs w:val="20"/>
              </w:rPr>
              <w:br/>
              <w:t>патріарх”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4BB400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E9510D5" w14:textId="77777777" w:rsidR="007F6C20" w:rsidRDefault="00000000">
            <w:pPr>
              <w:pStyle w:val="a5"/>
              <w:tabs>
                <w:tab w:val="left" w:pos="835"/>
              </w:tabs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0,00</w:t>
            </w:r>
            <w:r>
              <w:rPr>
                <w:rStyle w:val="a4"/>
                <w:sz w:val="20"/>
                <w:szCs w:val="20"/>
                <w:lang w:val="en-US" w:eastAsia="en-US"/>
              </w:rPr>
              <w:tab/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B39A9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Горохівський р-н, ДП „Горохівське ЛМГ”,</w:t>
            </w:r>
            <w:r>
              <w:rPr>
                <w:rStyle w:val="a4"/>
                <w:sz w:val="20"/>
                <w:szCs w:val="20"/>
              </w:rPr>
              <w:br/>
              <w:t>Бужанівське л-во, кв.68, вид.12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03F4DB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„Горохівське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794D5F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3E1744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11.07.07 № 255</w:t>
            </w:r>
          </w:p>
        </w:tc>
      </w:tr>
      <w:tr w:rsidR="007F6C20" w14:paraId="5F6B766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050B3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(231)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8B05B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„Ділянка лісу”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566BF5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1C7D9C0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F996D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Горохівський р-н, ДП „Горохівське ЛМГ”,</w:t>
            </w:r>
            <w:r>
              <w:rPr>
                <w:rStyle w:val="a4"/>
                <w:sz w:val="20"/>
                <w:szCs w:val="20"/>
              </w:rPr>
              <w:br/>
              <w:t>Лобачівське л-во, кв.46, вид.40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41C3B6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„Горохівське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A209A7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4FD2A75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11.07.07 № 255</w:t>
            </w:r>
          </w:p>
        </w:tc>
      </w:tr>
      <w:tr w:rsidR="007F6C20" w14:paraId="0A50723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AAECB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(232)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472BE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</w:t>
            </w:r>
            <w:r>
              <w:rPr>
                <w:rStyle w:val="a4"/>
                <w:sz w:val="20"/>
                <w:szCs w:val="20"/>
              </w:rPr>
              <w:br/>
              <w:t>звичайний”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56B079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60F162E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D2B2E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„Камінь-</w:t>
            </w:r>
            <w:r>
              <w:rPr>
                <w:rStyle w:val="a4"/>
                <w:sz w:val="20"/>
                <w:szCs w:val="20"/>
              </w:rPr>
              <w:br/>
              <w:t>Каширське ЛГ”, Нуйнівське л-во. кв.16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256F9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„Камінь-Каширське</w:t>
            </w:r>
            <w:r>
              <w:rPr>
                <w:rStyle w:val="a4"/>
                <w:sz w:val="20"/>
                <w:szCs w:val="20"/>
              </w:rPr>
              <w:br/>
              <w:t>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3654A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4F5BA83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11.07.07 № 255</w:t>
            </w:r>
          </w:p>
        </w:tc>
      </w:tr>
      <w:tr w:rsidR="007F6C20" w14:paraId="53CEC48F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3A589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(233)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8662E1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„Смерека”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30304E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5DF852E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B05143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с.Добре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E49DD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Добринська сільська рада</w:t>
            </w:r>
            <w:r>
              <w:rPr>
                <w:rStyle w:val="a4"/>
                <w:sz w:val="20"/>
                <w:szCs w:val="20"/>
              </w:rPr>
              <w:br/>
              <w:t>ДП СЛАП «Камінь-</w:t>
            </w:r>
            <w:r>
              <w:rPr>
                <w:rStyle w:val="a4"/>
                <w:sz w:val="20"/>
                <w:szCs w:val="20"/>
              </w:rPr>
              <w:br/>
              <w:t>Каширськагроліс</w:t>
            </w:r>
            <w:r>
              <w:rPr>
                <w:rStyle w:val="a4"/>
                <w:sz w:val="20"/>
                <w:szCs w:val="20"/>
                <w:u w:val="single"/>
              </w:rPr>
              <w:t>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980C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B1F1E0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2CC28A0A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5784A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(234)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E87F6C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„Соснина”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113AF9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B436E78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F1EA2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„Ратнівське</w:t>
            </w:r>
            <w:r>
              <w:rPr>
                <w:rStyle w:val="a4"/>
                <w:sz w:val="20"/>
                <w:szCs w:val="20"/>
              </w:rPr>
              <w:br/>
              <w:t>ЛМГ”, Поступельське л-во, кв.33, вид.36, кв.36,</w:t>
            </w:r>
            <w:r>
              <w:rPr>
                <w:rStyle w:val="a4"/>
                <w:sz w:val="20"/>
                <w:szCs w:val="20"/>
              </w:rPr>
              <w:br/>
              <w:t>вид.5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FB0C99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25D2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132C7CF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27.12.72 № 563</w:t>
            </w:r>
          </w:p>
        </w:tc>
      </w:tr>
      <w:tr w:rsidR="007F6C20" w14:paraId="14C85904" w14:textId="77777777">
        <w:tblPrEx>
          <w:tblCellMar>
            <w:top w:w="0" w:type="dxa"/>
            <w:bottom w:w="0" w:type="dxa"/>
          </w:tblCellMar>
        </w:tblPrEx>
        <w:trPr>
          <w:trHeight w:hRule="exact" w:val="1162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365C9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(235)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68B57E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„Берізка”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AB868E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F9E196D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3,40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F422F7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„Ратнівське</w:t>
            </w:r>
            <w:r>
              <w:rPr>
                <w:rStyle w:val="a4"/>
                <w:sz w:val="20"/>
                <w:szCs w:val="20"/>
              </w:rPr>
              <w:br/>
              <w:t>ЛМГ”, Поступельське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923729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F276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3E6516B4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50BAED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C3E62E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0648BE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C593820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5CAF77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„К.-Каширський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6849A4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E530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</w:p>
        </w:tc>
      </w:tr>
    </w:tbl>
    <w:p w14:paraId="4724D055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1483"/>
        <w:gridCol w:w="4320"/>
        <w:gridCol w:w="2525"/>
        <w:gridCol w:w="2525"/>
      </w:tblGrid>
      <w:tr w:rsidR="007F6C20" w14:paraId="6442CD15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6A5917A8" w14:textId="77777777" w:rsidR="007F6C20" w:rsidRDefault="00000000">
            <w:pPr>
              <w:pStyle w:val="a5"/>
              <w:ind w:firstLine="20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(236)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6ED6C8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„Клітицький ялинник”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D68A75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2E7C47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067D9C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ЛГ”, Клітицьке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B19652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4A882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облвиконкому від</w:t>
            </w:r>
          </w:p>
          <w:p w14:paraId="7E56D55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 xml:space="preserve">20.11.086 № </w:t>
            </w:r>
            <w:r>
              <w:rPr>
                <w:rStyle w:val="a4"/>
                <w:sz w:val="20"/>
                <w:szCs w:val="20"/>
              </w:rPr>
              <w:t>361-р</w:t>
            </w:r>
          </w:p>
        </w:tc>
      </w:tr>
      <w:tr w:rsidR="007F6C20" w14:paraId="6B334BFB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C2894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(237)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F18484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„Ясен</w:t>
            </w:r>
            <w:r>
              <w:rPr>
                <w:rStyle w:val="a4"/>
                <w:sz w:val="20"/>
                <w:szCs w:val="20"/>
              </w:rPr>
              <w:br/>
              <w:t>звичайний”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19A62C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ACB431B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2DA374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с.Журавичі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886874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Журавичівська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C00F13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 xml:space="preserve">облвиконкому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29.07.76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 xml:space="preserve">№ </w:t>
            </w:r>
            <w:r>
              <w:rPr>
                <w:rStyle w:val="a4"/>
                <w:sz w:val="20"/>
                <w:szCs w:val="20"/>
              </w:rPr>
              <w:t>486-р</w:t>
            </w:r>
          </w:p>
        </w:tc>
      </w:tr>
      <w:tr w:rsidR="007F6C20" w14:paraId="5E71DC0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F6DD7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(238)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99D1E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„Ділянка лісу-1”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E1657F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A38AE43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8227F8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Ківерцівське л-во, кв.92, вид.4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B44109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3D2CE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1EEF53E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11.07.07 № 255</w:t>
            </w:r>
          </w:p>
        </w:tc>
      </w:tr>
      <w:tr w:rsidR="007F6C20" w14:paraId="6702720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127A4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(239)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CE9635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„Ділянка лісу-2”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095A66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81D790F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BA24C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Рожищенське л-во, кв.71, вид.1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92157D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335E0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0ABB9C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27.12.72 № 563</w:t>
            </w:r>
          </w:p>
        </w:tc>
      </w:tr>
      <w:tr w:rsidR="007F6C20" w14:paraId="3C404BA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DCC6D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(240)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C3FEB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</w:p>
          <w:p w14:paraId="250F949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Меморіальна діброва”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1C3293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711C33B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0,80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F7B7F82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„Цуманське ЛГ”,</w:t>
            </w:r>
            <w:r>
              <w:rPr>
                <w:rStyle w:val="a4"/>
                <w:sz w:val="20"/>
                <w:szCs w:val="20"/>
              </w:rPr>
              <w:br/>
              <w:t>Мощаницьке л-во, кв.50, вид.28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FD7663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„Цуманське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79D4A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0DDEED3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27.12.72 № 563</w:t>
            </w:r>
          </w:p>
        </w:tc>
      </w:tr>
      <w:tr w:rsidR="007F6C20" w14:paraId="250E626F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A3F1C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(241)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7E650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„Муравищенська діброва”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8F5ED2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D97822E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69DB1B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Муравищенське л-во. кв.44, вид.4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0075DB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5A33D8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27D1EA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4C849B7B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E30DC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(242)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94296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„Сокирищі”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705A21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E2863B7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8613A9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Сокиричівське л-во, кв.11, вид.1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8AD0C5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1C0410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278C4D7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0EB6E599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4DA1F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(243)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4A4F6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”Дуб</w:t>
            </w:r>
            <w:r>
              <w:rPr>
                <w:rStyle w:val="a4"/>
                <w:sz w:val="20"/>
                <w:szCs w:val="20"/>
              </w:rPr>
              <w:br/>
              <w:t>патріарх”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CD3F1E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9F36D67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AB8DD62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Ківецівське л-во, кв.92, вид.4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111F80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6609C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1A92D9B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519AA74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92E73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(244)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BBF6A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„Чистий дубняк”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CF232D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2946714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431401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Ківерцівське л-во, кв.7, вид.3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263248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07C7E4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6304FE3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2372DA99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103A5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(245)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9A020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„Дубовик”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14BAC4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F1C869F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65340A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Ківерцівське л-во, кв.92, вид.16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98A38E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B5C48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2640EA8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4E423772" w14:textId="77777777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838DBFA" w14:textId="77777777" w:rsidR="007F6C20" w:rsidRDefault="00000000">
            <w:pPr>
              <w:pStyle w:val="a5"/>
              <w:ind w:firstLine="3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21</w:t>
            </w:r>
          </w:p>
          <w:p w14:paraId="085BC8BC" w14:textId="77777777" w:rsidR="007F6C20" w:rsidRDefault="00000000">
            <w:pPr>
              <w:pStyle w:val="a5"/>
              <w:ind w:firstLine="20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(246)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4308FA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„Лісоруб”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6035B0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9C7C3DB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FB177C3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Ківерцівське л-во, кв.93, вид.3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64C271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4807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1041FAE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394F5FE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55E29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(247)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E35E7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„Дубососнина”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7AC461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708A231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42E520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Ківерцівське л-во, кв.93, вид.5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E5CE6B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0C28D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26878D9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02F9C716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1FD5E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(248)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5E9BD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„Богуславський ялинник”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58E8B6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886127C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5,90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7FD76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«КСЛП «Ківерціліс»,</w:t>
            </w:r>
            <w:r>
              <w:rPr>
                <w:rStyle w:val="a4"/>
                <w:sz w:val="20"/>
                <w:szCs w:val="20"/>
              </w:rPr>
              <w:br/>
              <w:t>Дернівське л-во, кв.19, вид.15-17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57707F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«КСЛП «Ківерціліс»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278A8F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9F7656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21929D9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573FF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(249)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3E416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</w:t>
            </w:r>
            <w:r>
              <w:rPr>
                <w:rStyle w:val="a4"/>
                <w:sz w:val="20"/>
                <w:szCs w:val="20"/>
              </w:rPr>
              <w:br/>
              <w:t>велетень”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05ECB6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FAE0BDB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099771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Муравищенське л-во, кв.34, вид.21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2039D7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BBFEA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0A23FC4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2251B7B7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B57E1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(250)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DB3A52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„Городищенські дуби”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FD2BC3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28BE3B9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BAC0433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с.Городище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12A0A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Сильненська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308D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2F065E0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030FBF0F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01AF6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(251)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FB3375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„Дуби</w:t>
            </w:r>
            <w:r>
              <w:rPr>
                <w:rStyle w:val="a4"/>
                <w:sz w:val="20"/>
                <w:szCs w:val="20"/>
              </w:rPr>
              <w:br/>
              <w:t>велетні”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960046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39531BD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A20F7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Муравищенське л-во, кв.21, вид.25, кв.35,</w:t>
            </w:r>
            <w:r>
              <w:rPr>
                <w:rStyle w:val="a4"/>
                <w:sz w:val="20"/>
                <w:szCs w:val="20"/>
              </w:rPr>
              <w:br/>
              <w:t>вид.21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D37AF4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C245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601AE6A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2125B436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2157E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(252)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34F369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„Дубово-соснове</w:t>
            </w:r>
            <w:r>
              <w:rPr>
                <w:rStyle w:val="a4"/>
                <w:sz w:val="20"/>
                <w:szCs w:val="20"/>
              </w:rPr>
              <w:br/>
              <w:t>насадження”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A6AD51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F7EAECC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A04AC49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Луцьке військове л-во,</w:t>
            </w:r>
            <w:r>
              <w:rPr>
                <w:rStyle w:val="a4"/>
                <w:sz w:val="20"/>
                <w:szCs w:val="20"/>
              </w:rPr>
              <w:br/>
              <w:t>кв.4 вид.1 пл.3,2 га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052672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Луцьке військове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D10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</w:p>
          <w:p w14:paraId="1B7CE33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10.02.95 № 3/5</w:t>
            </w:r>
          </w:p>
        </w:tc>
      </w:tr>
      <w:tr w:rsidR="007F6C20" w14:paraId="0940B39D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E7F3F6D" w14:textId="77777777" w:rsidR="007F6C20" w:rsidRDefault="00000000">
            <w:pPr>
              <w:pStyle w:val="a5"/>
              <w:ind w:firstLine="3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2B1213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„Дуби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0536AE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B383346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613CFB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с.Волошки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11527D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Колодяжненська сільська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5C34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</w:p>
        </w:tc>
      </w:tr>
    </w:tbl>
    <w:p w14:paraId="12375273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1483"/>
        <w:gridCol w:w="4320"/>
        <w:gridCol w:w="2525"/>
        <w:gridCol w:w="2525"/>
      </w:tblGrid>
      <w:tr w:rsidR="007F6C20" w14:paraId="7005A119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62B308" w14:textId="77777777" w:rsidR="007F6C20" w:rsidRDefault="00000000">
            <w:pPr>
              <w:pStyle w:val="a5"/>
              <w:ind w:firstLine="20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(253)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7B2F0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велетні звичайні”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8C7A90F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EAD80E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1374A0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1FD12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CA77A2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30.05.2000 № 12/3</w:t>
            </w:r>
          </w:p>
        </w:tc>
      </w:tr>
      <w:tr w:rsidR="007F6C20" w14:paraId="7F6222D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023D3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(254)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F20CB7" w14:textId="77777777" w:rsidR="007F6C20" w:rsidRDefault="00000000">
            <w:pPr>
              <w:pStyle w:val="a5"/>
              <w:tabs>
                <w:tab w:val="left" w:pos="1574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</w:t>
            </w:r>
            <w:r>
              <w:rPr>
                <w:rStyle w:val="a4"/>
                <w:sz w:val="20"/>
                <w:szCs w:val="20"/>
              </w:rPr>
              <w:tab/>
              <w:t>природи</w:t>
            </w:r>
          </w:p>
          <w:p w14:paraId="0BDE9DC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„Соснина-1”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6569D5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3DF4DEC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BD5AD5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«Ковельське ЛГ»,</w:t>
            </w:r>
            <w:r>
              <w:rPr>
                <w:rStyle w:val="a4"/>
                <w:sz w:val="20"/>
                <w:szCs w:val="20"/>
              </w:rPr>
              <w:br/>
              <w:t>Скулинське л-во, кв.25, вид.25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352803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«Ковельське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F0D617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3.03.93 № 18</w:t>
            </w:r>
          </w:p>
        </w:tc>
      </w:tr>
      <w:tr w:rsidR="007F6C20" w14:paraId="113BA05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E0A7C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(255)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90F3A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„Лісова</w:t>
            </w:r>
            <w:r>
              <w:rPr>
                <w:rStyle w:val="a4"/>
                <w:sz w:val="20"/>
                <w:szCs w:val="20"/>
              </w:rPr>
              <w:br/>
              <w:t>хаща”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6DF30D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B61A1A4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6,70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B82DBE2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«Ковельське ЛГ»,</w:t>
            </w:r>
            <w:r>
              <w:rPr>
                <w:rStyle w:val="a4"/>
                <w:sz w:val="20"/>
                <w:szCs w:val="20"/>
              </w:rPr>
              <w:br/>
              <w:t>Скулинське л-во, кв.26, вид.6,7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63A35A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«Ковельське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2285B1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3.03.93 № 18</w:t>
            </w:r>
          </w:p>
        </w:tc>
      </w:tr>
      <w:tr w:rsidR="007F6C20" w14:paraId="4319927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83879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(256)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F699F4" w14:textId="77777777" w:rsidR="007F6C20" w:rsidRDefault="00000000">
            <w:pPr>
              <w:pStyle w:val="a5"/>
              <w:tabs>
                <w:tab w:val="left" w:pos="1574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</w:t>
            </w:r>
            <w:r>
              <w:rPr>
                <w:rStyle w:val="a4"/>
                <w:sz w:val="20"/>
                <w:szCs w:val="20"/>
              </w:rPr>
              <w:tab/>
              <w:t>природи</w:t>
            </w:r>
          </w:p>
          <w:p w14:paraId="4E7D128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„Соснова дача”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F3C028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C3903AE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14,40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4EE482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«Ковельське ЛГ»,</w:t>
            </w:r>
            <w:r>
              <w:rPr>
                <w:rStyle w:val="a4"/>
                <w:sz w:val="20"/>
                <w:szCs w:val="20"/>
              </w:rPr>
              <w:br/>
              <w:t>Скулинське л-во, кв.49, вид.12,13,27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7A10ED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«Ковельське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C330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3.03.93 № 18</w:t>
            </w:r>
          </w:p>
        </w:tc>
      </w:tr>
      <w:tr w:rsidR="007F6C20" w14:paraId="1A2648C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15A9F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(257)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26396E" w14:textId="77777777" w:rsidR="007F6C20" w:rsidRDefault="00000000">
            <w:pPr>
              <w:pStyle w:val="a5"/>
              <w:tabs>
                <w:tab w:val="left" w:pos="1574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</w:t>
            </w:r>
            <w:r>
              <w:rPr>
                <w:rStyle w:val="a4"/>
                <w:sz w:val="20"/>
                <w:szCs w:val="20"/>
              </w:rPr>
              <w:tab/>
              <w:t>природи</w:t>
            </w:r>
          </w:p>
          <w:p w14:paraId="4675FC7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„Волога судіброва”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76424D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7E65FB8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F2C2DF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«Ковельське ЛГ»,</w:t>
            </w:r>
            <w:r>
              <w:rPr>
                <w:rStyle w:val="a4"/>
                <w:sz w:val="20"/>
                <w:szCs w:val="20"/>
              </w:rPr>
              <w:br/>
              <w:t>Скулинське л-во, кв.51, вид.16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B2AEB9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«Ковельське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89C95A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3.03.93 № 18</w:t>
            </w:r>
          </w:p>
        </w:tc>
      </w:tr>
      <w:tr w:rsidR="007F6C20" w14:paraId="1C97F400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C24EE9" w14:textId="77777777" w:rsidR="007F6C20" w:rsidRDefault="00000000">
            <w:pPr>
              <w:pStyle w:val="a5"/>
              <w:ind w:firstLine="3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33</w:t>
            </w:r>
          </w:p>
          <w:p w14:paraId="3E5A13F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258)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BCC3F9" w14:textId="77777777" w:rsidR="007F6C20" w:rsidRDefault="00000000">
            <w:pPr>
              <w:pStyle w:val="a5"/>
              <w:tabs>
                <w:tab w:val="left" w:pos="1574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</w:t>
            </w:r>
            <w:r>
              <w:rPr>
                <w:rStyle w:val="a4"/>
                <w:sz w:val="20"/>
                <w:szCs w:val="20"/>
              </w:rPr>
              <w:tab/>
              <w:t>природи</w:t>
            </w:r>
          </w:p>
          <w:p w14:paraId="04B6E7C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„Вільшаник-1”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7E55E6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562A0D5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C0CCF1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«Ковельське ЛГ»,</w:t>
            </w:r>
            <w:r>
              <w:rPr>
                <w:rStyle w:val="a4"/>
                <w:sz w:val="20"/>
                <w:szCs w:val="20"/>
              </w:rPr>
              <w:br/>
              <w:t>Скулинське л-во, кв.36, вид.41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68310E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«Ковельське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2CD94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3.03.93 № 18</w:t>
            </w:r>
          </w:p>
        </w:tc>
      </w:tr>
      <w:tr w:rsidR="007F6C20" w14:paraId="3781579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7865D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(259)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E89C2A" w14:textId="77777777" w:rsidR="007F6C20" w:rsidRDefault="00000000">
            <w:pPr>
              <w:pStyle w:val="a5"/>
              <w:tabs>
                <w:tab w:val="left" w:pos="1574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</w:t>
            </w:r>
            <w:r>
              <w:rPr>
                <w:rStyle w:val="a4"/>
                <w:sz w:val="20"/>
                <w:szCs w:val="20"/>
              </w:rPr>
              <w:tab/>
              <w:t>природи</w:t>
            </w:r>
          </w:p>
          <w:p w14:paraId="53BBB8A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„Вільшаник-2”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3A867E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EA76D26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132F4A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«Ковельське ЛГ»,</w:t>
            </w:r>
            <w:r>
              <w:rPr>
                <w:rStyle w:val="a4"/>
                <w:sz w:val="20"/>
                <w:szCs w:val="20"/>
              </w:rPr>
              <w:br/>
              <w:t>Скулинське л-во, кв.37, вид.32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309CD3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«Ковельське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13DFE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3.03.93 № 18</w:t>
            </w:r>
          </w:p>
        </w:tc>
      </w:tr>
      <w:tr w:rsidR="007F6C20" w14:paraId="4862BA8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0B12C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(260)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DD2A79" w14:textId="77777777" w:rsidR="007F6C20" w:rsidRDefault="00000000">
            <w:pPr>
              <w:pStyle w:val="a5"/>
              <w:tabs>
                <w:tab w:val="left" w:pos="1574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</w:t>
            </w:r>
            <w:r>
              <w:rPr>
                <w:rStyle w:val="a4"/>
                <w:sz w:val="20"/>
                <w:szCs w:val="20"/>
              </w:rPr>
              <w:tab/>
              <w:t>природи</w:t>
            </w:r>
          </w:p>
          <w:p w14:paraId="4EB3424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„Соснянка”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E03050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4E47F7C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FB9CC1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«Ковельське ЛГ»,</w:t>
            </w:r>
            <w:r>
              <w:rPr>
                <w:rStyle w:val="a4"/>
                <w:sz w:val="20"/>
                <w:szCs w:val="20"/>
              </w:rPr>
              <w:br/>
              <w:t>Ковельське л-во, кв.37, вид.2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BB9506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«Ковельське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F4DA94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0162DA7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4362900D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9A9D9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(261)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9C9946" w14:textId="77777777" w:rsidR="007F6C20" w:rsidRDefault="00000000">
            <w:pPr>
              <w:pStyle w:val="a5"/>
              <w:tabs>
                <w:tab w:val="left" w:pos="1574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</w:t>
            </w:r>
            <w:r>
              <w:rPr>
                <w:rStyle w:val="a4"/>
                <w:sz w:val="20"/>
                <w:szCs w:val="20"/>
              </w:rPr>
              <w:tab/>
              <w:t>природи</w:t>
            </w:r>
          </w:p>
          <w:p w14:paraId="7EB0F01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„Сосновий бір”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4F77E2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5AF188D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4D9B29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«Ковельське ЛГ»,</w:t>
            </w:r>
            <w:r>
              <w:rPr>
                <w:rStyle w:val="a4"/>
                <w:sz w:val="20"/>
                <w:szCs w:val="20"/>
              </w:rPr>
              <w:br/>
              <w:t>Ковельське л-во, кв.37, вид.15,25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14647B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«Ковельське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03B015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12AE4A3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66139B2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3D1BA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(262)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5B1389" w14:textId="77777777" w:rsidR="007F6C20" w:rsidRDefault="00000000">
            <w:pPr>
              <w:pStyle w:val="a5"/>
              <w:tabs>
                <w:tab w:val="left" w:pos="1574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</w:t>
            </w:r>
            <w:r>
              <w:rPr>
                <w:rStyle w:val="a4"/>
                <w:sz w:val="20"/>
                <w:szCs w:val="20"/>
              </w:rPr>
              <w:tab/>
              <w:t>природи</w:t>
            </w:r>
          </w:p>
          <w:p w14:paraId="4709534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„Соснина-2”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BCB87F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A2C77D5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FE0370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«Ковельське ЛГ»,</w:t>
            </w:r>
            <w:r>
              <w:rPr>
                <w:rStyle w:val="a4"/>
                <w:sz w:val="20"/>
                <w:szCs w:val="20"/>
              </w:rPr>
              <w:br/>
              <w:t>Ковельське л-во, кв.39, вид.13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9D6D07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«Ковельське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07DA3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54B554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79859AB7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34D61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(263)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B068B99" w14:textId="77777777" w:rsidR="007F6C20" w:rsidRDefault="00000000">
            <w:pPr>
              <w:pStyle w:val="a5"/>
              <w:tabs>
                <w:tab w:val="left" w:pos="1574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</w:t>
            </w:r>
            <w:r>
              <w:rPr>
                <w:rStyle w:val="a4"/>
                <w:sz w:val="20"/>
                <w:szCs w:val="20"/>
              </w:rPr>
              <w:tab/>
              <w:t>природи</w:t>
            </w:r>
          </w:p>
          <w:p w14:paraId="6526327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„Хвойна”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56BD15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4498CC2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A9A5C6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ДП «Ковельське ЛГ»,</w:t>
            </w:r>
            <w:r>
              <w:rPr>
                <w:rStyle w:val="a4"/>
                <w:sz w:val="20"/>
                <w:szCs w:val="20"/>
              </w:rPr>
              <w:br/>
              <w:t>Ковельське л-во, кв.36, вид.10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B4978B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«Ковельське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A8F1E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6853FFB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20AA5166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8D682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(264)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E0610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„Сосна</w:t>
            </w:r>
            <w:r>
              <w:rPr>
                <w:rStyle w:val="a4"/>
                <w:sz w:val="20"/>
                <w:szCs w:val="20"/>
              </w:rPr>
              <w:br/>
              <w:t>звичайна велетень”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6F7155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FFBB074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AD5556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ДП «Володимир-Волинське</w:t>
            </w:r>
            <w:r>
              <w:rPr>
                <w:rStyle w:val="a4"/>
                <w:sz w:val="20"/>
                <w:szCs w:val="20"/>
              </w:rPr>
              <w:br/>
              <w:t>ЛМГ», Губинське л-во, кв.17, вид.26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AFC68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360978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BA2693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7DB7AC11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016C6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(265)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A7932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</w:t>
            </w:r>
            <w:r>
              <w:rPr>
                <w:rStyle w:val="a4"/>
                <w:sz w:val="20"/>
                <w:szCs w:val="20"/>
              </w:rPr>
              <w:br/>
              <w:t>звичайний велетень-1”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DC5888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E12730A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D4069E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ДП «Володимир-Волинське</w:t>
            </w:r>
            <w:r>
              <w:rPr>
                <w:rStyle w:val="a4"/>
                <w:sz w:val="20"/>
                <w:szCs w:val="20"/>
              </w:rPr>
              <w:br/>
              <w:t>ЛМГ», Губинське л-во, кв.14, вид.16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50EE04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BDACA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5962FE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42D6D7C0" w14:textId="77777777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510682" w14:textId="77777777" w:rsidR="007F6C20" w:rsidRDefault="00000000">
            <w:pPr>
              <w:pStyle w:val="a5"/>
              <w:ind w:firstLine="3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41</w:t>
            </w:r>
          </w:p>
          <w:p w14:paraId="6173664B" w14:textId="77777777" w:rsidR="007F6C20" w:rsidRDefault="00000000">
            <w:pPr>
              <w:pStyle w:val="a5"/>
              <w:ind w:firstLine="20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(266)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3282683" w14:textId="77777777" w:rsidR="007F6C20" w:rsidRDefault="00000000">
            <w:pPr>
              <w:pStyle w:val="a5"/>
              <w:tabs>
                <w:tab w:val="left" w:pos="1147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</w:t>
            </w:r>
            <w:r>
              <w:rPr>
                <w:rStyle w:val="a4"/>
                <w:sz w:val="20"/>
                <w:szCs w:val="20"/>
              </w:rPr>
              <w:tab/>
              <w:t>природи„Дуб</w:t>
            </w:r>
          </w:p>
          <w:p w14:paraId="565A2C3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звичайний велетень-2”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C5EC51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ABB18E2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6B66BAC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ДП «Володимир-Волинське</w:t>
            </w:r>
            <w:r>
              <w:rPr>
                <w:rStyle w:val="a4"/>
                <w:sz w:val="20"/>
                <w:szCs w:val="20"/>
              </w:rPr>
              <w:br/>
              <w:t>ЛМГ», Губинське л-во, кв.49, вид.43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F4D699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D8CA5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 xml:space="preserve">облвиконкому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29.10.76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 xml:space="preserve">№ </w:t>
            </w:r>
            <w:r>
              <w:rPr>
                <w:rStyle w:val="a4"/>
                <w:sz w:val="20"/>
                <w:szCs w:val="20"/>
              </w:rPr>
              <w:t>486-р</w:t>
            </w:r>
          </w:p>
        </w:tc>
      </w:tr>
      <w:tr w:rsidR="007F6C20" w14:paraId="3A78BA49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1FB56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(267)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7FAD74" w14:textId="77777777" w:rsidR="007F6C20" w:rsidRDefault="00000000">
            <w:pPr>
              <w:pStyle w:val="a5"/>
              <w:tabs>
                <w:tab w:val="left" w:pos="1574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</w:t>
            </w:r>
            <w:r>
              <w:rPr>
                <w:rStyle w:val="a4"/>
                <w:sz w:val="20"/>
                <w:szCs w:val="20"/>
              </w:rPr>
              <w:tab/>
              <w:t>природи</w:t>
            </w:r>
          </w:p>
          <w:p w14:paraId="0B2DFDF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„Модриновий ліс”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E753A8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2545883" w14:textId="77777777" w:rsidR="007F6C20" w:rsidRDefault="00000000">
            <w:pPr>
              <w:pStyle w:val="a5"/>
              <w:tabs>
                <w:tab w:val="left" w:pos="854"/>
              </w:tabs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  <w:r>
              <w:rPr>
                <w:rStyle w:val="a4"/>
                <w:sz w:val="20"/>
                <w:szCs w:val="20"/>
                <w:lang w:val="en-US" w:eastAsia="en-US"/>
              </w:rPr>
              <w:tab/>
              <w:t>1,6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D48E68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ДП «Володимир-Волинське</w:t>
            </w:r>
            <w:r>
              <w:rPr>
                <w:rStyle w:val="a4"/>
                <w:sz w:val="20"/>
                <w:szCs w:val="20"/>
              </w:rPr>
              <w:br/>
              <w:t>ЛМГ», Губинське л-во, кв.13, вид.18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67E62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F52CC1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9C29FC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27.12.72 № 563</w:t>
            </w:r>
          </w:p>
        </w:tc>
      </w:tr>
      <w:tr w:rsidR="007F6C20" w14:paraId="210F04E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8F5B7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(268)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B488A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„Група</w:t>
            </w:r>
            <w:r>
              <w:rPr>
                <w:rStyle w:val="a4"/>
                <w:sz w:val="20"/>
                <w:szCs w:val="20"/>
              </w:rPr>
              <w:br/>
              <w:t>дубів велетнів”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AEB066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56226F6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7DA161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Луцький р-н, ДП „Ківерцівське ЛГ”, Луцьке</w:t>
            </w:r>
            <w:r>
              <w:rPr>
                <w:rStyle w:val="a4"/>
                <w:sz w:val="20"/>
                <w:szCs w:val="20"/>
              </w:rPr>
              <w:br/>
              <w:t>л-во, кв.37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BA4E35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B3AB3F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0ABD73C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50FFCCF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3C4F43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(269)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B99768" w14:textId="77777777" w:rsidR="007F6C20" w:rsidRDefault="00000000">
            <w:pPr>
              <w:pStyle w:val="a5"/>
              <w:tabs>
                <w:tab w:val="left" w:pos="1574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</w:t>
            </w:r>
            <w:r>
              <w:rPr>
                <w:rStyle w:val="a4"/>
                <w:sz w:val="20"/>
                <w:szCs w:val="20"/>
              </w:rPr>
              <w:tab/>
              <w:t>природи</w:t>
            </w:r>
          </w:p>
          <w:p w14:paraId="16F230F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„Меморіал”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44E73A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0B8101C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04EC35D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М.Луцьк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8A97B5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Луцьке міське УЖКГ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8EC6C3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51CE688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6659C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(270)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8DDB8F" w14:textId="77777777" w:rsidR="007F6C20" w:rsidRDefault="00000000">
            <w:pPr>
              <w:pStyle w:val="a5"/>
              <w:tabs>
                <w:tab w:val="left" w:pos="1574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</w:t>
            </w:r>
            <w:r>
              <w:rPr>
                <w:rStyle w:val="a4"/>
                <w:sz w:val="20"/>
                <w:szCs w:val="20"/>
              </w:rPr>
              <w:tab/>
              <w:t>природи</w:t>
            </w:r>
          </w:p>
          <w:p w14:paraId="6A2D01B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„Дубовий гай”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BA7F95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6153DFE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7F82CBE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М.Луцьк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6D924F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Луцьке міське УЖКГ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6C6E4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603D6E25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68C4C9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(271)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6254D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„Лесин</w:t>
            </w:r>
            <w:r>
              <w:rPr>
                <w:rStyle w:val="a4"/>
                <w:sz w:val="20"/>
                <w:szCs w:val="20"/>
              </w:rPr>
              <w:br/>
              <w:t>ясен”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A5E2AE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9A0B591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5622076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М.Луцьк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084563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Луцьке міське УЖКГ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EB4B1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00ABF75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49122339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FB7669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(272)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29E7C2C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„Платан західний”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27A21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82DBE4" w14:textId="77777777" w:rsidR="007F6C20" w:rsidRDefault="00000000">
            <w:pPr>
              <w:pStyle w:val="a5"/>
              <w:ind w:firstLine="3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0,01 0,00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3AC439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М.Луцьк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6851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Луцьке міське УЖКГ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BA62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 xml:space="preserve">облвиконкому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29.10.76</w:t>
            </w:r>
          </w:p>
        </w:tc>
      </w:tr>
    </w:tbl>
    <w:p w14:paraId="57DE21B0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643"/>
        <w:gridCol w:w="840"/>
        <w:gridCol w:w="4320"/>
        <w:gridCol w:w="2525"/>
        <w:gridCol w:w="2525"/>
      </w:tblGrid>
      <w:tr w:rsidR="007F6C20" w14:paraId="35CC15CD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7FBF50E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99074D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5DED60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0C5FC2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6661DD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69355CA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4EDEF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 xml:space="preserve">№ </w:t>
            </w:r>
            <w:r>
              <w:rPr>
                <w:rStyle w:val="a4"/>
                <w:sz w:val="20"/>
                <w:szCs w:val="20"/>
              </w:rPr>
              <w:t>486-р</w:t>
            </w:r>
          </w:p>
        </w:tc>
      </w:tr>
      <w:tr w:rsidR="007F6C20" w14:paraId="52CFA580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6D272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(273)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384AAB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</w:t>
            </w:r>
            <w:r>
              <w:rPr>
                <w:rStyle w:val="a4"/>
                <w:sz w:val="20"/>
                <w:szCs w:val="20"/>
              </w:rPr>
              <w:br/>
              <w:t>плакучої форми”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394E46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20AFB50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A58193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М.Луцьк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0CCDF3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Луцьке міське УЖКГ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E9C720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 xml:space="preserve">облвиконкому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29.10.76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 xml:space="preserve">№ </w:t>
            </w:r>
            <w:r>
              <w:rPr>
                <w:rStyle w:val="a4"/>
                <w:sz w:val="20"/>
                <w:szCs w:val="20"/>
              </w:rPr>
              <w:t>486-р</w:t>
            </w:r>
          </w:p>
        </w:tc>
      </w:tr>
      <w:tr w:rsidR="007F6C20" w14:paraId="750B8360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0CFE7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(274)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489C77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„В’язівенська”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4B6ADC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F347716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AC98D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ДП СЛАП</w:t>
            </w:r>
            <w:r>
              <w:rPr>
                <w:rStyle w:val="a4"/>
                <w:sz w:val="20"/>
                <w:szCs w:val="20"/>
              </w:rPr>
              <w:br/>
              <w:t>«Любешівагроліс», Любешівське л-во, кв.25,</w:t>
            </w:r>
            <w:r>
              <w:rPr>
                <w:rStyle w:val="a4"/>
                <w:sz w:val="20"/>
                <w:szCs w:val="20"/>
              </w:rPr>
              <w:br/>
              <w:t>вид.27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13770C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СЛАП</w:t>
            </w:r>
            <w:r>
              <w:rPr>
                <w:rStyle w:val="a4"/>
                <w:sz w:val="20"/>
                <w:szCs w:val="20"/>
              </w:rPr>
              <w:br/>
              <w:t>«Любешівагроліс»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E0A3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9.12.98 № 4/3</w:t>
            </w:r>
          </w:p>
        </w:tc>
      </w:tr>
      <w:tr w:rsidR="007F6C20" w14:paraId="1EBE5D87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BBE313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(275)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24032AA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„Сосна</w:t>
            </w:r>
            <w:r>
              <w:rPr>
                <w:rStyle w:val="a4"/>
                <w:sz w:val="20"/>
                <w:szCs w:val="20"/>
              </w:rPr>
              <w:br/>
              <w:t>веймутова”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887AE2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8308FBD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A073EB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ДП «Любешівське ЛГ»,</w:t>
            </w:r>
            <w:r>
              <w:rPr>
                <w:rStyle w:val="a4"/>
                <w:sz w:val="20"/>
                <w:szCs w:val="20"/>
              </w:rPr>
              <w:br/>
              <w:t>Любешівське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2FEED3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«Любешівське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044D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9.12.98 № 4/3</w:t>
            </w:r>
          </w:p>
        </w:tc>
      </w:tr>
      <w:tr w:rsidR="007F6C20" w14:paraId="17FE48D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16D7F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(276)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67870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„Група</w:t>
            </w:r>
            <w:r>
              <w:rPr>
                <w:rStyle w:val="a4"/>
                <w:sz w:val="20"/>
                <w:szCs w:val="20"/>
              </w:rPr>
              <w:br/>
              <w:t>дубів-1”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1B37EB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0E10A453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2F7CAB0B" w14:textId="77777777" w:rsidR="007F6C20" w:rsidRDefault="00000000">
            <w:pPr>
              <w:pStyle w:val="a5"/>
              <w:ind w:firstLine="4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CBA82E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ДП «Любешівське ЛГ»,</w:t>
            </w:r>
            <w:r>
              <w:rPr>
                <w:rStyle w:val="a4"/>
                <w:sz w:val="20"/>
                <w:szCs w:val="20"/>
              </w:rPr>
              <w:br/>
              <w:t>Білоозерське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A3C19A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«Любешівське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EB0F7A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161AAA2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1CE47EE2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3D8CE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(277)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52DB6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„Група</w:t>
            </w:r>
            <w:r>
              <w:rPr>
                <w:rStyle w:val="a4"/>
                <w:sz w:val="20"/>
                <w:szCs w:val="20"/>
              </w:rPr>
              <w:br/>
              <w:t>дубів-2”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2B89AD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5F193DCA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66645435" w14:textId="77777777" w:rsidR="007F6C20" w:rsidRDefault="00000000">
            <w:pPr>
              <w:pStyle w:val="a5"/>
              <w:ind w:firstLine="4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FF6FB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ДП «Любешівське ЛГ»,</w:t>
            </w:r>
            <w:r>
              <w:rPr>
                <w:rStyle w:val="a4"/>
                <w:sz w:val="20"/>
                <w:szCs w:val="20"/>
              </w:rPr>
              <w:br/>
              <w:t>Білоозерське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F6C852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«Любешівське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3C4D2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3168CF4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3CAD614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4E45E6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(278)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8062EA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 xml:space="preserve">„Ділянка лісу </w:t>
            </w:r>
            <w:r>
              <w:rPr>
                <w:rStyle w:val="a4"/>
                <w:sz w:val="20"/>
                <w:szCs w:val="20"/>
                <w:lang w:val="en-US" w:eastAsia="en-US"/>
              </w:rPr>
              <w:t>-1”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039382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1E2B13F2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75A8E91A" w14:textId="77777777" w:rsidR="007F6C20" w:rsidRDefault="00000000">
            <w:pPr>
              <w:pStyle w:val="a5"/>
              <w:ind w:firstLine="4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5,8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C03818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ДП «Любешівське ЛГ»,</w:t>
            </w:r>
            <w:r>
              <w:rPr>
                <w:rStyle w:val="a4"/>
                <w:sz w:val="20"/>
                <w:szCs w:val="20"/>
              </w:rPr>
              <w:br/>
              <w:t>Білоозерське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D8C23D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«Любешівське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447607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214DB1D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36BCBF6C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7A7DA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(279)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033F9E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„Ділянка лісу-2”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506617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50D5F091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3A7AB874" w14:textId="77777777" w:rsidR="007F6C20" w:rsidRDefault="00000000">
            <w:pPr>
              <w:pStyle w:val="a5"/>
              <w:ind w:firstLine="4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1,7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103027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ДП «Любешівське ЛГ»,</w:t>
            </w:r>
            <w:r>
              <w:rPr>
                <w:rStyle w:val="a4"/>
                <w:sz w:val="20"/>
                <w:szCs w:val="20"/>
              </w:rPr>
              <w:br/>
              <w:t>Білоозерське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B81B4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«Любешівське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7C18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4AF8680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305A5B1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086004" w14:textId="77777777" w:rsidR="007F6C20" w:rsidRDefault="00000000">
            <w:pPr>
              <w:pStyle w:val="a5"/>
              <w:ind w:left="200" w:firstLine="1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(280)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581B6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</w:t>
            </w:r>
            <w:r>
              <w:rPr>
                <w:rStyle w:val="a4"/>
                <w:sz w:val="20"/>
                <w:szCs w:val="20"/>
              </w:rPr>
              <w:br/>
              <w:t>звичайний велетень”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D1FD66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970D654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DB351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ДП «Любомльське ЛГ»,</w:t>
            </w:r>
            <w:r>
              <w:rPr>
                <w:rStyle w:val="a4"/>
                <w:sz w:val="20"/>
                <w:szCs w:val="20"/>
              </w:rPr>
              <w:br/>
              <w:t>Головненське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C90DF1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«Любомльське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CB5B7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0816DB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32C367A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64A2E0" w14:textId="77777777" w:rsidR="007F6C20" w:rsidRDefault="00000000">
            <w:pPr>
              <w:pStyle w:val="a5"/>
              <w:ind w:left="200" w:firstLine="1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(281)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C91CF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„Гряда-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E69861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14A60C6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D6F50C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ДП «Любомльське ЛГ»,</w:t>
            </w:r>
            <w:r>
              <w:rPr>
                <w:rStyle w:val="a4"/>
                <w:sz w:val="20"/>
                <w:szCs w:val="20"/>
              </w:rPr>
              <w:br/>
              <w:t>Мосирське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27B2C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«Любомльське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65142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20.12.93 № 16/6</w:t>
            </w:r>
          </w:p>
        </w:tc>
      </w:tr>
      <w:tr w:rsidR="007F6C20" w14:paraId="7D68E6F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6D183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(282)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46AA9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„Гряда-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B0ADD3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AD62F19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D9A5E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ДП «Любомльське ЛГ»,</w:t>
            </w:r>
            <w:r>
              <w:rPr>
                <w:rStyle w:val="a4"/>
                <w:sz w:val="20"/>
                <w:szCs w:val="20"/>
              </w:rPr>
              <w:br/>
              <w:t>Мосирське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9BF58C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«Любомльське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CBCADE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20.12.93 № 16/6</w:t>
            </w:r>
          </w:p>
        </w:tc>
      </w:tr>
      <w:tr w:rsidR="007F6C20" w14:paraId="2CE3C73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7250D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(283)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94860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„Урочище ялинник”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4E765C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C397BCE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4F843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ДП «Любомльське ЛГ»,</w:t>
            </w:r>
            <w:r>
              <w:rPr>
                <w:rStyle w:val="a4"/>
                <w:sz w:val="20"/>
                <w:szCs w:val="20"/>
              </w:rPr>
              <w:br/>
              <w:t>Головненське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990583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«Любомльське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96450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20.12.93 № 16/6</w:t>
            </w:r>
          </w:p>
        </w:tc>
      </w:tr>
      <w:tr w:rsidR="007F6C20" w14:paraId="5246C928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5F159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(284)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FCC6F6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„Кокоровець”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0DA1CE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A92BD81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8,90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A7CC89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ДП «Любомльське ЛГ»,</w:t>
            </w:r>
            <w:r>
              <w:rPr>
                <w:rStyle w:val="a4"/>
                <w:sz w:val="20"/>
                <w:szCs w:val="20"/>
              </w:rPr>
              <w:br/>
              <w:t>Головненське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027403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«Любомльське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63F4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20.12.93 № 16/6</w:t>
            </w:r>
          </w:p>
        </w:tc>
      </w:tr>
      <w:tr w:rsidR="007F6C20" w14:paraId="36F4CA5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9FE41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(285)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FF0B8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„Девяте”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36AB9A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0600435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8E359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ДП «Любомльське ЛГ»,</w:t>
            </w:r>
            <w:r>
              <w:rPr>
                <w:rStyle w:val="a4"/>
                <w:sz w:val="20"/>
                <w:szCs w:val="20"/>
              </w:rPr>
              <w:br/>
              <w:t>Головненське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0ABADC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«Любомльське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536EB7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20.12.93 № 16/6</w:t>
            </w:r>
          </w:p>
        </w:tc>
      </w:tr>
      <w:tr w:rsidR="007F6C20" w14:paraId="7FF2F112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0440AD" w14:textId="77777777" w:rsidR="007F6C20" w:rsidRDefault="00000000">
            <w:pPr>
              <w:pStyle w:val="a5"/>
              <w:ind w:left="200" w:firstLine="1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(286)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32267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„Чорторийський ялинник”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CFA28C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3FB1EB4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5,90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D5B30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«Маневицьке ЛГ»,</w:t>
            </w:r>
            <w:r>
              <w:rPr>
                <w:rStyle w:val="a4"/>
                <w:sz w:val="20"/>
                <w:szCs w:val="20"/>
              </w:rPr>
              <w:br/>
              <w:t>Чорторийське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84148D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«Маневицьке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B94364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9.12.98 № 4/3</w:t>
            </w:r>
          </w:p>
        </w:tc>
      </w:tr>
      <w:tr w:rsidR="007F6C20" w14:paraId="7698653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17310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(287)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C1C7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„Оконський ялинник”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F00AC5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7E0EC76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DC36B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«Маневицьке ЛГ»,</w:t>
            </w:r>
            <w:r>
              <w:rPr>
                <w:rStyle w:val="a4"/>
                <w:sz w:val="20"/>
                <w:szCs w:val="20"/>
              </w:rPr>
              <w:br/>
              <w:t>Оконське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D2B1D9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«Маневицьке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A1BC66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9.12.98 № 4/3</w:t>
            </w:r>
          </w:p>
        </w:tc>
      </w:tr>
      <w:tr w:rsidR="007F6C20" w14:paraId="541FBA55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6FE77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(288)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30F9D1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„Соснова субір”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909710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A425AA2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24,90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9BD61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„Ковельське ЛГ”,</w:t>
            </w:r>
            <w:r>
              <w:rPr>
                <w:rStyle w:val="a4"/>
                <w:sz w:val="20"/>
                <w:szCs w:val="20"/>
              </w:rPr>
              <w:br/>
              <w:t>Кашівське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B6FFC2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„Ковельське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22943E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539AAC87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3C238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(289)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2C957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</w:t>
            </w:r>
            <w:r>
              <w:rPr>
                <w:rStyle w:val="a4"/>
                <w:sz w:val="20"/>
                <w:szCs w:val="20"/>
              </w:rPr>
              <w:br/>
              <w:t>звичайний”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6DD2E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02935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79887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„Колківське ЛГ”,</w:t>
            </w:r>
            <w:r>
              <w:rPr>
                <w:rStyle w:val="a4"/>
                <w:sz w:val="20"/>
                <w:szCs w:val="20"/>
              </w:rPr>
              <w:br/>
              <w:t>Осницьке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74BEC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„Колківське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CE9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6BA9291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</w:tbl>
    <w:p w14:paraId="6FD9880A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643"/>
        <w:gridCol w:w="840"/>
        <w:gridCol w:w="4320"/>
        <w:gridCol w:w="2525"/>
        <w:gridCol w:w="2525"/>
      </w:tblGrid>
      <w:tr w:rsidR="007F6C20" w14:paraId="3EB3601C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44CF0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65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(290)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C7593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</w:t>
            </w:r>
            <w:r>
              <w:rPr>
                <w:rStyle w:val="a4"/>
                <w:sz w:val="20"/>
                <w:szCs w:val="20"/>
              </w:rPr>
              <w:br/>
              <w:t>звичайний-2”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BB6A81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95B3FD1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ABF71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„Колківське ЛГ”,</w:t>
            </w:r>
            <w:r>
              <w:rPr>
                <w:rStyle w:val="a4"/>
                <w:sz w:val="20"/>
                <w:szCs w:val="20"/>
              </w:rPr>
              <w:br/>
              <w:t>Осницьке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C32EFB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„Колківське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242351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6A6BA55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405122F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7AFA0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(291)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D6889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</w:t>
            </w:r>
            <w:r>
              <w:rPr>
                <w:rStyle w:val="a4"/>
                <w:sz w:val="20"/>
                <w:szCs w:val="20"/>
              </w:rPr>
              <w:br/>
              <w:t>звичайний-3”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B426BC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E2DDC93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73FC7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„Колківське ЛГ”,</w:t>
            </w:r>
            <w:r>
              <w:rPr>
                <w:rStyle w:val="a4"/>
                <w:sz w:val="20"/>
                <w:szCs w:val="20"/>
              </w:rPr>
              <w:br/>
              <w:t>Осницьке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CA883C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„Колківське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D4EF8B" w14:textId="77777777" w:rsidR="007F6C20" w:rsidRDefault="00000000">
            <w:pPr>
              <w:pStyle w:val="a5"/>
              <w:ind w:firstLine="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2EF6777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31231CE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B7FDD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(292)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491978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„Журавичівська”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06E733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84659F9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2,40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DF6754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„Колківське ЛГ”,</w:t>
            </w:r>
            <w:r>
              <w:rPr>
                <w:rStyle w:val="a4"/>
                <w:sz w:val="20"/>
                <w:szCs w:val="20"/>
              </w:rPr>
              <w:br/>
              <w:t>Рудниківське л-во, кв.33, вид.2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2FD299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„Колківське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5322E3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67851AF3" w14:textId="77777777">
        <w:tblPrEx>
          <w:tblCellMar>
            <w:top w:w="0" w:type="dxa"/>
            <w:bottom w:w="0" w:type="dxa"/>
          </w:tblCellMar>
        </w:tblPrEx>
        <w:trPr>
          <w:trHeight w:hRule="exact" w:val="922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192B4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(293)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F9F113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„Городоцький ялинник”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4639E6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CC0BD58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92CB05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„Городоцьке ЛГ”,</w:t>
            </w:r>
            <w:r>
              <w:rPr>
                <w:rStyle w:val="a4"/>
                <w:sz w:val="20"/>
                <w:szCs w:val="20"/>
              </w:rPr>
              <w:br/>
              <w:t>Городоцьке л-во, кв.54, вид.3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275A52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„Городоцьке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D1E0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 xml:space="preserve">облвиконкому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20.11.86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 xml:space="preserve">№ </w:t>
            </w:r>
            <w:r>
              <w:rPr>
                <w:rStyle w:val="a4"/>
                <w:sz w:val="20"/>
                <w:szCs w:val="20"/>
              </w:rPr>
              <w:t>361-р</w:t>
            </w:r>
          </w:p>
        </w:tc>
      </w:tr>
      <w:tr w:rsidR="007F6C20" w14:paraId="46D35F72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67CF8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(294)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90E2B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„Болітце”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E56E97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7464ECC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2,91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F49AB2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с.Карасин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838804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Карасинська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9D7D0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29.03.05 № 19/27</w:t>
            </w:r>
          </w:p>
        </w:tc>
      </w:tr>
      <w:tr w:rsidR="007F6C20" w14:paraId="769B945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017EB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(295)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6623D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„Красний дуб”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378E8C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086409A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96943E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с.Городок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65E438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Городоцька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51EA7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25.07.03 № 6/33</w:t>
            </w:r>
          </w:p>
        </w:tc>
      </w:tr>
      <w:tr w:rsidR="007F6C20" w14:paraId="5C8B657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96BCA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(296)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D00D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„Кедр</w:t>
            </w:r>
            <w:r>
              <w:rPr>
                <w:rStyle w:val="a4"/>
                <w:sz w:val="20"/>
                <w:szCs w:val="20"/>
              </w:rPr>
              <w:br/>
              <w:t>сибірський”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6A7FE2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5CF0DFD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358969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с.Поступель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9656C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Поступельська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8CF3E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4C75C1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6D9E6A97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C1714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(297)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A22CCB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„Гірницький ялинник”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413625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6B16F3D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0054EC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ДП „Ратнівське ЛГ”,</w:t>
            </w:r>
            <w:r>
              <w:rPr>
                <w:rStyle w:val="a4"/>
                <w:sz w:val="20"/>
                <w:szCs w:val="20"/>
              </w:rPr>
              <w:br/>
              <w:t>Гірницьке л-во, кв.23, вид.17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6AB028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8DBD2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 xml:space="preserve">облвиконкому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20.11.86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 xml:space="preserve">№ </w:t>
            </w:r>
            <w:r>
              <w:rPr>
                <w:rStyle w:val="a4"/>
                <w:sz w:val="20"/>
                <w:szCs w:val="20"/>
              </w:rPr>
              <w:t>361-р</w:t>
            </w:r>
          </w:p>
        </w:tc>
      </w:tr>
      <w:tr w:rsidR="007F6C20" w14:paraId="6DC0CA5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6C127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(298)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0E84D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„Дуби</w:t>
            </w:r>
            <w:r>
              <w:rPr>
                <w:rStyle w:val="a4"/>
                <w:sz w:val="20"/>
                <w:szCs w:val="20"/>
              </w:rPr>
              <w:br/>
              <w:t>звичайні”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A0B7CA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5B919BC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1D14D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ДП „Ратнівське ЛГ”,</w:t>
            </w:r>
            <w:r>
              <w:rPr>
                <w:rStyle w:val="a4"/>
                <w:sz w:val="20"/>
                <w:szCs w:val="20"/>
              </w:rPr>
              <w:br/>
              <w:t>Гірницьке л-во, кв.23, вид.17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BB56A3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B9F38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7952579F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81EC03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(299)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C11E1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„Мацеївські дачі”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1ACABA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8420833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84160E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Старовижівське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F2F364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4198F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C95C92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71C03C5F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F85E0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(300)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3C28B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</w:t>
            </w:r>
            <w:r>
              <w:rPr>
                <w:rStyle w:val="a4"/>
                <w:sz w:val="20"/>
                <w:szCs w:val="20"/>
              </w:rPr>
              <w:br/>
              <w:t>звичайний велетень”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BF26C6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7E34FA7D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517A7629" w14:textId="77777777" w:rsidR="007F6C20" w:rsidRDefault="00000000">
            <w:pPr>
              <w:pStyle w:val="a5"/>
              <w:ind w:firstLine="4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13DA5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Дубечненське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EABEE1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DA6BF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1A6D64C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3AD56065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D9020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(301)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E3051C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„Сосна</w:t>
            </w:r>
            <w:r>
              <w:rPr>
                <w:rStyle w:val="a4"/>
                <w:sz w:val="20"/>
                <w:szCs w:val="20"/>
              </w:rPr>
              <w:br/>
              <w:t xml:space="preserve">звичайна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– 200 </w:t>
            </w:r>
            <w:r>
              <w:rPr>
                <w:rStyle w:val="a4"/>
                <w:sz w:val="20"/>
                <w:szCs w:val="20"/>
              </w:rPr>
              <w:t>років”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EBF6F1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311630DB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3B5D176D" w14:textId="77777777" w:rsidR="007F6C20" w:rsidRDefault="00000000">
            <w:pPr>
              <w:pStyle w:val="a5"/>
              <w:ind w:firstLine="3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D58909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Дубечнівське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9AF71C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BD9D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DD1206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4A7C4BC4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DFCD0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(302)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C919D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„Береза</w:t>
            </w:r>
            <w:r>
              <w:rPr>
                <w:rStyle w:val="a4"/>
                <w:sz w:val="20"/>
                <w:szCs w:val="20"/>
              </w:rPr>
              <w:br/>
              <w:t>чорна”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7F17C4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639F06E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7C9AC1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с.Черемшанка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EDBB93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Служба автомобільних</w:t>
            </w:r>
            <w:r>
              <w:rPr>
                <w:rStyle w:val="a4"/>
                <w:sz w:val="20"/>
                <w:szCs w:val="20"/>
              </w:rPr>
              <w:br/>
              <w:t>доріг у Волинській області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5D11B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637CEC2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 xml:space="preserve">25.09.73 № </w:t>
            </w:r>
            <w:r>
              <w:rPr>
                <w:rStyle w:val="a4"/>
                <w:sz w:val="20"/>
                <w:szCs w:val="20"/>
              </w:rPr>
              <w:t>312-р</w:t>
            </w:r>
          </w:p>
        </w:tc>
      </w:tr>
      <w:tr w:rsidR="007F6C20" w14:paraId="489A4172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736F8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(303)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895E6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„Дуби</w:t>
            </w:r>
            <w:r>
              <w:rPr>
                <w:rStyle w:val="a4"/>
                <w:sz w:val="20"/>
                <w:szCs w:val="20"/>
              </w:rPr>
              <w:br/>
              <w:t>скельні-1”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0F7C4F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C4C74C7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28B47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Любохинівське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0A0C9C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3686FE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15.07.74 № </w:t>
            </w:r>
            <w:r>
              <w:rPr>
                <w:rStyle w:val="a4"/>
                <w:sz w:val="20"/>
                <w:szCs w:val="20"/>
              </w:rPr>
              <w:t>273-р</w:t>
            </w:r>
          </w:p>
        </w:tc>
      </w:tr>
      <w:tr w:rsidR="007F6C20" w14:paraId="1872A7D1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CD84C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(304)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6C68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„Дуби</w:t>
            </w:r>
            <w:r>
              <w:rPr>
                <w:rStyle w:val="a4"/>
                <w:sz w:val="20"/>
                <w:szCs w:val="20"/>
              </w:rPr>
              <w:br/>
              <w:t>скельні-2”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4E310D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360A5FC0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708197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Любохинівське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CC51C4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0DBB9C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15.07.74 № </w:t>
            </w:r>
            <w:r>
              <w:rPr>
                <w:rStyle w:val="a4"/>
                <w:sz w:val="20"/>
                <w:szCs w:val="20"/>
              </w:rPr>
              <w:t>273-р</w:t>
            </w:r>
          </w:p>
        </w:tc>
      </w:tr>
      <w:tr w:rsidR="007F6C20" w14:paraId="19F6ACD5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9CA9F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(305)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30FC3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„Модрина”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C48862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54F3FC9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4EF60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Дубечнівське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C408B7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332F4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4D8BDD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180E013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5130C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(306)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0CA4F5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„Лісонасіннева ділянка”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C5283C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</w:tcPr>
          <w:p w14:paraId="2496A571" w14:textId="77777777" w:rsidR="007F6C20" w:rsidRDefault="00000000">
            <w:pPr>
              <w:pStyle w:val="a5"/>
              <w:ind w:firstLine="2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</w:tcBorders>
          </w:tcPr>
          <w:p w14:paraId="42559759" w14:textId="77777777" w:rsidR="007F6C20" w:rsidRDefault="00000000">
            <w:pPr>
              <w:pStyle w:val="a5"/>
              <w:ind w:firstLine="4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2,1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9C0D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ДП „Старовижівське</w:t>
            </w:r>
            <w:r>
              <w:rPr>
                <w:rStyle w:val="a4"/>
                <w:sz w:val="20"/>
                <w:szCs w:val="20"/>
              </w:rPr>
              <w:br/>
              <w:t>ЛГ”, Старовижівське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5B0254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„Старовижівське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1938F9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64F7F8B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69562448" w14:textId="77777777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51684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(307)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B639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„Іванчицівська липа”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C73C1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921B7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6F176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Рожищенський р-н, с.Іванчиці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E1FE3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Іванинчицька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8E5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3BD8057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</w:tbl>
    <w:p w14:paraId="28BAC2A3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701"/>
        <w:gridCol w:w="782"/>
        <w:gridCol w:w="4320"/>
        <w:gridCol w:w="2525"/>
        <w:gridCol w:w="2525"/>
      </w:tblGrid>
      <w:tr w:rsidR="007F6C20" w14:paraId="76326B5D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1FC9B0F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796039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113885F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5639548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862ACDF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C8EA5F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14B4C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4F3D5E19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4DB6F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(308)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6FDB3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„Ясен</w:t>
            </w:r>
            <w:r>
              <w:rPr>
                <w:rStyle w:val="a4"/>
                <w:sz w:val="20"/>
                <w:szCs w:val="20"/>
              </w:rPr>
              <w:br/>
              <w:t>звичайний”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D3AD35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4CB313B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22CA93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М.Рожище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6642AF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УЖКГ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BD2632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133E74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27.12.72 № 563</w:t>
            </w:r>
          </w:p>
        </w:tc>
      </w:tr>
      <w:tr w:rsidR="007F6C20" w14:paraId="563C590C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04FB8D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(309)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735FE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„Липа</w:t>
            </w:r>
            <w:r>
              <w:rPr>
                <w:rStyle w:val="a4"/>
                <w:sz w:val="20"/>
                <w:szCs w:val="20"/>
              </w:rPr>
              <w:br/>
              <w:t>звичайна”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E322F0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6430428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4032BB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Рожищенський р-н, с.Іванчиці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8B0629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Іваницька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C24E2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15.07.74 № </w:t>
            </w:r>
            <w:r>
              <w:rPr>
                <w:rStyle w:val="a4"/>
                <w:sz w:val="20"/>
                <w:szCs w:val="20"/>
              </w:rPr>
              <w:t>273-р</w:t>
            </w:r>
          </w:p>
        </w:tc>
      </w:tr>
      <w:tr w:rsidR="007F6C20" w14:paraId="40746392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31145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(310)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E779B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„Алея</w:t>
            </w:r>
            <w:r>
              <w:rPr>
                <w:rStyle w:val="a4"/>
                <w:sz w:val="20"/>
                <w:szCs w:val="20"/>
              </w:rPr>
              <w:br/>
              <w:t>модрини європейської”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0366A2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2943FBA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0.20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5D945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Рожищенський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Луцьке л-во, кв.71, вид.1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D0FC7C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170341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88C7BC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18.03.82 № 134</w:t>
            </w:r>
          </w:p>
        </w:tc>
      </w:tr>
      <w:tr w:rsidR="007F6C20" w14:paraId="583C977D" w14:textId="77777777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1CA46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(311)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1DB6DB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„Сосни</w:t>
            </w:r>
            <w:r>
              <w:rPr>
                <w:rStyle w:val="a4"/>
                <w:sz w:val="20"/>
                <w:szCs w:val="20"/>
              </w:rPr>
              <w:br/>
              <w:t>звичайні”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A0BDF3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47F1881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ADBB6F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Рожищенський р-н, с.Кременець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A074B7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Кременецька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617E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</w:p>
          <w:p w14:paraId="1A30ABD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29.03.05 № 19/27</w:t>
            </w:r>
          </w:p>
        </w:tc>
      </w:tr>
      <w:tr w:rsidR="007F6C20" w14:paraId="7003957E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78C8E7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(312)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64184C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</w:t>
            </w:r>
            <w:r>
              <w:rPr>
                <w:rStyle w:val="a4"/>
                <w:sz w:val="20"/>
                <w:szCs w:val="20"/>
              </w:rPr>
              <w:br/>
              <w:t>звичайний”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A90A11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097FAE92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258BCA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с.Підріччя, оз.Добре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4A338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Шахтоуправління</w:t>
            </w:r>
            <w:r>
              <w:rPr>
                <w:rStyle w:val="a4"/>
                <w:sz w:val="20"/>
                <w:szCs w:val="20"/>
              </w:rPr>
              <w:br/>
              <w:t>„Жовтневе»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6A87CB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8C671A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5CC9901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48B040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(313)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42640C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„Сосна</w:t>
            </w:r>
            <w:r>
              <w:rPr>
                <w:rStyle w:val="a4"/>
                <w:sz w:val="20"/>
                <w:szCs w:val="20"/>
              </w:rPr>
              <w:br/>
              <w:t>і дуб-1”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A8F1F8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</w:tcPr>
          <w:p w14:paraId="5FB86736" w14:textId="77777777" w:rsidR="007F6C20" w:rsidRDefault="00000000">
            <w:pPr>
              <w:pStyle w:val="a5"/>
              <w:ind w:firstLine="3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405C6A3E" w14:textId="77777777" w:rsidR="007F6C20" w:rsidRDefault="00000000">
            <w:pPr>
              <w:pStyle w:val="a5"/>
              <w:ind w:firstLine="4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64AE6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р-н, ДП „Шацьке УДЛГ”, Шацьке л-</w:t>
            </w:r>
            <w:r>
              <w:rPr>
                <w:rStyle w:val="a4"/>
                <w:sz w:val="20"/>
                <w:szCs w:val="20"/>
              </w:rPr>
              <w:br/>
              <w:t>во, кв.36, вид.19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582A19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„Шацьке УДЛГ”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F7F173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9A9A91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27.12.72 № 563</w:t>
            </w:r>
          </w:p>
        </w:tc>
      </w:tr>
      <w:tr w:rsidR="007F6C20" w14:paraId="6C8DC79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AA3C1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(314)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D027D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„Сосна</w:t>
            </w:r>
            <w:r>
              <w:rPr>
                <w:rStyle w:val="a4"/>
                <w:sz w:val="20"/>
                <w:szCs w:val="20"/>
              </w:rPr>
              <w:br/>
              <w:t>і дуб-2”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895CCC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</w:tcPr>
          <w:p w14:paraId="15DEE948" w14:textId="77777777" w:rsidR="007F6C20" w:rsidRDefault="00000000">
            <w:pPr>
              <w:pStyle w:val="a5"/>
              <w:ind w:firstLine="3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23A83EF5" w14:textId="77777777" w:rsidR="007F6C20" w:rsidRDefault="00000000">
            <w:pPr>
              <w:pStyle w:val="a5"/>
              <w:ind w:firstLine="4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8401A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р-н, ДП „Шацьке УДЛГ”, Шацьке л-</w:t>
            </w:r>
            <w:r>
              <w:rPr>
                <w:rStyle w:val="a4"/>
                <w:sz w:val="20"/>
                <w:szCs w:val="20"/>
              </w:rPr>
              <w:br/>
              <w:t>во, кв.36, вид.34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B3FB2B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„Шацьке УДЛГ”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5B8E56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0145C47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27.12.72 № 563</w:t>
            </w:r>
          </w:p>
        </w:tc>
      </w:tr>
      <w:tr w:rsidR="007F6C20" w14:paraId="2DEF5FA6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2FC47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(315)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90633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„Дуб-</w:t>
            </w:r>
            <w:r>
              <w:rPr>
                <w:rStyle w:val="a4"/>
                <w:sz w:val="20"/>
                <w:szCs w:val="20"/>
              </w:rPr>
              <w:br/>
              <w:t>велетень-1”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B3C17D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</w:tcPr>
          <w:p w14:paraId="2B6B7689" w14:textId="77777777" w:rsidR="007F6C20" w:rsidRDefault="00000000">
            <w:pPr>
              <w:pStyle w:val="a5"/>
              <w:ind w:firstLine="3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54AF4108" w14:textId="77777777" w:rsidR="007F6C20" w:rsidRDefault="00000000">
            <w:pPr>
              <w:pStyle w:val="a5"/>
              <w:ind w:firstLine="4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25EB2E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р-н, ДП „Шацьке УДЛГ”, Шацьке л-</w:t>
            </w:r>
            <w:r>
              <w:rPr>
                <w:rStyle w:val="a4"/>
                <w:sz w:val="20"/>
                <w:szCs w:val="20"/>
              </w:rPr>
              <w:br/>
              <w:t>во, кв.39, вид.30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601864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„Шацьке УДЛГ”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3894D7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256EFD1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27.12.72 № 563</w:t>
            </w:r>
          </w:p>
        </w:tc>
      </w:tr>
      <w:tr w:rsidR="007F6C20" w14:paraId="57A99B2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35416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(316)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D1B5EB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„Дуб-</w:t>
            </w:r>
            <w:r>
              <w:rPr>
                <w:rStyle w:val="a4"/>
                <w:sz w:val="20"/>
                <w:szCs w:val="20"/>
              </w:rPr>
              <w:br/>
              <w:t>велетень-2”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E0E73B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</w:tcPr>
          <w:p w14:paraId="6B7930E1" w14:textId="77777777" w:rsidR="007F6C20" w:rsidRDefault="00000000">
            <w:pPr>
              <w:pStyle w:val="a5"/>
              <w:ind w:firstLine="3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235510F1" w14:textId="77777777" w:rsidR="007F6C20" w:rsidRDefault="00000000">
            <w:pPr>
              <w:pStyle w:val="a5"/>
              <w:ind w:firstLine="4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77A1E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Шацький р-н, ДП „Шацьке УДЛГ”, Шацьке л-</w:t>
            </w:r>
            <w:r>
              <w:rPr>
                <w:rStyle w:val="a4"/>
                <w:sz w:val="20"/>
                <w:szCs w:val="20"/>
              </w:rPr>
              <w:br/>
              <w:t>во, кв.26, вид.22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58BD9A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„Шацьке УДЛГ”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2A1D0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30.05.2000 № 4/5</w:t>
            </w:r>
          </w:p>
        </w:tc>
      </w:tr>
      <w:tr w:rsidR="007F6C20" w14:paraId="034DE7EE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B2AED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1EA4F5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«Модрина»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4F373C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AADA70F" w14:textId="77777777" w:rsidR="007F6C20" w:rsidRDefault="00000000">
            <w:pPr>
              <w:pStyle w:val="a5"/>
              <w:ind w:left="11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0,5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EECE6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Латинська сільрада, ДП</w:t>
            </w:r>
            <w:r>
              <w:rPr>
                <w:rStyle w:val="a4"/>
                <w:sz w:val="20"/>
                <w:szCs w:val="20"/>
              </w:rPr>
              <w:br/>
              <w:t>«Любомльське ЛГ», Мосирське лісництво, кв.</w:t>
            </w:r>
          </w:p>
          <w:p w14:paraId="2E712B1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 xml:space="preserve">14, </w:t>
            </w:r>
            <w:r>
              <w:rPr>
                <w:rStyle w:val="a4"/>
                <w:sz w:val="20"/>
                <w:szCs w:val="20"/>
              </w:rPr>
              <w:t xml:space="preserve">вид.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18.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68F243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«Любомльське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D2C6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обласної 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28.11.2008 № 24/14</w:t>
            </w:r>
          </w:p>
        </w:tc>
      </w:tr>
      <w:tr w:rsidR="007F6C20" w14:paraId="2CE99D09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C74E0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F09681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«Ялина»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6EA38E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ботанічна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2294EE60" w14:textId="77777777" w:rsidR="007F6C20" w:rsidRDefault="00000000">
            <w:pPr>
              <w:pStyle w:val="a5"/>
              <w:ind w:left="11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5,3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899C2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Латинська сільрада, ДП</w:t>
            </w:r>
            <w:r>
              <w:rPr>
                <w:rStyle w:val="a4"/>
                <w:sz w:val="20"/>
                <w:szCs w:val="20"/>
              </w:rPr>
              <w:br/>
              <w:t>«Любомльське ЛГ», Мосирське лісництво, кв.</w:t>
            </w:r>
          </w:p>
          <w:p w14:paraId="2838AF1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 xml:space="preserve">10, </w:t>
            </w:r>
            <w:r>
              <w:rPr>
                <w:rStyle w:val="a4"/>
                <w:sz w:val="20"/>
                <w:szCs w:val="20"/>
              </w:rPr>
              <w:t xml:space="preserve">вид.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29.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1A1787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«Любомльське ЛГ»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7642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обласної 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28.11.2008 № 24/14</w:t>
            </w:r>
          </w:p>
        </w:tc>
      </w:tr>
      <w:tr w:rsidR="007F6C20" w14:paraId="2296A0ED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3A219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(317)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6273DA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„Озеро</w:t>
            </w:r>
            <w:r>
              <w:rPr>
                <w:rStyle w:val="a4"/>
                <w:sz w:val="20"/>
                <w:szCs w:val="20"/>
              </w:rPr>
              <w:br/>
              <w:t>Невидимка”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A73FD9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ED3605F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24D4E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Володимир-Волинський р-н, 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ЛМГ”, Стенжаричівське л-во, кв.1,</w:t>
            </w:r>
            <w:r>
              <w:rPr>
                <w:rStyle w:val="a4"/>
                <w:sz w:val="20"/>
                <w:szCs w:val="20"/>
              </w:rPr>
              <w:br/>
              <w:t>вид.34.35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609A60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3F04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30.05.2000 № 4/5</w:t>
            </w:r>
          </w:p>
        </w:tc>
      </w:tr>
      <w:tr w:rsidR="007F6C20" w14:paraId="0FDA772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A86D9B" w14:textId="77777777" w:rsidR="007F6C20" w:rsidRDefault="00000000">
            <w:pPr>
              <w:pStyle w:val="a5"/>
              <w:ind w:left="200" w:firstLine="1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(318)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818E0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„Цуманські джерела”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C33722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5CAEE515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C97495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с.Путилівка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E5925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Дубищенська сільська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2B86C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CDEF14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09003F1B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1AB91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(319)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B3C571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„Путилівка”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4E6DB9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783D4FA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86,50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78E447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смт.Цумань, с.Башлики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7E5C50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Цуманська селищна рада,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C3722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4.11.97 № 12/4</w:t>
            </w:r>
          </w:p>
        </w:tc>
      </w:tr>
      <w:tr w:rsidR="007F6C20" w14:paraId="0A9A6E40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81B3F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(320)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E1FDA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„Озерце”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BCD7B6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65035EE0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D5BB66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с.Озерце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2707C8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Озерцівська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6555D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0FF202AB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84449F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(321)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496A8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„Озеро”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D88333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4D2219C7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043BBB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с.Озеро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186105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Озерська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2D827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4C39B89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25D16E3" w14:textId="77777777" w:rsidR="007F6C20" w:rsidRDefault="00000000">
            <w:pPr>
              <w:pStyle w:val="a5"/>
              <w:ind w:left="200" w:firstLine="1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(322)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43E83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„Гор’янівські джерела”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030797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1EAFE0BC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C4D495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с.Гор’янівка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C04500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Дідичівська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C7FBF5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BDC446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35DB4E81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D6ADB6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(323)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770163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„Затурцівські джерела”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1162B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042647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3D1C9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с.Затурці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7E28B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Затурцівська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EDD39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26.09.77 № </w:t>
            </w:r>
            <w:r>
              <w:rPr>
                <w:rStyle w:val="a4"/>
                <w:sz w:val="20"/>
                <w:szCs w:val="20"/>
              </w:rPr>
              <w:t>468-р</w:t>
            </w:r>
          </w:p>
        </w:tc>
      </w:tr>
    </w:tbl>
    <w:p w14:paraId="395F6E00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1483"/>
        <w:gridCol w:w="4320"/>
        <w:gridCol w:w="2525"/>
        <w:gridCol w:w="2525"/>
      </w:tblGrid>
      <w:tr w:rsidR="007F6C20" w14:paraId="33B51CE3" w14:textId="77777777">
        <w:tblPrEx>
          <w:tblCellMar>
            <w:top w:w="0" w:type="dxa"/>
            <w:bottom w:w="0" w:type="dxa"/>
          </w:tblCellMar>
        </w:tblPrEx>
        <w:trPr>
          <w:trHeight w:hRule="exact" w:val="47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0BC64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101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(324)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7C14D5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 „Витік</w:t>
            </w:r>
            <w:r>
              <w:rPr>
                <w:rStyle w:val="a4"/>
                <w:sz w:val="20"/>
                <w:szCs w:val="20"/>
              </w:rPr>
              <w:br/>
              <w:t>р.Турії”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DC085A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DD528D8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0,20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558CCEF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с.Затурці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5EDCF0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Затурцівська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2BF07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26.09.77 № </w:t>
            </w:r>
            <w:r>
              <w:rPr>
                <w:rStyle w:val="a4"/>
                <w:sz w:val="20"/>
                <w:szCs w:val="20"/>
              </w:rPr>
              <w:t>468-р</w:t>
            </w:r>
          </w:p>
        </w:tc>
      </w:tr>
      <w:tr w:rsidR="007F6C20" w14:paraId="4DA4CDF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21FC8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(325)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E13BC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„Турійські джерела”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BC01E3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454B9D1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1694E7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с.Мовчанів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F4B06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</w:t>
            </w:r>
            <w:r>
              <w:rPr>
                <w:rStyle w:val="a4"/>
                <w:sz w:val="20"/>
                <w:szCs w:val="20"/>
              </w:rPr>
              <w:br/>
              <w:t>відгодівельний радгосп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214D7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26.09.77 № </w:t>
            </w:r>
            <w:r>
              <w:rPr>
                <w:rStyle w:val="a4"/>
                <w:sz w:val="20"/>
                <w:szCs w:val="20"/>
              </w:rPr>
              <w:t>468-р</w:t>
            </w:r>
          </w:p>
        </w:tc>
      </w:tr>
      <w:tr w:rsidR="007F6C20" w14:paraId="1CF75A16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7DE4A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(326)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BAB54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„Теремнівські ставки”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3C995B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780C840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28EF90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м.Луцьк, вул.Теремнівська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1F4106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Луцьке міське УЖКГ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B2531E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 облради</w:t>
            </w:r>
            <w:r>
              <w:rPr>
                <w:rStyle w:val="a4"/>
                <w:sz w:val="20"/>
                <w:szCs w:val="20"/>
              </w:rPr>
              <w:br/>
              <w:t xml:space="preserve">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3.03.93 № </w:t>
            </w:r>
            <w:r>
              <w:rPr>
                <w:rStyle w:val="a4"/>
                <w:sz w:val="20"/>
                <w:szCs w:val="20"/>
              </w:rPr>
              <w:t>18-р</w:t>
            </w:r>
          </w:p>
        </w:tc>
      </w:tr>
      <w:tr w:rsidR="007F6C20" w14:paraId="751843A1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47AD3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(327)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CC41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„Попова криниця”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6FEE85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C239763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0,10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C7385A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смт.Головне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DA7B6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Головненська селищна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6BE142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26.09.77 № </w:t>
            </w:r>
            <w:r>
              <w:rPr>
                <w:rStyle w:val="a4"/>
                <w:sz w:val="20"/>
                <w:szCs w:val="20"/>
              </w:rPr>
              <w:t>468-р</w:t>
            </w:r>
          </w:p>
        </w:tc>
      </w:tr>
      <w:tr w:rsidR="007F6C20" w14:paraId="6FC2DF8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EE7767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(328)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B995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„Джерело Чайка”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A9A757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29940B5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0,02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C54179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смт.Головне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119489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Головненська селищна</w:t>
            </w:r>
            <w:r>
              <w:rPr>
                <w:rStyle w:val="a4"/>
                <w:sz w:val="20"/>
                <w:szCs w:val="20"/>
              </w:rPr>
              <w:br/>
              <w:t>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20332D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26.09.77 № </w:t>
            </w:r>
            <w:r>
              <w:rPr>
                <w:rStyle w:val="a4"/>
                <w:sz w:val="20"/>
                <w:szCs w:val="20"/>
              </w:rPr>
              <w:t>468-р</w:t>
            </w:r>
          </w:p>
        </w:tc>
      </w:tr>
      <w:tr w:rsidR="007F6C20" w14:paraId="7A28F86E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058A45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(329)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9963F4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„Джерело Трактова</w:t>
            </w:r>
            <w:r>
              <w:rPr>
                <w:rStyle w:val="a4"/>
                <w:sz w:val="20"/>
                <w:szCs w:val="20"/>
              </w:rPr>
              <w:br/>
              <w:t>криниця”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40641D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F188DAE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C00050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с.Нудиже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7CCEB6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Нудижівська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09C4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26.09.77 № </w:t>
            </w:r>
            <w:r>
              <w:rPr>
                <w:rStyle w:val="a4"/>
                <w:sz w:val="20"/>
                <w:szCs w:val="20"/>
              </w:rPr>
              <w:t>468-р</w:t>
            </w:r>
          </w:p>
        </w:tc>
      </w:tr>
      <w:tr w:rsidR="007F6C20" w14:paraId="5B798591" w14:textId="77777777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CF989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(330)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1D79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„Джерело Польова</w:t>
            </w:r>
            <w:r>
              <w:rPr>
                <w:rStyle w:val="a4"/>
                <w:sz w:val="20"/>
                <w:szCs w:val="20"/>
              </w:rPr>
              <w:br/>
              <w:t>криниця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0C90B2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BBD402B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0,03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6536E2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Любомльський р-н, с.Нудиже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9B6121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Нудижівська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16F5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26.09.77 № </w:t>
            </w:r>
            <w:r>
              <w:rPr>
                <w:rStyle w:val="a4"/>
                <w:sz w:val="20"/>
                <w:szCs w:val="20"/>
              </w:rPr>
              <w:t>468-р</w:t>
            </w:r>
          </w:p>
        </w:tc>
      </w:tr>
      <w:tr w:rsidR="007F6C20" w14:paraId="49B31060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05FC8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(331)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0B542E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„Оконські джерела”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4D531F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1EA056E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0,53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9DF11B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с.Оконськ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DB89C7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Рибцех „Маневицький”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58218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60C1CA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06AE7336" w14:textId="77777777">
        <w:tblPrEx>
          <w:tblCellMar>
            <w:top w:w="0" w:type="dxa"/>
            <w:bottom w:w="0" w:type="dxa"/>
          </w:tblCellMar>
        </w:tblPrEx>
        <w:trPr>
          <w:trHeight w:hRule="exact" w:val="70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87FC3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(332)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7CE4369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„Урочище Бискупичі”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A0FA3C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зоологічна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50A4662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3,40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3AEF9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Володимир-Волинський р-н, 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ЛМГ”, Микуличівське л-во, кв.38,</w:t>
            </w:r>
            <w:r>
              <w:rPr>
                <w:rStyle w:val="a4"/>
                <w:sz w:val="20"/>
                <w:szCs w:val="20"/>
              </w:rPr>
              <w:br/>
              <w:t>вид.4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E05A94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„Володимир-</w:t>
            </w:r>
            <w:r>
              <w:rPr>
                <w:rStyle w:val="a4"/>
                <w:sz w:val="20"/>
                <w:szCs w:val="20"/>
              </w:rPr>
              <w:br/>
              <w:t>Волинське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CD31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3A7A738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43D10DE1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869370" w14:textId="77777777" w:rsidR="007F6C20" w:rsidRDefault="00000000">
            <w:pPr>
              <w:pStyle w:val="a5"/>
              <w:ind w:left="200" w:firstLine="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(333)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ED3321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„Поселення бобрів”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7346BB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зоологічна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11679B8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64860E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с.Нові Червища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BB898B" w14:textId="77777777" w:rsidR="007F6C20" w:rsidRDefault="00000000">
            <w:pPr>
              <w:pStyle w:val="a5"/>
              <w:ind w:firstLine="14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Новочервищанська</w:t>
            </w:r>
            <w:r>
              <w:rPr>
                <w:rStyle w:val="a4"/>
                <w:sz w:val="20"/>
                <w:szCs w:val="20"/>
              </w:rPr>
              <w:br/>
              <w:t>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2984F5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0829B9F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5F39087D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0E4AF4" w14:textId="77777777" w:rsidR="007F6C20" w:rsidRDefault="00000000">
            <w:pPr>
              <w:pStyle w:val="a5"/>
              <w:ind w:left="200" w:firstLine="8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(334)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5E40C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„Чапля”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3E8708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зоологічна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731E181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FA4F25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„Ратнівське</w:t>
            </w:r>
            <w:r>
              <w:rPr>
                <w:rStyle w:val="a4"/>
                <w:sz w:val="20"/>
                <w:szCs w:val="20"/>
              </w:rPr>
              <w:br/>
              <w:t>ЛМГ”, Поступельське л-во, кв.30, вид.25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5F2FE8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61C517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76E582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31C049F9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079D5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(335)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12B1A9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„Чорний бусел”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DA72D5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зоологічна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182C4A3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BE6D6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Камінь-Каширський р-н, ДП „Ратнівське</w:t>
            </w:r>
            <w:r>
              <w:rPr>
                <w:rStyle w:val="a4"/>
                <w:sz w:val="20"/>
                <w:szCs w:val="20"/>
              </w:rPr>
              <w:br/>
              <w:t>ЛМГ”, Поступельське л-во, кв.24, вид.3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478714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9F38C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76518DF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31.10.91 № 226</w:t>
            </w:r>
          </w:p>
        </w:tc>
      </w:tr>
      <w:tr w:rsidR="007F6C20" w14:paraId="65A59C7A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E2981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(336)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7F0B05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„Урочище Ревні”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7AB117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зоологічна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8C8E93B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EA8335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Луцьке військове л-во,</w:t>
            </w:r>
            <w:r>
              <w:rPr>
                <w:rStyle w:val="a4"/>
                <w:sz w:val="20"/>
                <w:szCs w:val="20"/>
              </w:rPr>
              <w:br/>
              <w:t>кв.35 вид.8; кв.36 вид.2;3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5C7095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Луцьке військове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F36C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12.12.95 № 213</w:t>
            </w:r>
          </w:p>
        </w:tc>
      </w:tr>
      <w:tr w:rsidR="007F6C20" w14:paraId="624AF18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70DE0C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(337)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03312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„Ялиновий ліс”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B8160E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зоологічна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D6EB564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B31776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ДП „Ратнівське ЛМГ”,</w:t>
            </w:r>
            <w:r>
              <w:rPr>
                <w:rStyle w:val="a4"/>
                <w:sz w:val="20"/>
                <w:szCs w:val="20"/>
              </w:rPr>
              <w:br/>
              <w:t>Кортеліський л-во, кв.43, вид.30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3BE552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7D49AF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15.12.78 № </w:t>
            </w:r>
            <w:r>
              <w:rPr>
                <w:rStyle w:val="a4"/>
                <w:sz w:val="20"/>
                <w:szCs w:val="20"/>
              </w:rPr>
              <w:t>532-р</w:t>
            </w:r>
          </w:p>
        </w:tc>
      </w:tr>
      <w:tr w:rsidR="007F6C20" w14:paraId="721BA7BF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21313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(338)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46A156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„Козакова нива”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4C2CA3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зоологічна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FD528C7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0,80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F8A30F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 р-н, ДП „Турійське ЛГ”, Осівське</w:t>
            </w:r>
            <w:r>
              <w:rPr>
                <w:rStyle w:val="a4"/>
                <w:sz w:val="20"/>
                <w:szCs w:val="20"/>
              </w:rPr>
              <w:br/>
              <w:t>л-во, кв.6, вид.18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386137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„Турійське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A5362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 xml:space="preserve">облвиконкому від </w:t>
            </w:r>
            <w:r>
              <w:rPr>
                <w:rStyle w:val="a4"/>
                <w:sz w:val="20"/>
                <w:szCs w:val="20"/>
                <w:lang w:val="en-US" w:eastAsia="en-US"/>
              </w:rPr>
              <w:t>26.09.77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 xml:space="preserve">№ </w:t>
            </w:r>
            <w:r>
              <w:rPr>
                <w:rStyle w:val="a4"/>
                <w:sz w:val="20"/>
                <w:szCs w:val="20"/>
              </w:rPr>
              <w:t>468-р</w:t>
            </w:r>
          </w:p>
        </w:tc>
      </w:tr>
      <w:tr w:rsidR="007F6C20" w14:paraId="376FAB18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FF36F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EEC367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Пам’ятка природи</w:t>
            </w:r>
            <w:r>
              <w:rPr>
                <w:rStyle w:val="a4"/>
                <w:sz w:val="20"/>
                <w:szCs w:val="20"/>
              </w:rPr>
              <w:br/>
              <w:t>«Криничка»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6F318F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гідрологічна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710FD51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2,9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1D2DA8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Довжицька сільрада, ДП</w:t>
            </w:r>
            <w:r>
              <w:rPr>
                <w:rStyle w:val="a4"/>
                <w:sz w:val="20"/>
                <w:szCs w:val="20"/>
              </w:rPr>
              <w:br/>
              <w:t>МСЛП «Маневичіліс», Куклинське лісництво,</w:t>
            </w:r>
            <w:r>
              <w:rPr>
                <w:rStyle w:val="a4"/>
                <w:sz w:val="20"/>
                <w:szCs w:val="20"/>
              </w:rPr>
              <w:br/>
              <w:t xml:space="preserve">кв.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7, </w:t>
            </w:r>
            <w:r>
              <w:rPr>
                <w:rStyle w:val="a4"/>
                <w:sz w:val="20"/>
                <w:szCs w:val="20"/>
              </w:rPr>
              <w:t xml:space="preserve">вид.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12, </w:t>
            </w:r>
            <w:r>
              <w:rPr>
                <w:rStyle w:val="a4"/>
                <w:sz w:val="20"/>
                <w:szCs w:val="20"/>
              </w:rPr>
              <w:t xml:space="preserve">12а, </w:t>
            </w:r>
            <w:r>
              <w:rPr>
                <w:rStyle w:val="a4"/>
                <w:sz w:val="20"/>
                <w:szCs w:val="20"/>
                <w:lang w:val="en-US" w:eastAsia="en-US"/>
              </w:rPr>
              <w:t>13.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11544A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МСЛП «Маневичіліс»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F89B6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обласної 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28.11.2008 № 24/14</w:t>
            </w:r>
          </w:p>
        </w:tc>
      </w:tr>
      <w:tr w:rsidR="007F6C20" w14:paraId="1B11A83E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52039348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3609A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 xml:space="preserve">Разом </w:t>
            </w: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- 116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A1CECA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2AF000F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465,41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EA206ED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8F0BD3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8B2D7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087812CB" w14:textId="77777777">
        <w:tblPrEx>
          <w:tblCellMar>
            <w:top w:w="0" w:type="dxa"/>
            <w:bottom w:w="0" w:type="dxa"/>
          </w:tblCellMar>
        </w:tblPrEx>
        <w:trPr>
          <w:trHeight w:hRule="exact" w:val="25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F70069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7B9FE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6A920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46FDB39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239EFA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Горохівський р-н, ДП „Горохівське ЛМГ”,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3AB9A4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„Горохівське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99F7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</w:tc>
      </w:tr>
    </w:tbl>
    <w:p w14:paraId="0175B8D0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1483"/>
        <w:gridCol w:w="4320"/>
        <w:gridCol w:w="2525"/>
        <w:gridCol w:w="2525"/>
      </w:tblGrid>
      <w:tr w:rsidR="007F6C20" w14:paraId="0D1EB1AE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3FA67B" w14:textId="77777777" w:rsidR="007F6C20" w:rsidRDefault="00000000">
            <w:pPr>
              <w:pStyle w:val="a5"/>
              <w:ind w:firstLine="20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lastRenderedPageBreak/>
              <w:t>(339)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E288E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„Холонів”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DAA476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8819E1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9AE59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Бужанівське л-во, кв.48, вид.10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466E11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D7212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23.11.79 № 401</w:t>
            </w:r>
          </w:p>
        </w:tc>
      </w:tr>
      <w:tr w:rsidR="007F6C20" w14:paraId="3D6C9239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9306A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(340)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C72EF1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„Насадження сосни”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04BF91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D9F9AC2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F00CF2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Ківерцівське л-во, кв.3, вид.3,4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D18F53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84598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12.12.95 № 213</w:t>
            </w:r>
          </w:p>
        </w:tc>
      </w:tr>
      <w:tr w:rsidR="007F6C20" w14:paraId="4756F549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32754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(341)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FCA76E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„Цуманська пуща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53FEEF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0BEF6A9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8930,60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9097A1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„Цуманське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B9D0C1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„Цуманське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E5721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29.03.05 № 19/27</w:t>
            </w:r>
          </w:p>
        </w:tc>
      </w:tr>
      <w:tr w:rsidR="007F6C20" w14:paraId="4FB28685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E0CC0F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(342)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52CC1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„Мощаницька дача”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56BA56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DB46829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0CB24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„Цуманське ЛГ”,</w:t>
            </w:r>
            <w:r>
              <w:rPr>
                <w:rStyle w:val="a4"/>
                <w:sz w:val="20"/>
                <w:szCs w:val="20"/>
              </w:rPr>
              <w:br/>
              <w:t>Мощаницьке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B202F4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„Цуманське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CC2765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4B4275E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23.11.79, № 401</w:t>
            </w:r>
          </w:p>
        </w:tc>
      </w:tr>
      <w:tr w:rsidR="007F6C20" w14:paraId="3072FA05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DF8778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(343)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05CB05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„Ківерцівська дача-1”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EE5670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1AE2938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17033A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Ківерцівське л-во, кв.3, вид.3,4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87AF75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70BF9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12.12.95 № 213</w:t>
            </w:r>
          </w:p>
        </w:tc>
      </w:tr>
      <w:tr w:rsidR="007F6C20" w14:paraId="24B9C7C4" w14:textId="77777777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EE568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(344)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637A422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„Діброва”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449769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1583CB3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24,80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11D8CC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Ківецівське л-во, кв.3, вид.3,4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5AF4BF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33FF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4.11.97 № 12/4</w:t>
            </w:r>
          </w:p>
        </w:tc>
      </w:tr>
      <w:tr w:rsidR="007F6C20" w14:paraId="4FFFE9C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31666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(345)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0311EE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„Ківерцівське”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77A8BC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3525785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75,30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8F4628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Ківецівське л-во, кв.3, вид.3,4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275C83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B8FA02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4.11.97 № 12/4</w:t>
            </w:r>
          </w:p>
        </w:tc>
      </w:tr>
      <w:tr w:rsidR="007F6C20" w14:paraId="568C0C4A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B7B67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(346)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DE061F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„Ківерцівська дача-6”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41A9C3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BE8BEC0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6,90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AEACFD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Ківерцівське л-во, кв.3, вид.3,4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D349AA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E35A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3FFC8BC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23.11.79, № 401</w:t>
            </w:r>
          </w:p>
        </w:tc>
      </w:tr>
      <w:tr w:rsidR="007F6C20" w14:paraId="1F43789D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C06466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(347)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0D87E0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„Папики”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C67149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98D434A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606,00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B5B395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„Цуманське ЛГ”,</w:t>
            </w:r>
            <w:r>
              <w:rPr>
                <w:rStyle w:val="a4"/>
                <w:sz w:val="20"/>
                <w:szCs w:val="20"/>
              </w:rPr>
              <w:br/>
              <w:t>Мощаницьке 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75B36EB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„Цуманське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AB074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5F42C31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03519936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76F367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(348)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4064A47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„Божетарня і Культура”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00722C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CCF190B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329,00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0009D8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смт.Олика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2A8186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Держплемрадгосп”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D623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  <w:p w14:paraId="4D6DAB4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26.05.92 № 132</w:t>
            </w:r>
          </w:p>
        </w:tc>
      </w:tr>
      <w:tr w:rsidR="007F6C20" w14:paraId="7554F066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6F548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(349)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60B9E5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„Дубово-сосновий ліс-1”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6C51BA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2C1F502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29,60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5E141C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Луцьке військове лісництво</w:t>
            </w:r>
            <w:r>
              <w:rPr>
                <w:rStyle w:val="a4"/>
                <w:sz w:val="20"/>
                <w:szCs w:val="20"/>
              </w:rPr>
              <w:br/>
              <w:t xml:space="preserve">кв.7вид.3 пл.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8,0 </w:t>
            </w:r>
            <w:r>
              <w:rPr>
                <w:rStyle w:val="a4"/>
                <w:sz w:val="20"/>
                <w:szCs w:val="20"/>
              </w:rPr>
              <w:t>га</w:t>
            </w:r>
            <w:r>
              <w:rPr>
                <w:rStyle w:val="a4"/>
                <w:sz w:val="20"/>
                <w:szCs w:val="20"/>
              </w:rPr>
              <w:br/>
              <w:t xml:space="preserve">кв.15вид.1 пл. </w:t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21,6 </w:t>
            </w:r>
            <w:r>
              <w:rPr>
                <w:rStyle w:val="a4"/>
                <w:sz w:val="20"/>
                <w:szCs w:val="20"/>
              </w:rPr>
              <w:t>га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DA5CA1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Луцьке військове</w:t>
            </w:r>
            <w:r>
              <w:rPr>
                <w:rStyle w:val="a4"/>
                <w:sz w:val="20"/>
                <w:szCs w:val="20"/>
              </w:rPr>
              <w:br/>
              <w:t>лісництво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4670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12.12.95 № 213</w:t>
            </w:r>
          </w:p>
        </w:tc>
      </w:tr>
      <w:tr w:rsidR="007F6C20" w14:paraId="0C1801DB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976639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(350)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9398B9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„Дубово-сосновий ліс-2”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FAC4B5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FD30048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45,50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BE7C2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Луцьке військове лісництво</w:t>
            </w:r>
            <w:r>
              <w:rPr>
                <w:rStyle w:val="a4"/>
                <w:sz w:val="20"/>
                <w:szCs w:val="20"/>
              </w:rPr>
              <w:br/>
              <w:t>кв.24вид.4;5;6;7;</w:t>
            </w:r>
          </w:p>
          <w:p w14:paraId="22AD041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кв.25вид.1</w:t>
            </w:r>
          </w:p>
          <w:p w14:paraId="6283854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кв.26вид.2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A9BFBB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Луцьке військове</w:t>
            </w:r>
            <w:r>
              <w:rPr>
                <w:rStyle w:val="a4"/>
                <w:sz w:val="20"/>
                <w:szCs w:val="20"/>
              </w:rPr>
              <w:br/>
              <w:t>лісництво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43A9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12.12.95 № 213</w:t>
            </w:r>
          </w:p>
        </w:tc>
      </w:tr>
      <w:tr w:rsidR="007F6C20" w14:paraId="5C1A4A2E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0BEA21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(351)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3421B6F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„Дубово-сосновий ліс-3”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C75572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C9C83AE" w14:textId="77777777" w:rsidR="007F6C20" w:rsidRDefault="00000000">
            <w:pPr>
              <w:pStyle w:val="a5"/>
              <w:ind w:firstLine="8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100,90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7452E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Луцьке військове лісництво</w:t>
            </w:r>
            <w:r>
              <w:rPr>
                <w:rStyle w:val="a4"/>
                <w:sz w:val="20"/>
                <w:szCs w:val="20"/>
              </w:rPr>
              <w:br/>
              <w:t>кв.26вид.6;7; кв.27вид.1; кв.39вид.1;3;4;5;7;</w:t>
            </w:r>
          </w:p>
          <w:p w14:paraId="689D0D3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кв.40вид.1;4;кв.41вид4;кв.47вид2;5;6;кв.48вид1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C117BF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Луцьке військове</w:t>
            </w:r>
            <w:r>
              <w:rPr>
                <w:rStyle w:val="a4"/>
                <w:sz w:val="20"/>
                <w:szCs w:val="20"/>
              </w:rPr>
              <w:br/>
              <w:t>лісництво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5CD329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12.12.95 № 213</w:t>
            </w:r>
          </w:p>
        </w:tc>
      </w:tr>
      <w:tr w:rsidR="007F6C20" w14:paraId="0B245F55" w14:textId="77777777">
        <w:tblPrEx>
          <w:tblCellMar>
            <w:top w:w="0" w:type="dxa"/>
            <w:bottom w:w="0" w:type="dxa"/>
          </w:tblCellMar>
        </w:tblPrEx>
        <w:trPr>
          <w:trHeight w:hRule="exact" w:val="69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9CAEA2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(352)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0E47A9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 xml:space="preserve">„Дубово-сосновий ліс-4 </w:t>
            </w:r>
            <w:r>
              <w:rPr>
                <w:rStyle w:val="a4"/>
                <w:sz w:val="20"/>
                <w:szCs w:val="20"/>
                <w:lang w:val="en-US" w:eastAsia="en-US"/>
              </w:rPr>
              <w:t>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83F782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5F22C37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50,60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69719F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Луцьке військове лісництво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DCBE65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Луцьке військове</w:t>
            </w:r>
            <w:r>
              <w:rPr>
                <w:rStyle w:val="a4"/>
                <w:sz w:val="20"/>
                <w:szCs w:val="20"/>
              </w:rPr>
              <w:br/>
              <w:t>лісництво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5111C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12.12.95 № 213</w:t>
            </w:r>
          </w:p>
        </w:tc>
      </w:tr>
      <w:tr w:rsidR="007F6C20" w14:paraId="3B88B2B8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D69F767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(353)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544F4B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„Дубово-сосновий ліс-5”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E246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7FF53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B06E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Луцьке військове лісництво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F95313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Луцьке військове</w:t>
            </w:r>
            <w:r>
              <w:rPr>
                <w:rStyle w:val="a4"/>
                <w:sz w:val="20"/>
                <w:szCs w:val="20"/>
              </w:rPr>
              <w:br/>
              <w:t>лісництво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D447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Розпорядження</w:t>
            </w:r>
            <w:r>
              <w:rPr>
                <w:rStyle w:val="a4"/>
                <w:sz w:val="20"/>
                <w:szCs w:val="20"/>
              </w:rPr>
              <w:br/>
              <w:t>облдержадміністрації від</w:t>
            </w:r>
          </w:p>
        </w:tc>
      </w:tr>
    </w:tbl>
    <w:p w14:paraId="063D11E4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20"/>
        <w:gridCol w:w="1440"/>
        <w:gridCol w:w="1483"/>
        <w:gridCol w:w="4320"/>
        <w:gridCol w:w="2525"/>
        <w:gridCol w:w="2525"/>
      </w:tblGrid>
      <w:tr w:rsidR="007F6C20" w14:paraId="2A9D8054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6FE4118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B81164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4240581E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98144D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F3A28E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53FB5A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28A70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12.12.95 № 213</w:t>
            </w:r>
          </w:p>
        </w:tc>
      </w:tr>
      <w:tr w:rsidR="007F6C20" w14:paraId="563329B7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50F1DA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(354)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75B222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„Радомишль”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E39B948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7860941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C1DAD1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Луцький р-н, ДП „Ківерцівське ЛГ”, Луцьке</w:t>
            </w:r>
            <w:r>
              <w:rPr>
                <w:rStyle w:val="a4"/>
                <w:sz w:val="20"/>
                <w:szCs w:val="20"/>
              </w:rPr>
              <w:br/>
              <w:t>л-во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986718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BEDD0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15.12.78 № </w:t>
            </w:r>
            <w:r>
              <w:rPr>
                <w:rStyle w:val="a4"/>
                <w:sz w:val="20"/>
                <w:szCs w:val="20"/>
              </w:rPr>
              <w:t>532-р</w:t>
            </w:r>
          </w:p>
        </w:tc>
      </w:tr>
      <w:tr w:rsidR="007F6C20" w14:paraId="5F5780CA" w14:textId="77777777">
        <w:tblPrEx>
          <w:tblCellMar>
            <w:top w:w="0" w:type="dxa"/>
            <w:bottom w:w="0" w:type="dxa"/>
          </w:tblCellMar>
        </w:tblPrEx>
        <w:trPr>
          <w:trHeight w:hRule="exact" w:val="93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D44433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(355)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01490F8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 „Озеро</w:t>
            </w:r>
            <w:r>
              <w:rPr>
                <w:rStyle w:val="a4"/>
                <w:sz w:val="20"/>
                <w:szCs w:val="20"/>
              </w:rPr>
              <w:br/>
              <w:t>Глибоцьке”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AE56DF4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EB82785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9,50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79D104A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Маневицький р-н, ДП „Городоцьке ЛГ”, кв.13,</w:t>
            </w:r>
            <w:r>
              <w:rPr>
                <w:rStyle w:val="a4"/>
                <w:sz w:val="20"/>
                <w:szCs w:val="20"/>
              </w:rPr>
              <w:br/>
              <w:t>вид.46,47,51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2ADB90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„Городоцьке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FA9A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313BD49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23.11.79, № 401</w:t>
            </w:r>
          </w:p>
        </w:tc>
      </w:tr>
      <w:tr w:rsidR="007F6C20" w14:paraId="7B02C4B5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F4C0B7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(356)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A92059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 „Озеро</w:t>
            </w:r>
            <w:r>
              <w:rPr>
                <w:rStyle w:val="a4"/>
                <w:sz w:val="20"/>
                <w:szCs w:val="20"/>
              </w:rPr>
              <w:br/>
              <w:t>Тур”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EEC8AC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393EA5A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1346,00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1C92492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с.Тур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30E0BF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CED69D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30.06.2000 № 12/3</w:t>
            </w:r>
          </w:p>
        </w:tc>
      </w:tr>
      <w:tr w:rsidR="007F6C20" w14:paraId="18F5ACA0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4413EE7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19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(357)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16F42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„Велимчанська дача”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9A1DDB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1C31230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22,60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9DA68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Ратнівський р-н, ДП „Ратнівське ЛМГ”,</w:t>
            </w:r>
            <w:r>
              <w:rPr>
                <w:rStyle w:val="a4"/>
                <w:sz w:val="20"/>
                <w:szCs w:val="20"/>
              </w:rPr>
              <w:br/>
              <w:t>Замшанське л-во”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209B8B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„Ратнівське ЛМГ”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004F7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30.06.2000 № 12/3</w:t>
            </w:r>
          </w:p>
        </w:tc>
      </w:tr>
      <w:tr w:rsidR="007F6C20" w14:paraId="3907F4B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EC3D89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20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(358)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901683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 „Озеро</w:t>
            </w:r>
            <w:r>
              <w:rPr>
                <w:rStyle w:val="a4"/>
                <w:sz w:val="20"/>
                <w:szCs w:val="20"/>
              </w:rPr>
              <w:br/>
              <w:t>Ченське”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607EFB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983B18A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52,00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C3F039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Старовижівський р-н, с.Глухи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87915C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Глухівська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44C13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10B6347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23.11.79, № 401</w:t>
            </w:r>
          </w:p>
        </w:tc>
      </w:tr>
      <w:tr w:rsidR="007F6C20" w14:paraId="37C8105B" w14:textId="77777777">
        <w:tblPrEx>
          <w:tblCellMar>
            <w:top w:w="0" w:type="dxa"/>
            <w:bottom w:w="0" w:type="dxa"/>
          </w:tblCellMar>
        </w:tblPrEx>
        <w:trPr>
          <w:trHeight w:hRule="exact" w:val="92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4362B4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(359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112E478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„Бобли”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77B632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397DBB3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25,40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43D41BD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 р-н, ДП „Турійське ЛГ”, Осівське</w:t>
            </w:r>
            <w:r>
              <w:rPr>
                <w:rStyle w:val="a4"/>
                <w:sz w:val="20"/>
                <w:szCs w:val="20"/>
              </w:rPr>
              <w:br/>
              <w:t>л-во, кв.3, вид.15-17,19,21-24.27.29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B3E1C8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„Турійське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D9D4D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9.12.98 № 4/3</w:t>
            </w:r>
          </w:p>
        </w:tc>
      </w:tr>
      <w:tr w:rsidR="007F6C20" w14:paraId="7BF2022A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284662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(360)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</w:tcPr>
          <w:p w14:paraId="5120D07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„Садівська дача”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72EABEF8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2AD2A74" w14:textId="77777777" w:rsidR="007F6C20" w:rsidRDefault="00000000">
            <w:pPr>
              <w:pStyle w:val="a5"/>
              <w:ind w:firstLine="720"/>
              <w:jc w:val="both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2640,00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426F7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Луцький р-н, ДП</w:t>
            </w:r>
            <w:r>
              <w:rPr>
                <w:rStyle w:val="a4"/>
                <w:sz w:val="20"/>
                <w:szCs w:val="20"/>
              </w:rPr>
              <w:br/>
              <w:t>„Ківерцівське ЛГ”, Торчинське л-во, кв.52-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96,103,107,108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67BA30F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4872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29.03.05 № 19/27</w:t>
            </w:r>
          </w:p>
        </w:tc>
      </w:tr>
      <w:tr w:rsidR="007F6C20" w14:paraId="3462F414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E49F02F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(361)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8FF65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„Діброва-1”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EEA5B7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3FC2F736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65,00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92A17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Ківецівське л-во, кв.140,141,151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548493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12C87C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16.12.03 № 9/12</w:t>
            </w:r>
          </w:p>
        </w:tc>
      </w:tr>
      <w:tr w:rsidR="007F6C20" w14:paraId="29D2C4A1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33A81F9" w14:textId="77777777" w:rsidR="007F6C20" w:rsidRDefault="00000000">
            <w:pPr>
              <w:pStyle w:val="a5"/>
              <w:ind w:left="200" w:firstLine="1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(362)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6991E1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</w:t>
            </w:r>
            <w:r>
              <w:rPr>
                <w:rStyle w:val="a4"/>
                <w:sz w:val="20"/>
                <w:szCs w:val="20"/>
              </w:rPr>
              <w:br/>
              <w:t>„Зозулині черевички”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3B2398F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5FB0224E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65,00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320FDB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ДП „Ківерцівське ЛГ”,</w:t>
            </w:r>
            <w:r>
              <w:rPr>
                <w:rStyle w:val="a4"/>
                <w:sz w:val="20"/>
                <w:szCs w:val="20"/>
              </w:rPr>
              <w:br/>
              <w:t>Ківерцівське л-во, кв.113,114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3B297E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7AF9E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16.12.03 № 9/12</w:t>
            </w:r>
          </w:p>
        </w:tc>
      </w:tr>
      <w:tr w:rsidR="007F6C20" w14:paraId="142D766A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CE0B90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C9E5A3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Заповідне урочище «Гора</w:t>
            </w:r>
            <w:r>
              <w:rPr>
                <w:rStyle w:val="a4"/>
                <w:sz w:val="20"/>
                <w:szCs w:val="20"/>
              </w:rPr>
              <w:br/>
              <w:t>конвалій»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01F7039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C506527" w14:textId="77777777" w:rsidR="007F6C20" w:rsidRDefault="00000000">
            <w:pPr>
              <w:pStyle w:val="a5"/>
              <w:ind w:firstLine="0"/>
              <w:jc w:val="right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1,0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345921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Ковельський р-н, Мельницька сільська 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F015B3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Фермерське господарство</w:t>
            </w:r>
            <w:r>
              <w:rPr>
                <w:rStyle w:val="a4"/>
                <w:sz w:val="20"/>
                <w:szCs w:val="20"/>
              </w:rPr>
              <w:br/>
              <w:t>«Ставеччина»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13FF1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обласної 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28.11.2008 № 24/14</w:t>
            </w:r>
          </w:p>
        </w:tc>
      </w:tr>
      <w:tr w:rsidR="007F6C20" w14:paraId="2E2B60C5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2F24735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687D6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 xml:space="preserve">Разом </w:t>
            </w: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- 25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579EF0B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858DB3" w14:textId="77777777" w:rsidR="007F6C20" w:rsidRDefault="00000000">
            <w:pPr>
              <w:pStyle w:val="a5"/>
              <w:ind w:firstLine="62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14518,60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999D11D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CF80B26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05A78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2054B9C2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2C41BA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(363)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E2667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Парк-пам’ятка садово-</w:t>
            </w:r>
            <w:r>
              <w:rPr>
                <w:rStyle w:val="a4"/>
                <w:sz w:val="20"/>
                <w:szCs w:val="20"/>
              </w:rPr>
              <w:br/>
              <w:t>паркового мистецтва</w:t>
            </w:r>
            <w:r>
              <w:rPr>
                <w:rStyle w:val="a4"/>
                <w:sz w:val="20"/>
                <w:szCs w:val="20"/>
              </w:rPr>
              <w:br/>
              <w:t>„Слов’янський”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D80F02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6896EEC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27,53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6170FF1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м.Володимир-Волинський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6F8024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УЖКГ Володимир-</w:t>
            </w:r>
            <w:r>
              <w:rPr>
                <w:rStyle w:val="a4"/>
                <w:sz w:val="20"/>
                <w:szCs w:val="20"/>
              </w:rPr>
              <w:br/>
              <w:t>Волинської міськради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B681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4.11.97 № 12/4</w:t>
            </w:r>
          </w:p>
        </w:tc>
      </w:tr>
      <w:tr w:rsidR="007F6C20" w14:paraId="52C5B7B4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670FEE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(364)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5DB101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Парк-пам’ятка садово-</w:t>
            </w:r>
            <w:r>
              <w:rPr>
                <w:rStyle w:val="a4"/>
                <w:sz w:val="20"/>
                <w:szCs w:val="20"/>
              </w:rPr>
              <w:br/>
              <w:t>паркового мистецтва</w:t>
            </w:r>
            <w:r>
              <w:rPr>
                <w:rStyle w:val="a4"/>
                <w:sz w:val="20"/>
                <w:szCs w:val="20"/>
              </w:rPr>
              <w:br/>
              <w:t>„Берестечківський”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60058BF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4FD83AE2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4,50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3557BF0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Горохівський р-н, м.Берестечко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0247471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УЖКГ Берестечківської</w:t>
            </w:r>
            <w:r>
              <w:rPr>
                <w:rStyle w:val="a4"/>
                <w:sz w:val="20"/>
                <w:szCs w:val="20"/>
              </w:rPr>
              <w:br/>
              <w:t>міськради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7FA41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7BC3FE40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256693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(365)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3DCD91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Парк-пам’ятка садово-</w:t>
            </w:r>
            <w:r>
              <w:rPr>
                <w:rStyle w:val="a4"/>
                <w:sz w:val="20"/>
                <w:szCs w:val="20"/>
              </w:rPr>
              <w:br/>
              <w:t>паркового мистецтва</w:t>
            </w:r>
            <w:r>
              <w:rPr>
                <w:rStyle w:val="a4"/>
                <w:sz w:val="20"/>
                <w:szCs w:val="20"/>
              </w:rPr>
              <w:br/>
              <w:t>„Горохівський”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2A80157A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EC4BAEC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12,0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2C439BC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Горохівський р-н, м.Горохів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8BC8D1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УЖКГ Горохівської</w:t>
            </w:r>
            <w:r>
              <w:rPr>
                <w:rStyle w:val="a4"/>
                <w:sz w:val="20"/>
                <w:szCs w:val="20"/>
              </w:rPr>
              <w:br/>
              <w:t>міськради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7D9D1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5200979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1A1A6AB6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FDD643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4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(366)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D11894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Парк-пам’ятка садово-</w:t>
            </w:r>
            <w:r>
              <w:rPr>
                <w:rStyle w:val="a4"/>
                <w:sz w:val="20"/>
                <w:szCs w:val="20"/>
              </w:rPr>
              <w:br/>
              <w:t>паркового мистецтва</w:t>
            </w:r>
            <w:r>
              <w:rPr>
                <w:rStyle w:val="a4"/>
                <w:sz w:val="20"/>
                <w:szCs w:val="20"/>
              </w:rPr>
              <w:br/>
              <w:t>„Макаревичівський”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</w:tcPr>
          <w:p w14:paraId="14CD3B5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069854B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0,90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</w:tcBorders>
          </w:tcPr>
          <w:p w14:paraId="0B2B532F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Ківерцівський р-н, с.Омельне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1822E9C0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Омельненська сільрада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E1CA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314E0B7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26.07.83 № 272</w:t>
            </w:r>
          </w:p>
        </w:tc>
      </w:tr>
      <w:tr w:rsidR="007F6C20" w14:paraId="75E707FA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27C8E7B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5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(367)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F72A74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Парк-пам’ятка садово-</w:t>
            </w:r>
            <w:r>
              <w:rPr>
                <w:rStyle w:val="a4"/>
                <w:sz w:val="20"/>
                <w:szCs w:val="20"/>
              </w:rPr>
              <w:br/>
              <w:t>паркового мистецтва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90BAA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916FAB" w14:textId="77777777" w:rsidR="007F6C20" w:rsidRDefault="00000000">
            <w:pPr>
              <w:pStyle w:val="a5"/>
              <w:ind w:firstLine="92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10,80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675D72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Луцький р-н, ДП „Ківерцівське ЛГ”, Луцьке л-</w:t>
            </w:r>
            <w:r>
              <w:rPr>
                <w:rStyle w:val="a4"/>
                <w:sz w:val="20"/>
                <w:szCs w:val="20"/>
              </w:rPr>
              <w:br/>
              <w:t>во. кв.37, вид.8-13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BB97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ДП „Ківерцівське ЛГ”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96592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 xml:space="preserve">26.09.77 № </w:t>
            </w:r>
            <w:r>
              <w:rPr>
                <w:rStyle w:val="a4"/>
                <w:sz w:val="20"/>
                <w:szCs w:val="20"/>
              </w:rPr>
              <w:t>468-р</w:t>
            </w:r>
          </w:p>
        </w:tc>
      </w:tr>
    </w:tbl>
    <w:p w14:paraId="3B2A07B8" w14:textId="77777777" w:rsidR="007F6C20" w:rsidRDefault="0000000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4"/>
        <w:gridCol w:w="2515"/>
        <w:gridCol w:w="1450"/>
        <w:gridCol w:w="1483"/>
        <w:gridCol w:w="4315"/>
        <w:gridCol w:w="2525"/>
        <w:gridCol w:w="2525"/>
      </w:tblGrid>
      <w:tr w:rsidR="007F6C20" w14:paraId="09E4FFC2" w14:textId="77777777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5676E81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AB2E126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„Першотравневий”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</w:tcPr>
          <w:p w14:paraId="2B742F0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233C9FD8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</w:tcBorders>
          </w:tcPr>
          <w:p w14:paraId="67CCF0D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C3F697A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E4835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54CF9A5A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347B8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6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(368)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740A3D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Парк-пам’ятка садово-</w:t>
            </w:r>
            <w:r>
              <w:rPr>
                <w:rStyle w:val="a4"/>
                <w:sz w:val="20"/>
                <w:szCs w:val="20"/>
              </w:rPr>
              <w:br/>
              <w:t>паркового мистецтва</w:t>
            </w:r>
            <w:r>
              <w:rPr>
                <w:rStyle w:val="a4"/>
                <w:sz w:val="20"/>
                <w:szCs w:val="20"/>
              </w:rPr>
              <w:br/>
              <w:t>„Садиба Липинського”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</w:tcPr>
          <w:p w14:paraId="0FB9AD5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13B9AA6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3,00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</w:tcBorders>
          </w:tcPr>
          <w:p w14:paraId="46A8CD6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Локачинський р-н, с.Затурці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54DD1FB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Затурцівська сільрада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5AE61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облради від</w:t>
            </w:r>
            <w:r>
              <w:rPr>
                <w:rStyle w:val="a4"/>
                <w:sz w:val="20"/>
                <w:szCs w:val="20"/>
              </w:rPr>
              <w:br/>
            </w:r>
            <w:r>
              <w:rPr>
                <w:rStyle w:val="a4"/>
                <w:sz w:val="20"/>
                <w:szCs w:val="20"/>
                <w:lang w:val="en-US" w:eastAsia="en-US"/>
              </w:rPr>
              <w:t>17.03.94 № 17/19</w:t>
            </w:r>
          </w:p>
        </w:tc>
      </w:tr>
      <w:tr w:rsidR="007F6C20" w14:paraId="0B70768D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6143BD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7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(369)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7089B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Парк-пам’ятка садово-</w:t>
            </w:r>
            <w:r>
              <w:rPr>
                <w:rStyle w:val="a4"/>
                <w:sz w:val="20"/>
                <w:szCs w:val="20"/>
              </w:rPr>
              <w:br/>
              <w:t>паркового мистецтва</w:t>
            </w:r>
            <w:r>
              <w:rPr>
                <w:rStyle w:val="a4"/>
                <w:sz w:val="20"/>
                <w:szCs w:val="20"/>
              </w:rPr>
              <w:br/>
              <w:t>„Любешівський”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</w:tcPr>
          <w:p w14:paraId="01602C7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6195A14C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12,0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</w:tcBorders>
          </w:tcPr>
          <w:p w14:paraId="4459CDE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Любешівський р-н, смт.Любешів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43E094A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Любешівське УЖКГ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72FF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17F775D7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6649DD2B" w14:textId="77777777">
        <w:tblPrEx>
          <w:tblCellMar>
            <w:top w:w="0" w:type="dxa"/>
            <w:bottom w:w="0" w:type="dxa"/>
          </w:tblCellMar>
        </w:tblPrEx>
        <w:trPr>
          <w:trHeight w:hRule="exact" w:val="701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80B099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</w:t>
            </w:r>
            <w:r>
              <w:rPr>
                <w:rStyle w:val="a4"/>
                <w:sz w:val="20"/>
                <w:szCs w:val="20"/>
                <w:lang w:val="en-US" w:eastAsia="en-US"/>
              </w:rPr>
              <w:br/>
              <w:t>(370)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803D25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Парк-пам’ятка садово-</w:t>
            </w:r>
            <w:r>
              <w:rPr>
                <w:rStyle w:val="a4"/>
                <w:sz w:val="20"/>
                <w:szCs w:val="20"/>
              </w:rPr>
              <w:br/>
              <w:t>паркового мистецтва</w:t>
            </w:r>
            <w:r>
              <w:rPr>
                <w:rStyle w:val="a4"/>
                <w:sz w:val="20"/>
                <w:szCs w:val="20"/>
              </w:rPr>
              <w:br/>
              <w:t>„Літинський”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</w:tcPr>
          <w:p w14:paraId="15A86DA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79828B28" w14:textId="77777777" w:rsidR="007F6C20" w:rsidRDefault="00000000">
            <w:pPr>
              <w:pStyle w:val="a5"/>
              <w:ind w:left="1020"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8,40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</w:tcBorders>
          </w:tcPr>
          <w:p w14:paraId="20217D49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Турійський р-н, с.Літин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FD027D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Туличівська сільрада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47603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Рішення облвиконкому від</w:t>
            </w:r>
          </w:p>
          <w:p w14:paraId="6D8018F2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  <w:lang w:val="en-US" w:eastAsia="en-US"/>
              </w:rPr>
              <w:t>11.07.72 № 255</w:t>
            </w:r>
          </w:p>
        </w:tc>
      </w:tr>
      <w:tr w:rsidR="007F6C20" w14:paraId="3FFA42A3" w14:textId="77777777">
        <w:tblPrEx>
          <w:tblCellMar>
            <w:top w:w="0" w:type="dxa"/>
            <w:bottom w:w="0" w:type="dxa"/>
          </w:tblCellMar>
        </w:tblPrEx>
        <w:trPr>
          <w:trHeight w:hRule="exact" w:val="47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3AB6B22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</w:tcPr>
          <w:p w14:paraId="0DDC9154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 xml:space="preserve">Разом </w:t>
            </w: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- 8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</w:tcPr>
          <w:p w14:paraId="61C0083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1F086234" w14:textId="77777777" w:rsidR="007F6C20" w:rsidRDefault="00000000">
            <w:pPr>
              <w:pStyle w:val="a5"/>
              <w:ind w:firstLine="0"/>
              <w:jc w:val="center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79,13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</w:tcBorders>
          </w:tcPr>
          <w:p w14:paraId="1FAC2329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29CD8D3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AEA4EF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4A6DB670" w14:textId="77777777">
        <w:tblPrEx>
          <w:tblCellMar>
            <w:top w:w="0" w:type="dxa"/>
            <w:bottom w:w="0" w:type="dxa"/>
          </w:tblCellMar>
        </w:tblPrEx>
        <w:trPr>
          <w:trHeight w:hRule="exact" w:val="466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7EDB2A92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FD2E8E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 xml:space="preserve">Всього </w:t>
            </w: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 xml:space="preserve">– 349 </w:t>
            </w:r>
            <w:r>
              <w:rPr>
                <w:rStyle w:val="a4"/>
                <w:b/>
                <w:bCs/>
                <w:sz w:val="20"/>
                <w:szCs w:val="20"/>
              </w:rPr>
              <w:t>місцевого</w:t>
            </w:r>
            <w:r>
              <w:rPr>
                <w:rStyle w:val="a4"/>
                <w:b/>
                <w:bCs/>
                <w:sz w:val="20"/>
                <w:szCs w:val="20"/>
              </w:rPr>
              <w:br/>
              <w:t>значення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</w:tcPr>
          <w:p w14:paraId="63EFDFD1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</w:tcPr>
          <w:p w14:paraId="046A33CA" w14:textId="77777777" w:rsidR="007F6C20" w:rsidRDefault="00000000">
            <w:pPr>
              <w:pStyle w:val="a5"/>
              <w:ind w:firstLine="30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110052,89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</w:tcBorders>
          </w:tcPr>
          <w:p w14:paraId="79517E35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4663AF7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E4303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379B44D4" w14:textId="77777777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14:paraId="6DFCB356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278E37B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 xml:space="preserve">Всього об’єктів ПЗФ </w:t>
            </w: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374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</w:tcBorders>
          </w:tcPr>
          <w:p w14:paraId="42BB9543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5A124B" w14:textId="77777777" w:rsidR="007F6C20" w:rsidRDefault="00000000">
            <w:pPr>
              <w:pStyle w:val="a5"/>
              <w:ind w:firstLine="30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204537,49</w:t>
            </w:r>
          </w:p>
        </w:tc>
        <w:tc>
          <w:tcPr>
            <w:tcW w:w="4315" w:type="dxa"/>
            <w:tcBorders>
              <w:top w:val="single" w:sz="4" w:space="0" w:color="auto"/>
              <w:left w:val="single" w:sz="4" w:space="0" w:color="auto"/>
            </w:tcBorders>
          </w:tcPr>
          <w:p w14:paraId="677C90C0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</w:tcPr>
          <w:p w14:paraId="30C9F6DC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018FB" w14:textId="77777777" w:rsidR="007F6C20" w:rsidRDefault="007F6C20">
            <w:pPr>
              <w:rPr>
                <w:sz w:val="10"/>
                <w:szCs w:val="10"/>
              </w:rPr>
            </w:pPr>
          </w:p>
        </w:tc>
      </w:tr>
      <w:tr w:rsidR="007F6C20" w14:paraId="0FDEA8AA" w14:textId="77777777">
        <w:tblPrEx>
          <w:tblCellMar>
            <w:top w:w="0" w:type="dxa"/>
            <w:bottom w:w="0" w:type="dxa"/>
          </w:tblCellMar>
        </w:tblPrEx>
        <w:trPr>
          <w:trHeight w:hRule="exact" w:val="254"/>
          <w:jc w:val="center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AC4537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844C5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</w:rPr>
              <w:t>Фактична площа ПЗФ</w:t>
            </w:r>
          </w:p>
        </w:tc>
        <w:tc>
          <w:tcPr>
            <w:tcW w:w="1450" w:type="dxa"/>
            <w:tcBorders>
              <w:top w:val="single" w:sz="4" w:space="0" w:color="auto"/>
              <w:bottom w:val="single" w:sz="4" w:space="0" w:color="auto"/>
            </w:tcBorders>
          </w:tcPr>
          <w:p w14:paraId="72A301B8" w14:textId="77777777" w:rsidR="007F6C20" w:rsidRDefault="007F6C20">
            <w:pPr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</w:tcPr>
          <w:p w14:paraId="7285ECF9" w14:textId="77777777" w:rsidR="007F6C20" w:rsidRDefault="00000000">
            <w:pPr>
              <w:pStyle w:val="a5"/>
              <w:ind w:firstLine="300"/>
              <w:rPr>
                <w:sz w:val="20"/>
                <w:szCs w:val="20"/>
              </w:rPr>
            </w:pPr>
            <w:r>
              <w:rPr>
                <w:rStyle w:val="a4"/>
                <w:b/>
                <w:bCs/>
                <w:sz w:val="20"/>
                <w:szCs w:val="20"/>
                <w:lang w:val="en-US" w:eastAsia="en-US"/>
              </w:rPr>
              <w:t>199829,72</w:t>
            </w:r>
          </w:p>
        </w:tc>
        <w:tc>
          <w:tcPr>
            <w:tcW w:w="4315" w:type="dxa"/>
            <w:tcBorders>
              <w:top w:val="single" w:sz="4" w:space="0" w:color="auto"/>
              <w:bottom w:val="single" w:sz="4" w:space="0" w:color="auto"/>
            </w:tcBorders>
          </w:tcPr>
          <w:p w14:paraId="16E0F37C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1</w:t>
            </w:r>
          </w:p>
        </w:tc>
        <w:tc>
          <w:tcPr>
            <w:tcW w:w="2525" w:type="dxa"/>
            <w:tcBorders>
              <w:top w:val="single" w:sz="4" w:space="0" w:color="auto"/>
              <w:bottom w:val="single" w:sz="4" w:space="0" w:color="auto"/>
            </w:tcBorders>
          </w:tcPr>
          <w:p w14:paraId="4EE9AC98" w14:textId="77777777" w:rsidR="007F6C20" w:rsidRDefault="00000000">
            <w:pPr>
              <w:pStyle w:val="a5"/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>1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F272C" w14:textId="77777777" w:rsidR="007F6C20" w:rsidRDefault="00000000">
            <w:pPr>
              <w:pStyle w:val="a5"/>
              <w:tabs>
                <w:tab w:val="left" w:leader="underscore" w:pos="2347"/>
              </w:tabs>
              <w:ind w:firstLine="0"/>
              <w:rPr>
                <w:sz w:val="20"/>
                <w:szCs w:val="20"/>
              </w:rPr>
            </w:pPr>
            <w:r>
              <w:rPr>
                <w:rStyle w:val="a4"/>
                <w:sz w:val="20"/>
                <w:szCs w:val="20"/>
              </w:rPr>
              <w:tab/>
              <w:t>1</w:t>
            </w:r>
          </w:p>
        </w:tc>
      </w:tr>
    </w:tbl>
    <w:p w14:paraId="6BF947F7" w14:textId="77777777" w:rsidR="007F6C20" w:rsidRDefault="007F6C20">
      <w:pPr>
        <w:sectPr w:rsidR="007F6C20">
          <w:headerReference w:type="even" r:id="rId78"/>
          <w:headerReference w:type="default" r:id="rId79"/>
          <w:footerReference w:type="even" r:id="rId80"/>
          <w:footerReference w:type="default" r:id="rId81"/>
          <w:pgSz w:w="16838" w:h="11906" w:orient="landscape"/>
          <w:pgMar w:top="1410" w:right="394" w:bottom="488" w:left="768" w:header="0" w:footer="60" w:gutter="0"/>
          <w:cols w:space="720"/>
          <w:noEndnote/>
          <w:docGrid w:linePitch="360"/>
        </w:sectPr>
      </w:pPr>
    </w:p>
    <w:p w14:paraId="554AB02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lastRenderedPageBreak/>
        <w:t>За даними Держуправління екології та природних ресурсів у Волинській області</w:t>
      </w:r>
      <w:r>
        <w:rPr>
          <w:rStyle w:val="a3"/>
        </w:rPr>
        <w:br/>
        <w:t xml:space="preserve">перспективними для заповідання за рахунок створення нових </w:t>
      </w:r>
      <w:r>
        <w:rPr>
          <w:rStyle w:val="a3"/>
          <w:lang w:val="en-US" w:eastAsia="en-US"/>
        </w:rPr>
        <w:t xml:space="preserve">/ </w:t>
      </w:r>
      <w:r>
        <w:rPr>
          <w:rStyle w:val="a3"/>
        </w:rPr>
        <w:t>розширення існуючих</w:t>
      </w:r>
      <w:r>
        <w:rPr>
          <w:rStyle w:val="a3"/>
        </w:rPr>
        <w:br/>
        <w:t>територій та об’єктів на 2009-2010 роки є (на Схемі зображені орієнтовно):</w:t>
      </w:r>
    </w:p>
    <w:p w14:paraId="2D540DA7" w14:textId="77777777" w:rsidR="007F6C20" w:rsidRDefault="00000000">
      <w:pPr>
        <w:pStyle w:val="11"/>
        <w:numPr>
          <w:ilvl w:val="0"/>
          <w:numId w:val="23"/>
        </w:numPr>
        <w:tabs>
          <w:tab w:val="left" w:pos="1594"/>
          <w:tab w:val="left" w:pos="5141"/>
        </w:tabs>
        <w:ind w:firstLine="720"/>
        <w:jc w:val="both"/>
      </w:pPr>
      <w:r>
        <w:rPr>
          <w:rStyle w:val="a3"/>
          <w:u w:val="single"/>
        </w:rPr>
        <w:t>загальнодержавного значення</w:t>
      </w:r>
      <w:r>
        <w:rPr>
          <w:rStyle w:val="a3"/>
        </w:rPr>
        <w:t>:</w:t>
      </w:r>
      <w:r>
        <w:rPr>
          <w:rStyle w:val="a3"/>
        </w:rPr>
        <w:tab/>
      </w:r>
      <w:r>
        <w:rPr>
          <w:rStyle w:val="a3"/>
          <w:i/>
          <w:iCs/>
        </w:rPr>
        <w:t>ландшафтні заказники</w:t>
      </w:r>
      <w:r>
        <w:rPr>
          <w:rStyle w:val="a3"/>
        </w:rPr>
        <w:t xml:space="preserve"> “Стохід” і</w:t>
      </w:r>
    </w:p>
    <w:p w14:paraId="0C9C7878" w14:textId="77777777" w:rsidR="007F6C20" w:rsidRDefault="00000000">
      <w:pPr>
        <w:pStyle w:val="11"/>
        <w:ind w:firstLine="0"/>
        <w:jc w:val="both"/>
      </w:pPr>
      <w:r>
        <w:rPr>
          <w:rStyle w:val="a3"/>
        </w:rPr>
        <w:t>“Чахівський”,</w:t>
      </w:r>
    </w:p>
    <w:p w14:paraId="69C63AEE" w14:textId="77777777" w:rsidR="007F6C20" w:rsidRDefault="00000000">
      <w:pPr>
        <w:pStyle w:val="11"/>
        <w:ind w:firstLine="3900"/>
        <w:jc w:val="both"/>
      </w:pPr>
      <w:r>
        <w:rPr>
          <w:rStyle w:val="a3"/>
          <w:i/>
          <w:iCs/>
        </w:rPr>
        <w:t>парк-памятка садово-паркового мистецтва</w:t>
      </w:r>
      <w:r>
        <w:rPr>
          <w:rStyle w:val="a3"/>
          <w:i/>
          <w:iCs/>
        </w:rPr>
        <w:br/>
      </w:r>
      <w:r>
        <w:rPr>
          <w:rStyle w:val="a3"/>
        </w:rPr>
        <w:t>“Байрак”;</w:t>
      </w:r>
    </w:p>
    <w:p w14:paraId="74CFA429" w14:textId="77777777" w:rsidR="007F6C20" w:rsidRDefault="00000000">
      <w:pPr>
        <w:pStyle w:val="11"/>
        <w:numPr>
          <w:ilvl w:val="0"/>
          <w:numId w:val="23"/>
        </w:numPr>
        <w:tabs>
          <w:tab w:val="left" w:pos="1080"/>
        </w:tabs>
        <w:ind w:firstLine="720"/>
        <w:jc w:val="both"/>
      </w:pPr>
      <w:r>
        <w:rPr>
          <w:rStyle w:val="a3"/>
          <w:u w:val="single"/>
        </w:rPr>
        <w:t>місцевого значення</w:t>
      </w:r>
      <w:r>
        <w:rPr>
          <w:rStyle w:val="a3"/>
        </w:rPr>
        <w:t xml:space="preserve">: </w:t>
      </w:r>
      <w:r>
        <w:rPr>
          <w:rStyle w:val="a3"/>
          <w:i/>
          <w:iCs/>
        </w:rPr>
        <w:t>регіональний ландшафтний парк</w:t>
      </w:r>
      <w:r>
        <w:rPr>
          <w:rStyle w:val="a3"/>
        </w:rPr>
        <w:t xml:space="preserve"> “Боремель”;</w:t>
      </w:r>
    </w:p>
    <w:p w14:paraId="5CD9A1B8" w14:textId="77777777" w:rsidR="007F6C20" w:rsidRDefault="00000000">
      <w:pPr>
        <w:pStyle w:val="11"/>
        <w:tabs>
          <w:tab w:val="left" w:pos="4778"/>
          <w:tab w:val="left" w:pos="6262"/>
          <w:tab w:val="left" w:pos="7620"/>
        </w:tabs>
        <w:ind w:left="3180" w:firstLine="0"/>
        <w:jc w:val="both"/>
      </w:pPr>
      <w:r>
        <w:rPr>
          <w:rStyle w:val="a3"/>
          <w:i/>
          <w:iCs/>
        </w:rPr>
        <w:t>заказники</w:t>
      </w:r>
      <w:r>
        <w:rPr>
          <w:rStyle w:val="a3"/>
        </w:rPr>
        <w:tab/>
        <w:t>“Заплава</w:t>
      </w:r>
      <w:r>
        <w:rPr>
          <w:rStyle w:val="a3"/>
        </w:rPr>
        <w:tab/>
        <w:t>Стиру”,</w:t>
      </w:r>
      <w:r>
        <w:rPr>
          <w:rStyle w:val="a3"/>
        </w:rPr>
        <w:tab/>
        <w:t>“Чорногузка”,</w:t>
      </w:r>
    </w:p>
    <w:p w14:paraId="241DEE2E" w14:textId="77777777" w:rsidR="007F6C20" w:rsidRDefault="00000000">
      <w:pPr>
        <w:pStyle w:val="11"/>
        <w:ind w:firstLine="0"/>
        <w:jc w:val="both"/>
      </w:pPr>
      <w:r>
        <w:rPr>
          <w:rStyle w:val="a3"/>
        </w:rPr>
        <w:t>“Замшанський”, “Поселення бобрів”, “Березовий”, “Добринський”, “Березово-</w:t>
      </w:r>
      <w:r>
        <w:rPr>
          <w:rStyle w:val="a3"/>
        </w:rPr>
        <w:br/>
        <w:t>вільховий”, “Соф’янівський”, “Черевахівський”;</w:t>
      </w:r>
    </w:p>
    <w:p w14:paraId="2B47287D" w14:textId="77777777" w:rsidR="007F6C20" w:rsidRDefault="00000000">
      <w:pPr>
        <w:pStyle w:val="11"/>
        <w:ind w:firstLine="3180"/>
        <w:jc w:val="both"/>
      </w:pPr>
      <w:r>
        <w:rPr>
          <w:rStyle w:val="a3"/>
          <w:i/>
          <w:iCs/>
        </w:rPr>
        <w:t>пам’ятки природи “</w:t>
      </w:r>
      <w:r>
        <w:rPr>
          <w:rStyle w:val="a3"/>
        </w:rPr>
        <w:t>Історичний дуб”, “В’яз”, “Береза</w:t>
      </w:r>
      <w:r>
        <w:rPr>
          <w:rStyle w:val="a3"/>
        </w:rPr>
        <w:br/>
        <w:t>темна”;</w:t>
      </w:r>
    </w:p>
    <w:p w14:paraId="63E90BB7" w14:textId="77777777" w:rsidR="007F6C20" w:rsidRDefault="00000000">
      <w:pPr>
        <w:pStyle w:val="11"/>
        <w:ind w:firstLine="3180"/>
        <w:jc w:val="both"/>
      </w:pPr>
      <w:r>
        <w:rPr>
          <w:rStyle w:val="a3"/>
          <w:i/>
          <w:iCs/>
        </w:rPr>
        <w:t>заповідні урочища</w:t>
      </w:r>
      <w:r>
        <w:rPr>
          <w:rStyle w:val="a3"/>
        </w:rPr>
        <w:t xml:space="preserve"> “Цуманська пуща”, “Дубова”, “Болото</w:t>
      </w:r>
      <w:r>
        <w:rPr>
          <w:rStyle w:val="a3"/>
        </w:rPr>
        <w:br/>
        <w:t>Сотне”, “Можилянка”, “Садівська дача”.</w:t>
      </w:r>
    </w:p>
    <w:p w14:paraId="7E73502E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Загальна площа запланованих до заповідання територій становить 33617,13 га, з</w:t>
      </w:r>
      <w:r>
        <w:rPr>
          <w:rStyle w:val="a3"/>
        </w:rPr>
        <w:br/>
        <w:t>них: загальнодержавного значення - 9750,9 га, місцевого - 23866,23 га.</w:t>
      </w:r>
    </w:p>
    <w:p w14:paraId="28D7F9B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Слід зазначити, що область має досить розгалужену мережу об’єктів ПЗФ, як</w:t>
      </w:r>
      <w:r>
        <w:rPr>
          <w:rStyle w:val="a3"/>
        </w:rPr>
        <w:br/>
        <w:t>вагомих чинників збереження та підтримання екологічного балансу регіонального та</w:t>
      </w:r>
      <w:r>
        <w:rPr>
          <w:rStyle w:val="a3"/>
        </w:rPr>
        <w:br/>
        <w:t>прикордонного значення.</w:t>
      </w:r>
    </w:p>
    <w:p w14:paraId="00937E7B" w14:textId="77777777" w:rsidR="007F6C20" w:rsidRDefault="00000000">
      <w:pPr>
        <w:pStyle w:val="11"/>
        <w:ind w:firstLine="0"/>
        <w:jc w:val="both"/>
      </w:pPr>
      <w:r>
        <w:rPr>
          <w:rStyle w:val="a3"/>
        </w:rPr>
        <w:t>Проте на даний період в області немає чіткого картографічного зображення всієї</w:t>
      </w:r>
      <w:r>
        <w:rPr>
          <w:rStyle w:val="a3"/>
        </w:rPr>
        <w:br/>
        <w:t>мережі об’єктів ПЗФ.</w:t>
      </w:r>
    </w:p>
    <w:p w14:paraId="3567F37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Серед основних напрямків, завдань щодо охорони використання, розвитку та</w:t>
      </w:r>
      <w:r>
        <w:rPr>
          <w:rStyle w:val="a3"/>
        </w:rPr>
        <w:br/>
        <w:t>удосконалення ПЗФ області необхідно:</w:t>
      </w:r>
    </w:p>
    <w:p w14:paraId="6FF44B09" w14:textId="77777777" w:rsidR="007F6C20" w:rsidRDefault="00000000">
      <w:pPr>
        <w:pStyle w:val="11"/>
        <w:numPr>
          <w:ilvl w:val="0"/>
          <w:numId w:val="23"/>
        </w:numPr>
        <w:tabs>
          <w:tab w:val="left" w:pos="924"/>
        </w:tabs>
        <w:ind w:firstLine="720"/>
        <w:jc w:val="both"/>
      </w:pPr>
      <w:r>
        <w:rPr>
          <w:rStyle w:val="a3"/>
        </w:rPr>
        <w:t>створення електронної геоінформаційної системи обліку, контролю та</w:t>
      </w:r>
      <w:r>
        <w:rPr>
          <w:rStyle w:val="a3"/>
        </w:rPr>
        <w:br/>
        <w:t>постійно-діючого моніторингу навколишнього природного середовища;</w:t>
      </w:r>
    </w:p>
    <w:p w14:paraId="09EF9B06" w14:textId="77777777" w:rsidR="007F6C20" w:rsidRDefault="00000000">
      <w:pPr>
        <w:pStyle w:val="11"/>
        <w:numPr>
          <w:ilvl w:val="0"/>
          <w:numId w:val="23"/>
        </w:numPr>
        <w:tabs>
          <w:tab w:val="left" w:pos="924"/>
        </w:tabs>
        <w:ind w:firstLine="720"/>
        <w:jc w:val="both"/>
      </w:pPr>
      <w:r>
        <w:rPr>
          <w:rStyle w:val="a3"/>
        </w:rPr>
        <w:t>проведення земельного кадастру на територіях ПЗФ та водно-болотних угіддях</w:t>
      </w:r>
      <w:r>
        <w:rPr>
          <w:rStyle w:val="a3"/>
        </w:rPr>
        <w:br/>
        <w:t>міжнародного значення, з урахуванням особливостей господарської діяльності;</w:t>
      </w:r>
    </w:p>
    <w:p w14:paraId="481AE74E" w14:textId="77777777" w:rsidR="007F6C20" w:rsidRDefault="00000000">
      <w:pPr>
        <w:pStyle w:val="11"/>
        <w:numPr>
          <w:ilvl w:val="0"/>
          <w:numId w:val="23"/>
        </w:numPr>
        <w:tabs>
          <w:tab w:val="left" w:pos="924"/>
        </w:tabs>
        <w:ind w:firstLine="720"/>
        <w:jc w:val="both"/>
      </w:pPr>
      <w:r>
        <w:rPr>
          <w:rStyle w:val="a3"/>
        </w:rPr>
        <w:t>визначення пріоритетів у перспективному розвитку ПЗФ області; виявлення</w:t>
      </w:r>
      <w:r>
        <w:rPr>
          <w:rStyle w:val="a3"/>
        </w:rPr>
        <w:br/>
        <w:t>цінних природних комплексів для їх резервування та заповідання в майбутньому;</w:t>
      </w:r>
    </w:p>
    <w:p w14:paraId="4B288908" w14:textId="77777777" w:rsidR="007F6C20" w:rsidRDefault="00000000">
      <w:pPr>
        <w:pStyle w:val="11"/>
        <w:numPr>
          <w:ilvl w:val="0"/>
          <w:numId w:val="23"/>
        </w:numPr>
        <w:tabs>
          <w:tab w:val="left" w:pos="924"/>
        </w:tabs>
        <w:ind w:firstLine="720"/>
        <w:jc w:val="both"/>
      </w:pPr>
      <w:r>
        <w:rPr>
          <w:rStyle w:val="a3"/>
        </w:rPr>
        <w:t>створення охоронних зон навколо об’єктів ПЗФ для зменшення</w:t>
      </w:r>
      <w:r>
        <w:rPr>
          <w:rStyle w:val="a3"/>
        </w:rPr>
        <w:br/>
        <w:t>антропогенного впливу на них;</w:t>
      </w:r>
    </w:p>
    <w:p w14:paraId="6D1DCEBF" w14:textId="77777777" w:rsidR="007F6C20" w:rsidRDefault="00000000">
      <w:pPr>
        <w:pStyle w:val="11"/>
        <w:numPr>
          <w:ilvl w:val="0"/>
          <w:numId w:val="23"/>
        </w:numPr>
        <w:tabs>
          <w:tab w:val="left" w:pos="980"/>
        </w:tabs>
        <w:ind w:firstLine="780"/>
        <w:jc w:val="both"/>
      </w:pPr>
      <w:r>
        <w:rPr>
          <w:rStyle w:val="a3"/>
        </w:rPr>
        <w:t>проведення аналізу сучасної мережі щодо охоплення найцінніших природних</w:t>
      </w:r>
      <w:r>
        <w:rPr>
          <w:rStyle w:val="a3"/>
        </w:rPr>
        <w:br/>
        <w:t>комплексів області, об’єктів, рідкісних видів рослин і тварин занесених до Червоної</w:t>
      </w:r>
      <w:r>
        <w:rPr>
          <w:rStyle w:val="a3"/>
        </w:rPr>
        <w:br/>
        <w:t>книги;</w:t>
      </w:r>
    </w:p>
    <w:p w14:paraId="2B91633C" w14:textId="77777777" w:rsidR="007F6C20" w:rsidRDefault="00000000">
      <w:pPr>
        <w:pStyle w:val="11"/>
        <w:numPr>
          <w:ilvl w:val="0"/>
          <w:numId w:val="23"/>
        </w:numPr>
        <w:tabs>
          <w:tab w:val="left" w:pos="990"/>
        </w:tabs>
        <w:ind w:firstLine="780"/>
        <w:jc w:val="both"/>
      </w:pPr>
      <w:r>
        <w:rPr>
          <w:rStyle w:val="a3"/>
        </w:rPr>
        <w:t>розробка спільної з республікою Польща екологічної програми „Чистий Буг”</w:t>
      </w:r>
      <w:r>
        <w:rPr>
          <w:rStyle w:val="a3"/>
        </w:rPr>
        <w:br/>
        <w:t>для створення із сусідніми країнами спільної системи охорони природи, для</w:t>
      </w:r>
      <w:r>
        <w:rPr>
          <w:rStyle w:val="a3"/>
        </w:rPr>
        <w:br/>
        <w:t>покращення екологічного стану прикордонного регіону, (унікального ландшафтного</w:t>
      </w:r>
      <w:r>
        <w:rPr>
          <w:rStyle w:val="a3"/>
        </w:rPr>
        <w:br/>
        <w:t>регіону Полісся, що займає великі території в Україні, республіці Польща, республіці</w:t>
      </w:r>
      <w:r>
        <w:rPr>
          <w:rStyle w:val="a3"/>
        </w:rPr>
        <w:br/>
        <w:t>Бєлорусь);</w:t>
      </w:r>
    </w:p>
    <w:p w14:paraId="0398B35E" w14:textId="77777777" w:rsidR="007F6C20" w:rsidRDefault="00000000">
      <w:pPr>
        <w:pStyle w:val="11"/>
        <w:numPr>
          <w:ilvl w:val="0"/>
          <w:numId w:val="23"/>
        </w:numPr>
        <w:tabs>
          <w:tab w:val="left" w:pos="924"/>
        </w:tabs>
        <w:ind w:firstLine="720"/>
        <w:jc w:val="both"/>
      </w:pPr>
      <w:r>
        <w:rPr>
          <w:rStyle w:val="a3"/>
        </w:rPr>
        <w:t>використання територій ПЗФ та водно-болотних угідь міждержавного значення</w:t>
      </w:r>
      <w:r>
        <w:rPr>
          <w:rStyle w:val="a3"/>
        </w:rPr>
        <w:br/>
        <w:t>для проведення науково-дослідної роботи, залучення вчених , науково-дослідних</w:t>
      </w:r>
      <w:r>
        <w:rPr>
          <w:rStyle w:val="a3"/>
        </w:rPr>
        <w:br/>
        <w:t>установ, учбових закладів до розробки кадастру природних об’єктів, їх картування;</w:t>
      </w:r>
    </w:p>
    <w:p w14:paraId="1425C3F7" w14:textId="77777777" w:rsidR="007F6C20" w:rsidRDefault="00000000">
      <w:pPr>
        <w:pStyle w:val="11"/>
        <w:numPr>
          <w:ilvl w:val="0"/>
          <w:numId w:val="23"/>
        </w:numPr>
        <w:tabs>
          <w:tab w:val="left" w:pos="924"/>
        </w:tabs>
        <w:ind w:firstLine="720"/>
        <w:jc w:val="both"/>
      </w:pPr>
      <w:r>
        <w:rPr>
          <w:rStyle w:val="a3"/>
        </w:rPr>
        <w:t>доведення проценту заповідності в області до 12 % (згідно вимог ЕС) у</w:t>
      </w:r>
      <w:r>
        <w:rPr>
          <w:rStyle w:val="a3"/>
        </w:rPr>
        <w:br/>
        <w:t>відповідності з попередніми рішеннями облвиконкому, облдержадміністрації та</w:t>
      </w:r>
      <w:r>
        <w:rPr>
          <w:rStyle w:val="a3"/>
        </w:rPr>
        <w:br/>
        <w:t>перспективного плану розвитку заповідної справи в області та згідно зарезервованих</w:t>
      </w:r>
      <w:r>
        <w:rPr>
          <w:rStyle w:val="a3"/>
        </w:rPr>
        <w:br/>
        <w:t>об’єктів ПЗФ.</w:t>
      </w:r>
    </w:p>
    <w:p w14:paraId="07DB91A8" w14:textId="77777777" w:rsidR="007F6C20" w:rsidRDefault="00000000">
      <w:pPr>
        <w:pStyle w:val="11"/>
        <w:ind w:firstLine="540"/>
        <w:jc w:val="both"/>
      </w:pPr>
      <w:r>
        <w:rPr>
          <w:rStyle w:val="a3"/>
        </w:rPr>
        <w:t>Надзвичайно кричущою є ситуація, що склалася навколо подальшої долі “перлини</w:t>
      </w:r>
      <w:r>
        <w:rPr>
          <w:rStyle w:val="a3"/>
        </w:rPr>
        <w:br/>
        <w:t>Волині” - Шацьких озер. Це пов’язано з можливістю найближчим часом експлуатації</w:t>
      </w:r>
      <w:r>
        <w:rPr>
          <w:rStyle w:val="a3"/>
        </w:rPr>
        <w:br/>
        <w:t>Хотиславського родовища в Республіці Бєларусь, яка викличе здренування цілющих</w:t>
      </w:r>
      <w:r>
        <w:rPr>
          <w:rStyle w:val="a3"/>
        </w:rPr>
        <w:br/>
        <w:t>вод Швацьких озер, в тому числі і оз.Світязь - найглибшого в Україні. Його</w:t>
      </w:r>
      <w:r>
        <w:br w:type="page"/>
      </w:r>
    </w:p>
    <w:p w14:paraId="0D6F92FB" w14:textId="77777777" w:rsidR="007F6C20" w:rsidRDefault="00000000">
      <w:pPr>
        <w:pStyle w:val="11"/>
        <w:ind w:firstLine="0"/>
        <w:jc w:val="both"/>
      </w:pPr>
      <w:r>
        <w:rPr>
          <w:rStyle w:val="a3"/>
        </w:rPr>
        <w:lastRenderedPageBreak/>
        <w:t xml:space="preserve">максимальна глибина досягає </w:t>
      </w:r>
      <w:r>
        <w:rPr>
          <w:rStyle w:val="a3"/>
          <w:lang w:val="en-US" w:eastAsia="en-US"/>
        </w:rPr>
        <w:t xml:space="preserve">58 </w:t>
      </w:r>
      <w:r>
        <w:rPr>
          <w:rStyle w:val="a3"/>
        </w:rPr>
        <w:t xml:space="preserve">метрів. Площа </w:t>
      </w:r>
      <w:r>
        <w:rPr>
          <w:rStyle w:val="a3"/>
          <w:lang w:val="en-US" w:eastAsia="en-US"/>
        </w:rPr>
        <w:t xml:space="preserve">- 25,2 </w:t>
      </w:r>
      <w:r>
        <w:rPr>
          <w:rStyle w:val="a3"/>
        </w:rPr>
        <w:t xml:space="preserve">квадратних кілометри, довжина </w:t>
      </w:r>
      <w:r>
        <w:rPr>
          <w:rStyle w:val="a3"/>
          <w:lang w:val="en-US" w:eastAsia="en-US"/>
        </w:rPr>
        <w:t>-</w:t>
      </w:r>
      <w:r>
        <w:rPr>
          <w:rStyle w:val="a3"/>
          <w:lang w:val="en-US" w:eastAsia="en-US"/>
        </w:rPr>
        <w:br/>
        <w:t xml:space="preserve">9,3 </w:t>
      </w:r>
      <w:r>
        <w:rPr>
          <w:rStyle w:val="a3"/>
        </w:rPr>
        <w:t xml:space="preserve">кілометри, найбільша ширина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вісім кілометрів. Його вода містить багато срібла,</w:t>
      </w:r>
      <w:r>
        <w:rPr>
          <w:rStyle w:val="a3"/>
        </w:rPr>
        <w:br/>
        <w:t>дуже швидко загоює рани, лікує шкірні захворювання. В останні роки Світязь став</w:t>
      </w:r>
      <w:r>
        <w:rPr>
          <w:rStyle w:val="a3"/>
        </w:rPr>
        <w:br/>
        <w:t>місцем паломництва туристів не тільки з України, але й із всієї Європи. Улітку тут</w:t>
      </w:r>
      <w:r>
        <w:rPr>
          <w:rStyle w:val="a3"/>
        </w:rPr>
        <w:br/>
        <w:t xml:space="preserve">поправляють здоров'я щорічно </w:t>
      </w:r>
      <w:r>
        <w:rPr>
          <w:rStyle w:val="a3"/>
          <w:lang w:val="en-US" w:eastAsia="en-US"/>
        </w:rPr>
        <w:t xml:space="preserve">150 </w:t>
      </w:r>
      <w:r>
        <w:rPr>
          <w:rStyle w:val="a3"/>
        </w:rPr>
        <w:t>тисяч чоловік. У цей час Світязь можуть урятувати</w:t>
      </w:r>
      <w:r>
        <w:rPr>
          <w:rStyle w:val="a3"/>
        </w:rPr>
        <w:br/>
        <w:t>тільки зусилля тих, хто розуміє його значення для України й миру в цілому. Держава</w:t>
      </w:r>
      <w:r>
        <w:rPr>
          <w:rStyle w:val="a3"/>
        </w:rPr>
        <w:br/>
        <w:t>може втратити унікальний природний куточок дикої природи з реліктовими лісами,</w:t>
      </w:r>
      <w:r>
        <w:rPr>
          <w:rStyle w:val="a3"/>
        </w:rPr>
        <w:br/>
        <w:t>заповідними зонами, озерами, санаторіями, дитячими оздоровчими установами, базами</w:t>
      </w:r>
      <w:r>
        <w:rPr>
          <w:rStyle w:val="a3"/>
        </w:rPr>
        <w:br/>
        <w:t>відпочинку. Втратити те, що не має ціни, оскільки безцінно. Тому зусилля по</w:t>
      </w:r>
      <w:r>
        <w:rPr>
          <w:rStyle w:val="a3"/>
        </w:rPr>
        <w:br/>
        <w:t>врегулювання цього питання на державному рівні є не просто необхідними, а</w:t>
      </w:r>
      <w:r>
        <w:rPr>
          <w:rStyle w:val="a3"/>
        </w:rPr>
        <w:br/>
      </w:r>
      <w:r>
        <w:rPr>
          <w:rStyle w:val="a3"/>
          <w:b/>
          <w:bCs/>
        </w:rPr>
        <w:t>негайними</w:t>
      </w:r>
      <w:r>
        <w:rPr>
          <w:rStyle w:val="a3"/>
        </w:rPr>
        <w:t>.</w:t>
      </w:r>
    </w:p>
    <w:p w14:paraId="0C665C76" w14:textId="77777777" w:rsidR="007F6C20" w:rsidRDefault="00000000">
      <w:pPr>
        <w:pStyle w:val="11"/>
        <w:ind w:firstLine="540"/>
        <w:jc w:val="both"/>
      </w:pPr>
      <w:r>
        <w:rPr>
          <w:rStyle w:val="a3"/>
        </w:rPr>
        <w:t>Пріоритетними завданнями є розроблення проектів і створення національних</w:t>
      </w:r>
      <w:r>
        <w:rPr>
          <w:rStyle w:val="a3"/>
        </w:rPr>
        <w:br/>
        <w:t xml:space="preserve">природних парків "Прип'ять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Стохід", РЛП "Прибужжя", розроблення екологічного</w:t>
      </w:r>
      <w:r>
        <w:rPr>
          <w:rStyle w:val="a3"/>
        </w:rPr>
        <w:br/>
        <w:t>механізму стабілізації природно-господарського стану озера Світязь та прилеглих</w:t>
      </w:r>
      <w:r>
        <w:rPr>
          <w:rStyle w:val="a3"/>
        </w:rPr>
        <w:br/>
        <w:t>територій. Необхідна розробка спільної з республікою Польща екологічної програми</w:t>
      </w:r>
      <w:r>
        <w:rPr>
          <w:rStyle w:val="a3"/>
        </w:rPr>
        <w:br/>
        <w:t>„Чистий Буг”.</w:t>
      </w:r>
    </w:p>
    <w:p w14:paraId="4DF5D3F6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З метою удосконалення та спрощення механізму створення нових та розширення</w:t>
      </w:r>
      <w:r>
        <w:rPr>
          <w:rStyle w:val="a3"/>
        </w:rPr>
        <w:br/>
        <w:t>існуючих об’єктів природно-заповідного фонду необхідне врегулювання окремих</w:t>
      </w:r>
      <w:r>
        <w:rPr>
          <w:rStyle w:val="a3"/>
        </w:rPr>
        <w:br/>
        <w:t>статей закону України „Про природно-заповідний фонд України”, Земельного кодексу</w:t>
      </w:r>
      <w:r>
        <w:rPr>
          <w:rStyle w:val="a3"/>
        </w:rPr>
        <w:br/>
        <w:t>та Лісового кодексу України в частині створення, оголошення, зміни меж, скасування</w:t>
      </w:r>
      <w:r>
        <w:rPr>
          <w:rStyle w:val="a3"/>
        </w:rPr>
        <w:br/>
        <w:t>статусу, резервування цінних площ та особливо винесення меж в натуру (на місцевість)</w:t>
      </w:r>
      <w:r>
        <w:rPr>
          <w:rStyle w:val="a3"/>
        </w:rPr>
        <w:br/>
        <w:t>територій та об’єктів ПЗФ.</w:t>
      </w:r>
    </w:p>
    <w:p w14:paraId="6AD16DF0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На найбільш цінних територіях необхідно надати пріоритетність висновків</w:t>
      </w:r>
      <w:r>
        <w:rPr>
          <w:rStyle w:val="a3"/>
        </w:rPr>
        <w:br/>
        <w:t>науковців над погодженнями землекористувачів та землевласників відповідних</w:t>
      </w:r>
      <w:r>
        <w:rPr>
          <w:rStyle w:val="a3"/>
        </w:rPr>
        <w:br/>
        <w:t>територій, без вилучення їх у землекористувачів із господарського використання, але з</w:t>
      </w:r>
      <w:r>
        <w:rPr>
          <w:rStyle w:val="a3"/>
        </w:rPr>
        <w:br/>
        <w:t>певним обмеженням на підставі науково-обґрунтованих матеріалів.</w:t>
      </w:r>
    </w:p>
    <w:p w14:paraId="7F738DC4" w14:textId="77777777" w:rsidR="007F6C20" w:rsidRDefault="00000000">
      <w:pPr>
        <w:pStyle w:val="11"/>
        <w:spacing w:after="260"/>
        <w:ind w:firstLine="740"/>
        <w:jc w:val="both"/>
      </w:pPr>
      <w:r>
        <w:rPr>
          <w:rStyle w:val="a3"/>
        </w:rPr>
        <w:t>Актуальним є посилення контролю за дотриманням природоохоронного</w:t>
      </w:r>
      <w:r>
        <w:rPr>
          <w:rStyle w:val="a3"/>
        </w:rPr>
        <w:br/>
        <w:t>законодавства на територіях ПЗФ, за розміщенням межових та охоронних знаків,</w:t>
      </w:r>
      <w:r>
        <w:rPr>
          <w:rStyle w:val="a3"/>
        </w:rPr>
        <w:br/>
        <w:t>інформаційних аншлагів. Постійним користувачам необхідно вжити додаткових заходів</w:t>
      </w:r>
      <w:r>
        <w:rPr>
          <w:rStyle w:val="a3"/>
        </w:rPr>
        <w:br/>
        <w:t>та забезпечити встановлення у натурі (на місцевості) меж територій та об’єктів ПЗФ з</w:t>
      </w:r>
      <w:r>
        <w:rPr>
          <w:rStyle w:val="a3"/>
        </w:rPr>
        <w:br/>
        <w:t>нанесенням їх на планово-картографічні матеріали.</w:t>
      </w:r>
    </w:p>
    <w:p w14:paraId="0F128288" w14:textId="77777777" w:rsidR="007F6C20" w:rsidRDefault="00000000">
      <w:pPr>
        <w:pStyle w:val="60"/>
        <w:keepNext/>
        <w:keepLines/>
        <w:numPr>
          <w:ilvl w:val="1"/>
          <w:numId w:val="22"/>
        </w:numPr>
        <w:tabs>
          <w:tab w:val="left" w:pos="486"/>
        </w:tabs>
        <w:spacing w:after="220"/>
      </w:pPr>
      <w:bookmarkStart w:id="55" w:name="bookmark109"/>
      <w:r>
        <w:rPr>
          <w:rStyle w:val="6"/>
          <w:b/>
          <w:bCs/>
        </w:rPr>
        <w:t>ТЕХНОГЕННО-ЕКОЛОГІЧНА НЕБЕЗПЕКА</w:t>
      </w:r>
      <w:bookmarkEnd w:id="55"/>
    </w:p>
    <w:p w14:paraId="5426454A" w14:textId="77777777" w:rsidR="007F6C20" w:rsidRDefault="00000000">
      <w:pPr>
        <w:pStyle w:val="11"/>
        <w:ind w:firstLine="740"/>
        <w:jc w:val="both"/>
      </w:pPr>
      <w:r>
        <w:rPr>
          <w:rStyle w:val="a3"/>
        </w:rPr>
        <w:t>На даний час на території області нараховується 247 потенційно-небезпечних</w:t>
      </w:r>
      <w:r>
        <w:rPr>
          <w:rStyle w:val="a3"/>
        </w:rPr>
        <w:br/>
        <w:t>об’єктів, перелік яких затверджений рішенням обласної комісії з питань ТЕБ та НС</w:t>
      </w:r>
      <w:r>
        <w:rPr>
          <w:rStyle w:val="a3"/>
        </w:rPr>
        <w:br/>
        <w:t>облдержадміністрації (протокол від 26.12.2008 №16). На виконання вимог постанови</w:t>
      </w:r>
      <w:r>
        <w:rPr>
          <w:rStyle w:val="a3"/>
        </w:rPr>
        <w:br/>
        <w:t>Кабінету Міністрів України від 11.07.2002 № 956 територіальним управлінням</w:t>
      </w:r>
      <w:r>
        <w:rPr>
          <w:rStyle w:val="a3"/>
        </w:rPr>
        <w:br/>
        <w:t>Держнаглядохоронпраці по Волинській області ідентифіковано 146 об'єктів підвищеної</w:t>
      </w:r>
      <w:r>
        <w:rPr>
          <w:rStyle w:val="a3"/>
        </w:rPr>
        <w:br/>
        <w:t>небезпеки. Проводиться відповідна робота щодо страхування цивільної</w:t>
      </w:r>
      <w:r>
        <w:rPr>
          <w:rStyle w:val="a3"/>
        </w:rPr>
        <w:br/>
        <w:t>відповідальності суб’єктів господарювання за шкоду, яка може бути заподіяна</w:t>
      </w:r>
      <w:r>
        <w:rPr>
          <w:rStyle w:val="a3"/>
        </w:rPr>
        <w:br/>
        <w:t>пожежами та аваріями на об’єктах підвищеної небезпеки.</w:t>
      </w:r>
    </w:p>
    <w:p w14:paraId="5B3D1653" w14:textId="77777777" w:rsidR="007F6C20" w:rsidRDefault="00000000">
      <w:pPr>
        <w:pStyle w:val="11"/>
        <w:ind w:firstLine="740"/>
        <w:jc w:val="both"/>
      </w:pPr>
      <w:r>
        <w:rPr>
          <w:rStyle w:val="a3"/>
          <w:u w:val="single"/>
        </w:rPr>
        <w:t>Хімічно-небезпечні об’єкти.</w:t>
      </w:r>
      <w:r>
        <w:rPr>
          <w:rStyle w:val="a3"/>
        </w:rPr>
        <w:t xml:space="preserve"> На території області розташовано їх 54 (21 – ІІІ</w:t>
      </w:r>
      <w:r>
        <w:rPr>
          <w:rStyle w:val="a3"/>
        </w:rPr>
        <w:br/>
        <w:t>ступінь небезпеки, 33 – ІУ ступінь небезпеки).</w:t>
      </w:r>
    </w:p>
    <w:p w14:paraId="518E6450" w14:textId="77777777" w:rsidR="007F6C20" w:rsidRDefault="00000000">
      <w:pPr>
        <w:pStyle w:val="11"/>
        <w:spacing w:after="240"/>
        <w:ind w:firstLine="740"/>
        <w:jc w:val="both"/>
      </w:pPr>
      <w:r>
        <w:rPr>
          <w:rStyle w:val="a3"/>
        </w:rPr>
        <w:t>На потенційно-небезпечних об’єктах застосовуються сильнодіючі отруйні</w:t>
      </w:r>
      <w:r>
        <w:rPr>
          <w:rStyle w:val="a3"/>
        </w:rPr>
        <w:br/>
        <w:t>речовини (СДОР), в тому числі на 20 об’єктах в технологічному процесі для отримання</w:t>
      </w:r>
      <w:r>
        <w:rPr>
          <w:rStyle w:val="a3"/>
        </w:rPr>
        <w:br/>
        <w:t>холоду використовують аміачні холодильні установки (АХУ). В основному це</w:t>
      </w:r>
      <w:r>
        <w:rPr>
          <w:rStyle w:val="a3"/>
        </w:rPr>
        <w:br/>
        <w:t>підприємства м’ясомолочної промисловості та хлораторні на водозаборах.</w:t>
      </w:r>
      <w:r>
        <w:rPr>
          <w:rStyle w:val="a3"/>
        </w:rPr>
        <w:br/>
        <w:t>Сильнодіючими отруйними речовинами являються аміак, хлор.</w:t>
      </w:r>
      <w:r>
        <w:br w:type="page"/>
      </w:r>
    </w:p>
    <w:p w14:paraId="5EAB3C0F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lastRenderedPageBreak/>
        <w:t xml:space="preserve">Площа можливого хімічного забруднення може скласти </w:t>
      </w:r>
      <w:r>
        <w:rPr>
          <w:rStyle w:val="a3"/>
          <w:lang w:val="en-US" w:eastAsia="en-US"/>
        </w:rPr>
        <w:t xml:space="preserve">- 2.41 </w:t>
      </w:r>
      <w:r>
        <w:rPr>
          <w:rStyle w:val="a3"/>
        </w:rPr>
        <w:t>км</w:t>
      </w:r>
      <w:r>
        <w:rPr>
          <w:rStyle w:val="a3"/>
          <w:vertAlign w:val="superscript"/>
        </w:rPr>
        <w:t>2</w:t>
      </w:r>
      <w:r>
        <w:rPr>
          <w:rStyle w:val="a3"/>
        </w:rPr>
        <w:t>. В зону</w:t>
      </w:r>
      <w:r>
        <w:rPr>
          <w:rStyle w:val="a3"/>
        </w:rPr>
        <w:br/>
        <w:t>можливого ураження у разі виникнення аварійних ситуацій з викидом (виливом) СДОР</w:t>
      </w:r>
      <w:r>
        <w:rPr>
          <w:rStyle w:val="a3"/>
        </w:rPr>
        <w:br/>
        <w:t xml:space="preserve">попадає близько </w:t>
      </w:r>
      <w:r>
        <w:rPr>
          <w:rStyle w:val="a3"/>
          <w:lang w:val="en-US" w:eastAsia="en-US"/>
        </w:rPr>
        <w:t xml:space="preserve">70 </w:t>
      </w:r>
      <w:r>
        <w:rPr>
          <w:rStyle w:val="a3"/>
        </w:rPr>
        <w:t>тисяч населення.</w:t>
      </w:r>
    </w:p>
    <w:p w14:paraId="6A2BF3F9" w14:textId="77777777" w:rsidR="007F6C20" w:rsidRDefault="00000000">
      <w:pPr>
        <w:pStyle w:val="11"/>
        <w:ind w:firstLine="720"/>
        <w:jc w:val="both"/>
      </w:pPr>
      <w:r>
        <w:rPr>
          <w:rStyle w:val="a3"/>
          <w:u w:val="single"/>
        </w:rPr>
        <w:t>Вибухо-пожежонебезпечні об’єкти.</w:t>
      </w:r>
      <w:r>
        <w:rPr>
          <w:rStyle w:val="a3"/>
        </w:rPr>
        <w:t xml:space="preserve"> На території області розташовані об’єкти</w:t>
      </w:r>
      <w:r>
        <w:rPr>
          <w:rStyle w:val="a3"/>
        </w:rPr>
        <w:br/>
        <w:t>загальнодержавного значення, що становлять підвищену екологічну небезпеку, в тому</w:t>
      </w:r>
      <w:r>
        <w:rPr>
          <w:rStyle w:val="a3"/>
        </w:rPr>
        <w:br/>
        <w:t xml:space="preserve">числі магістральні газопроводи високого тиску: "Іванцевичі-Долина </w:t>
      </w:r>
      <w:r>
        <w:rPr>
          <w:rStyle w:val="a3"/>
          <w:lang w:val="en-US" w:eastAsia="en-US"/>
        </w:rPr>
        <w:t xml:space="preserve">II", </w:t>
      </w:r>
      <w:r>
        <w:rPr>
          <w:rStyle w:val="a3"/>
        </w:rPr>
        <w:t>"Івацевичі-</w:t>
      </w:r>
      <w:r>
        <w:rPr>
          <w:rStyle w:val="a3"/>
        </w:rPr>
        <w:br/>
        <w:t>Долина ІІІ, "Дашава-Мінськ", "Турійськ -Луцьк-Рівне", "Кам’янка Бузька-Рівне", які</w:t>
      </w:r>
      <w:r>
        <w:rPr>
          <w:rStyle w:val="a3"/>
        </w:rPr>
        <w:br/>
        <w:t>експлуатуються Волинським лінійним виробничим управлінням магістральних</w:t>
      </w:r>
      <w:r>
        <w:rPr>
          <w:rStyle w:val="a3"/>
        </w:rPr>
        <w:br/>
        <w:t>газопроводів (ВЛВУМГ).</w:t>
      </w:r>
    </w:p>
    <w:p w14:paraId="333B8035" w14:textId="77777777" w:rsidR="007F6C20" w:rsidRDefault="00000000">
      <w:pPr>
        <w:pStyle w:val="11"/>
        <w:ind w:firstLine="0"/>
        <w:jc w:val="both"/>
      </w:pPr>
      <w:r>
        <w:rPr>
          <w:rStyle w:val="a3"/>
        </w:rPr>
        <w:t>До цієї категорії належать автоматичні газонаповнювальні компресорні станції</w:t>
      </w:r>
      <w:r>
        <w:rPr>
          <w:rStyle w:val="a3"/>
        </w:rPr>
        <w:br/>
        <w:t>(АГНКС) Регіонального виробничого управління "Львівнафтогаз", які розташовані в</w:t>
      </w:r>
      <w:r>
        <w:rPr>
          <w:rStyle w:val="a3"/>
        </w:rPr>
        <w:br/>
        <w:t>містах Луцьк, Ковель, В-Волинський, нафтопродуктопровід Дубно-Рожище-Ковель</w:t>
      </w:r>
      <w:r>
        <w:rPr>
          <w:rStyle w:val="a3"/>
        </w:rPr>
        <w:br/>
        <w:t xml:space="preserve">(довжина </w:t>
      </w:r>
      <w:r>
        <w:rPr>
          <w:rStyle w:val="a3"/>
          <w:lang w:val="en-US" w:eastAsia="en-US"/>
        </w:rPr>
        <w:t xml:space="preserve">180 </w:t>
      </w:r>
      <w:r>
        <w:rPr>
          <w:rStyle w:val="a3"/>
        </w:rPr>
        <w:t xml:space="preserve">км) </w:t>
      </w:r>
      <w:r>
        <w:rPr>
          <w:rStyle w:val="a3"/>
          <w:lang w:val="en-US" w:eastAsia="en-US"/>
        </w:rPr>
        <w:t xml:space="preserve">- </w:t>
      </w:r>
      <w:r>
        <w:rPr>
          <w:rStyle w:val="a3"/>
        </w:rPr>
        <w:t>кордон з республікою Білорусь, який проходить через населені</w:t>
      </w:r>
      <w:r>
        <w:rPr>
          <w:rStyle w:val="a3"/>
        </w:rPr>
        <w:br/>
        <w:t>пункти Дубно, Липини, Рожище, Ковель, Малорита.</w:t>
      </w:r>
    </w:p>
    <w:p w14:paraId="0CB2488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В результаті аварій, в навколишнє середовище потрапляє значна кількість</w:t>
      </w:r>
      <w:r>
        <w:rPr>
          <w:rStyle w:val="a3"/>
        </w:rPr>
        <w:br/>
        <w:t>нафтопродуктів, забруднюючи значні земельні ділянки.</w:t>
      </w:r>
    </w:p>
    <w:p w14:paraId="2E95EDCA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Роботи по уточненню масштабів забруднень і їх наслідків, по рекультивації</w:t>
      </w:r>
      <w:r>
        <w:rPr>
          <w:rStyle w:val="a3"/>
        </w:rPr>
        <w:br/>
        <w:t>земель в жодному районі в повному об’ємі не проведені.</w:t>
      </w:r>
    </w:p>
    <w:p w14:paraId="48D02A6F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Розподільних станцій, компресорних станцій, підземних нафтосховищ на</w:t>
      </w:r>
      <w:r>
        <w:rPr>
          <w:rStyle w:val="a3"/>
        </w:rPr>
        <w:br/>
        <w:t>території області немає.</w:t>
      </w:r>
    </w:p>
    <w:p w14:paraId="74F8CC2C" w14:textId="77777777" w:rsidR="007F6C20" w:rsidRDefault="00000000">
      <w:pPr>
        <w:pStyle w:val="11"/>
        <w:ind w:firstLine="720"/>
        <w:jc w:val="both"/>
      </w:pPr>
      <w:r>
        <w:rPr>
          <w:rStyle w:val="a3"/>
          <w:u w:val="single"/>
        </w:rPr>
        <w:t>Шахти</w:t>
      </w:r>
      <w:r>
        <w:rPr>
          <w:rStyle w:val="a3"/>
        </w:rPr>
        <w:t xml:space="preserve"> також є джерелами комплексної техно-екологічної небезпеки. Велика</w:t>
      </w:r>
      <w:r>
        <w:rPr>
          <w:rStyle w:val="a3"/>
        </w:rPr>
        <w:br/>
        <w:t>кількість гірничої породи заскладована на шахтних породних відвалах м.</w:t>
      </w:r>
      <w:r>
        <w:rPr>
          <w:rStyle w:val="a3"/>
        </w:rPr>
        <w:br/>
        <w:t>Нововолинськ, площа яких становить 116.7га. У відвалах виявлено перевищення ГДК</w:t>
      </w:r>
      <w:r>
        <w:rPr>
          <w:rStyle w:val="a3"/>
        </w:rPr>
        <w:br/>
        <w:t>і природного фону по більшості елементів, які знаходяться в породі териконів (ванадій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– 8.5-20.2 </w:t>
      </w:r>
      <w:r>
        <w:rPr>
          <w:rStyle w:val="a3"/>
        </w:rPr>
        <w:t xml:space="preserve">раз, кобальту </w:t>
      </w:r>
      <w:r>
        <w:rPr>
          <w:rStyle w:val="a3"/>
          <w:lang w:val="en-US" w:eastAsia="en-US"/>
        </w:rPr>
        <w:t xml:space="preserve">– 4.4, </w:t>
      </w:r>
      <w:r>
        <w:rPr>
          <w:rStyle w:val="a3"/>
        </w:rPr>
        <w:t xml:space="preserve">галію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в </w:t>
      </w:r>
      <w:r>
        <w:rPr>
          <w:rStyle w:val="a3"/>
          <w:lang w:val="en-US" w:eastAsia="en-US"/>
        </w:rPr>
        <w:t xml:space="preserve">4.2 </w:t>
      </w:r>
      <w:r>
        <w:rPr>
          <w:rStyle w:val="a3"/>
        </w:rPr>
        <w:t>рази).</w:t>
      </w:r>
    </w:p>
    <w:p w14:paraId="07BDAAC0" w14:textId="77777777" w:rsidR="007F6C20" w:rsidRDefault="00000000">
      <w:pPr>
        <w:pStyle w:val="11"/>
        <w:ind w:firstLine="720"/>
        <w:jc w:val="both"/>
      </w:pPr>
      <w:r>
        <w:rPr>
          <w:rStyle w:val="a3"/>
          <w:u w:val="single"/>
        </w:rPr>
        <w:t>Токсичні відходи</w:t>
      </w:r>
      <w:r>
        <w:rPr>
          <w:rStyle w:val="a3"/>
        </w:rPr>
        <w:t xml:space="preserve">. Основні підприємства-накопичувачі небезпечних відходів </w:t>
      </w:r>
      <w:r>
        <w:rPr>
          <w:rStyle w:val="a3"/>
          <w:lang w:val="en-US" w:eastAsia="en-US"/>
        </w:rPr>
        <w:t xml:space="preserve">, </w:t>
      </w:r>
      <w:r>
        <w:rPr>
          <w:rStyle w:val="a3"/>
        </w:rPr>
        <w:t>в т</w:t>
      </w:r>
      <w:r>
        <w:rPr>
          <w:rStyle w:val="a3"/>
        </w:rPr>
        <w:br/>
        <w:t>ч. І,ІІ,ІІІ.ІУ класів небезпеки: АТ „Енко”, Луцький КРК, ВАТ „Луцький підшипниковий</w:t>
      </w:r>
      <w:r>
        <w:rPr>
          <w:rStyle w:val="a3"/>
        </w:rPr>
        <w:br/>
        <w:t>завод”, АТ „Ковельсільмаш”, ВАТ „Синтетика”, ВАТ „Волтекс”, ВАТ „Луцький</w:t>
      </w:r>
      <w:r>
        <w:rPr>
          <w:rStyle w:val="a3"/>
        </w:rPr>
        <w:br/>
        <w:t>автомобільний завод”, Виробниче об’єднання „Оснастка”, ВАТ „Рожищесільмаш”, АТ</w:t>
      </w:r>
      <w:r>
        <w:rPr>
          <w:rStyle w:val="a3"/>
        </w:rPr>
        <w:br/>
        <w:t>„Електротермометрія”, Нововолинський РМЗ.</w:t>
      </w:r>
    </w:p>
    <w:p w14:paraId="124C377C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Велику тривогу викликає стан зберігання та вилучення </w:t>
      </w:r>
      <w:r>
        <w:rPr>
          <w:rStyle w:val="a3"/>
          <w:u w:val="single"/>
        </w:rPr>
        <w:t>пестицидів та</w:t>
      </w:r>
      <w:r>
        <w:rPr>
          <w:rStyle w:val="a3"/>
          <w:u w:val="single"/>
        </w:rPr>
        <w:br/>
        <w:t>отрутохімікатів</w:t>
      </w:r>
      <w:r>
        <w:rPr>
          <w:rStyle w:val="a3"/>
        </w:rPr>
        <w:t>, які втратили маркіровку, заборонені та непридатні до використання. За</w:t>
      </w:r>
      <w:r>
        <w:rPr>
          <w:rStyle w:val="a3"/>
        </w:rPr>
        <w:br/>
        <w:t>результатами інвентаризації заборонених та непридатних до використання в сільському</w:t>
      </w:r>
      <w:r>
        <w:rPr>
          <w:rStyle w:val="a3"/>
        </w:rPr>
        <w:br/>
        <w:t>господарстві хімічних засобів захисту рослин у Волинській області станом на</w:t>
      </w:r>
      <w:r>
        <w:rPr>
          <w:rStyle w:val="a3"/>
        </w:rPr>
        <w:br/>
      </w:r>
      <w:r>
        <w:rPr>
          <w:rStyle w:val="a3"/>
          <w:lang w:val="en-US" w:eastAsia="en-US"/>
        </w:rPr>
        <w:t xml:space="preserve">10.01.2010 </w:t>
      </w:r>
      <w:r>
        <w:rPr>
          <w:rStyle w:val="a3"/>
        </w:rPr>
        <w:t xml:space="preserve">року встановлено, що в області зберігається </w:t>
      </w:r>
      <w:r>
        <w:rPr>
          <w:rStyle w:val="a3"/>
          <w:lang w:val="en-US" w:eastAsia="en-US"/>
        </w:rPr>
        <w:t xml:space="preserve">71,1 </w:t>
      </w:r>
      <w:r>
        <w:rPr>
          <w:rStyle w:val="a3"/>
        </w:rPr>
        <w:t>тонни непридатних</w:t>
      </w:r>
      <w:r>
        <w:rPr>
          <w:rStyle w:val="a3"/>
        </w:rPr>
        <w:br/>
        <w:t>отрутохімікатів централізовано.</w:t>
      </w:r>
    </w:p>
    <w:p w14:paraId="10F93836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Джерелом техногенного навантаження є колишня авіаційно-технічна база</w:t>
      </w:r>
      <w:r>
        <w:rPr>
          <w:rStyle w:val="a3"/>
        </w:rPr>
        <w:br/>
        <w:t>Міноборони України (в/ч А-1416) біля м. Луцьк, де створена база зберігання авіаційної</w:t>
      </w:r>
      <w:r>
        <w:rPr>
          <w:rStyle w:val="a3"/>
        </w:rPr>
        <w:br/>
        <w:t>техніки (в/ч А-3186 МО України) та зафіксовано забруднення землі нафтохімічними</w:t>
      </w:r>
      <w:r>
        <w:rPr>
          <w:rStyle w:val="a3"/>
        </w:rPr>
        <w:br/>
        <w:t>речовинами.</w:t>
      </w:r>
    </w:p>
    <w:p w14:paraId="43EE30E1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В Держуправлінні сформована база по АЗС, розташованих на території області,</w:t>
      </w:r>
      <w:r>
        <w:rPr>
          <w:rStyle w:val="a3"/>
        </w:rPr>
        <w:br/>
        <w:t xml:space="preserve">які у відповідності до постанови Кабінету Міністрів України </w:t>
      </w:r>
      <w:r>
        <w:rPr>
          <w:rStyle w:val="a3"/>
          <w:lang w:val="en-US" w:eastAsia="en-US"/>
        </w:rPr>
        <w:t xml:space="preserve">№ 554 </w:t>
      </w:r>
      <w:r>
        <w:rPr>
          <w:rStyle w:val="a3"/>
        </w:rPr>
        <w:t xml:space="preserve">від </w:t>
      </w:r>
      <w:r>
        <w:rPr>
          <w:rStyle w:val="a3"/>
          <w:lang w:val="en-US" w:eastAsia="en-US"/>
        </w:rPr>
        <w:t>27.07.95</w:t>
      </w:r>
      <w:r>
        <w:rPr>
          <w:rStyle w:val="a3"/>
          <w:lang w:val="en-US" w:eastAsia="en-US"/>
        </w:rPr>
        <w:br/>
      </w:r>
      <w:r>
        <w:rPr>
          <w:rStyle w:val="a3"/>
        </w:rPr>
        <w:t>відносяться до об’єктів, що становлять підвищену екологічну небезпеку.</w:t>
      </w:r>
    </w:p>
    <w:p w14:paraId="23D6099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Щорічно на території області утворюється понад </w:t>
      </w:r>
      <w:r>
        <w:rPr>
          <w:rStyle w:val="a3"/>
          <w:lang w:val="en-US" w:eastAsia="en-US"/>
        </w:rPr>
        <w:t xml:space="preserve">1000 </w:t>
      </w:r>
      <w:r>
        <w:rPr>
          <w:rStyle w:val="a3"/>
        </w:rPr>
        <w:t>тис.куб.м твердих</w:t>
      </w:r>
      <w:r>
        <w:rPr>
          <w:rStyle w:val="a3"/>
        </w:rPr>
        <w:br/>
        <w:t>побутових відходів, які захоронюються на полігонах та сміттєзвалищах в населених</w:t>
      </w:r>
      <w:r>
        <w:rPr>
          <w:rStyle w:val="a3"/>
        </w:rPr>
        <w:br/>
        <w:t xml:space="preserve">пунктах області. На даний час введено в експлуатацію </w:t>
      </w:r>
      <w:r>
        <w:rPr>
          <w:rStyle w:val="a3"/>
          <w:lang w:val="en-US" w:eastAsia="en-US"/>
        </w:rPr>
        <w:t xml:space="preserve">10 </w:t>
      </w:r>
      <w:r>
        <w:rPr>
          <w:rStyle w:val="a3"/>
        </w:rPr>
        <w:t>полігонів для захоронення</w:t>
      </w:r>
      <w:r>
        <w:rPr>
          <w:rStyle w:val="a3"/>
        </w:rPr>
        <w:br/>
        <w:t>твердих побутових відходів.</w:t>
      </w:r>
    </w:p>
    <w:p w14:paraId="653AEE99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Випадків виникнення надзвичайних ситуацій на об’єктах підвищеної небезпеки,</w:t>
      </w:r>
      <w:r>
        <w:rPr>
          <w:rStyle w:val="a3"/>
        </w:rPr>
        <w:br/>
        <w:t xml:space="preserve">розташованих на території області, в </w:t>
      </w:r>
      <w:r>
        <w:rPr>
          <w:rStyle w:val="a3"/>
          <w:lang w:val="en-US" w:eastAsia="en-US"/>
        </w:rPr>
        <w:t xml:space="preserve">2009 </w:t>
      </w:r>
      <w:r>
        <w:rPr>
          <w:rStyle w:val="a3"/>
        </w:rPr>
        <w:t>році не встановлено.</w:t>
      </w:r>
      <w:r>
        <w:br w:type="page"/>
      </w:r>
    </w:p>
    <w:p w14:paraId="20E05061" w14:textId="77777777" w:rsidR="007F6C20" w:rsidRDefault="00000000">
      <w:pPr>
        <w:pStyle w:val="60"/>
        <w:keepNext/>
        <w:keepLines/>
        <w:numPr>
          <w:ilvl w:val="1"/>
          <w:numId w:val="22"/>
        </w:numPr>
        <w:tabs>
          <w:tab w:val="left" w:pos="606"/>
        </w:tabs>
        <w:spacing w:after="260"/>
      </w:pPr>
      <w:bookmarkStart w:id="56" w:name="bookmark111"/>
      <w:r>
        <w:rPr>
          <w:rStyle w:val="6"/>
          <w:b/>
          <w:bCs/>
        </w:rPr>
        <w:lastRenderedPageBreak/>
        <w:t>ЕКОЛОГІЧНЕ ОБГРУНТУВАННЯ МОЖЛИВОГО РОЗВИТКУ</w:t>
      </w:r>
      <w:r>
        <w:rPr>
          <w:rStyle w:val="6"/>
          <w:b/>
          <w:bCs/>
        </w:rPr>
        <w:br/>
        <w:t>ВИРОБНИЧИХ КОМПЛЕКСІВ (ІНВЕСТИЦІЙНІ ПРОПОЗИЦІЇ)</w:t>
      </w:r>
      <w:bookmarkEnd w:id="56"/>
    </w:p>
    <w:p w14:paraId="58786930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Проектні пропозиції щодо будівництва і розвитку виробничих комплексів,</w:t>
      </w:r>
      <w:r>
        <w:rPr>
          <w:rStyle w:val="a3"/>
        </w:rPr>
        <w:br/>
        <w:t>пов’язаних з вирощуванням хутрових звірів, обробкою та фарбуванням сирих хутряних</w:t>
      </w:r>
      <w:r>
        <w:rPr>
          <w:rStyle w:val="a3"/>
        </w:rPr>
        <w:br/>
        <w:t>шкір, потребують детального аналізу можливостей та екологічних наслідків їх</w:t>
      </w:r>
      <w:r>
        <w:rPr>
          <w:rStyle w:val="a3"/>
        </w:rPr>
        <w:br/>
        <w:t xml:space="preserve">розміщення в зазначених районах: Локачинський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с. Озютичі, Рожищенський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с.</w:t>
      </w:r>
      <w:r>
        <w:rPr>
          <w:rStyle w:val="a3"/>
        </w:rPr>
        <w:br/>
        <w:t xml:space="preserve">Оленівка, Маневицький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 xml:space="preserve">с. Копилля, Ківерцівський </w:t>
      </w:r>
      <w:r>
        <w:rPr>
          <w:rStyle w:val="a3"/>
          <w:lang w:val="en-US" w:eastAsia="en-US"/>
        </w:rPr>
        <w:t xml:space="preserve">– </w:t>
      </w:r>
      <w:r>
        <w:rPr>
          <w:rStyle w:val="a3"/>
        </w:rPr>
        <w:t>с. Омельне.</w:t>
      </w:r>
    </w:p>
    <w:p w14:paraId="1E68290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Слід зазначити, що проектні пропозиції детальних планів зазначених</w:t>
      </w:r>
      <w:r>
        <w:rPr>
          <w:rStyle w:val="a3"/>
        </w:rPr>
        <w:br/>
        <w:t>підприємств визначили як регіональний пріоритет еколого-містобудівної оцінки</w:t>
      </w:r>
      <w:r>
        <w:rPr>
          <w:rStyle w:val="a3"/>
        </w:rPr>
        <w:br/>
        <w:t>природнокліматичну та географічно-ринкову привабливість регіону їх розміщення.</w:t>
      </w:r>
      <w:r>
        <w:rPr>
          <w:rStyle w:val="a3"/>
        </w:rPr>
        <w:br/>
        <w:t>Сучасний період застосування передових технологій природокористування потребує</w:t>
      </w:r>
      <w:r>
        <w:rPr>
          <w:rStyle w:val="a3"/>
        </w:rPr>
        <w:br/>
        <w:t>необхідності розширеного та поглибленого вивчення факторів впливу цих комплексів</w:t>
      </w:r>
      <w:r>
        <w:rPr>
          <w:rStyle w:val="a3"/>
        </w:rPr>
        <w:br/>
        <w:t>на навколишнє середовище, прогнозу змін екологічної напруженості, соціально-</w:t>
      </w:r>
      <w:r>
        <w:rPr>
          <w:rStyle w:val="a3"/>
        </w:rPr>
        <w:br/>
        <w:t>екологічної ситуації в районах їх розміщення тощо. Такий аналіз та ретроспективна</w:t>
      </w:r>
      <w:r>
        <w:rPr>
          <w:rStyle w:val="a3"/>
        </w:rPr>
        <w:br/>
        <w:t>оцінка впливів, звичайно, виконується на стадії конкретних проектів, які</w:t>
      </w:r>
      <w:r>
        <w:rPr>
          <w:rStyle w:val="a3"/>
        </w:rPr>
        <w:br/>
        <w:t>передуватимуть будівництву комплексів.</w:t>
      </w:r>
    </w:p>
    <w:p w14:paraId="1CFA1203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 xml:space="preserve">Нормативна зона звірівницьких комплексів згідно ДСП </w:t>
      </w:r>
      <w:r>
        <w:rPr>
          <w:rStyle w:val="a3"/>
          <w:lang w:val="en-US" w:eastAsia="en-US"/>
        </w:rPr>
        <w:t xml:space="preserve">173-96, </w:t>
      </w:r>
      <w:r>
        <w:rPr>
          <w:rStyle w:val="a3"/>
        </w:rPr>
        <w:t>дод.5,</w:t>
      </w:r>
      <w:r>
        <w:rPr>
          <w:rStyle w:val="a3"/>
        </w:rPr>
        <w:br/>
        <w:t>передбачена розміром 300м. В даній ситуації згідно наданих анкет до розміщення</w:t>
      </w:r>
      <w:r>
        <w:rPr>
          <w:rStyle w:val="a3"/>
        </w:rPr>
        <w:br/>
        <w:t xml:space="preserve">рекомендуються потужні звірівницькі комплекси </w:t>
      </w:r>
      <w:r>
        <w:rPr>
          <w:rStyle w:val="a3"/>
          <w:lang w:val="en-US" w:eastAsia="en-US"/>
        </w:rPr>
        <w:t xml:space="preserve">(150 000 </w:t>
      </w:r>
      <w:r>
        <w:rPr>
          <w:rStyle w:val="a3"/>
        </w:rPr>
        <w:t>тис. голів, з кормоцехами,</w:t>
      </w:r>
      <w:r>
        <w:rPr>
          <w:rStyle w:val="a3"/>
        </w:rPr>
        <w:br/>
        <w:t>забійними, фарбувальними цехами, ветпунктами, крематоріями, гноєсховищами,</w:t>
      </w:r>
      <w:r>
        <w:rPr>
          <w:rStyle w:val="a3"/>
        </w:rPr>
        <w:br/>
        <w:t>гаражами тощо), на території яких (за даними анкет) передбачається переробка їх</w:t>
      </w:r>
      <w:r>
        <w:rPr>
          <w:rStyle w:val="a3"/>
        </w:rPr>
        <w:br/>
        <w:t>продукції.</w:t>
      </w:r>
    </w:p>
    <w:p w14:paraId="4091C03A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При коригуванні СПТ Волинської області на Схемі нанесені: нормативна</w:t>
      </w:r>
      <w:r>
        <w:rPr>
          <w:rStyle w:val="a3"/>
        </w:rPr>
        <w:br/>
        <w:t xml:space="preserve">санітарно-захисна зона цих об’єктів </w:t>
      </w:r>
      <w:r>
        <w:rPr>
          <w:rStyle w:val="a3"/>
          <w:lang w:val="en-US" w:eastAsia="en-US"/>
        </w:rPr>
        <w:t xml:space="preserve">- 300 </w:t>
      </w:r>
      <w:r>
        <w:rPr>
          <w:rStyle w:val="a3"/>
        </w:rPr>
        <w:t>м та фактична відстань (існуюча на даний</w:t>
      </w:r>
      <w:r>
        <w:rPr>
          <w:rStyle w:val="a3"/>
        </w:rPr>
        <w:br/>
        <w:t xml:space="preserve">період), до житлової забудови населених пунктів </w:t>
      </w:r>
      <w:r>
        <w:rPr>
          <w:rStyle w:val="a3"/>
          <w:lang w:val="en-US" w:eastAsia="en-US"/>
        </w:rPr>
        <w:t xml:space="preserve">– 1000 </w:t>
      </w:r>
      <w:r>
        <w:rPr>
          <w:rStyle w:val="a3"/>
        </w:rPr>
        <w:t>м. Слід зазначити, що</w:t>
      </w:r>
      <w:r>
        <w:rPr>
          <w:rStyle w:val="a3"/>
        </w:rPr>
        <w:br/>
        <w:t>нормативна СЗЗ для цих виробничих комплексів допустима лише при дотриманні</w:t>
      </w:r>
      <w:r>
        <w:rPr>
          <w:rStyle w:val="a3"/>
        </w:rPr>
        <w:br/>
        <w:t>сучасних природоохоронних технологій ведення та розвитку таких господарств, повний</w:t>
      </w:r>
      <w:r>
        <w:rPr>
          <w:rStyle w:val="a3"/>
        </w:rPr>
        <w:br/>
        <w:t>перелік яких необхідно передбачити конкретними проектами їх розміщення.</w:t>
      </w:r>
    </w:p>
    <w:p w14:paraId="32884152" w14:textId="77777777" w:rsidR="007F6C20" w:rsidRDefault="00000000">
      <w:pPr>
        <w:pStyle w:val="11"/>
        <w:ind w:firstLine="720"/>
        <w:jc w:val="both"/>
      </w:pPr>
      <w:r>
        <w:rPr>
          <w:rStyle w:val="a3"/>
        </w:rPr>
        <w:t>Таким чином, виходячи з аналізу ситуації, що склалася (відсутні санітарні</w:t>
      </w:r>
      <w:r>
        <w:rPr>
          <w:rStyle w:val="a3"/>
        </w:rPr>
        <w:br/>
        <w:t>паспорти об’єктів або проекти ОВНС), розміщення цих комплексів можливе після</w:t>
      </w:r>
      <w:r>
        <w:rPr>
          <w:rStyle w:val="a3"/>
        </w:rPr>
        <w:br/>
        <w:t>розробки конкретних проектів з виконанням оцінки впливу на всі складові</w:t>
      </w:r>
      <w:r>
        <w:rPr>
          <w:rStyle w:val="a3"/>
        </w:rPr>
        <w:br/>
        <w:t>навколишнього природного середовища та екологічних наслідків, визначенням СЗЗ</w:t>
      </w:r>
      <w:r>
        <w:rPr>
          <w:rStyle w:val="a3"/>
        </w:rPr>
        <w:br/>
        <w:t>всіх об’єктів виробничого циклу, переліком запроваджуваних технологічних заходів</w:t>
      </w:r>
      <w:r>
        <w:rPr>
          <w:rStyle w:val="a3"/>
        </w:rPr>
        <w:br/>
        <w:t>щодо оптимізації екологічної ситуації з урахуванням розвитку підприємств.</w:t>
      </w:r>
    </w:p>
    <w:p w14:paraId="303EAEDF" w14:textId="77777777" w:rsidR="007F6C20" w:rsidRDefault="00000000">
      <w:pPr>
        <w:pStyle w:val="11"/>
        <w:ind w:firstLine="720"/>
        <w:jc w:val="both"/>
        <w:sectPr w:rsidR="007F6C20"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pgSz w:w="11906" w:h="16838"/>
          <w:pgMar w:top="1392" w:right="1099" w:bottom="1339" w:left="1668" w:header="0" w:footer="3" w:gutter="0"/>
          <w:cols w:space="720"/>
          <w:noEndnote/>
          <w:titlePg/>
          <w:docGrid w:linePitch="360"/>
        </w:sectPr>
      </w:pPr>
      <w:r>
        <w:rPr>
          <w:rStyle w:val="a3"/>
        </w:rPr>
        <w:t>Функціонування цих підприємств в сучасних умовах має бути екологічно</w:t>
      </w:r>
      <w:r>
        <w:rPr>
          <w:rStyle w:val="a3"/>
        </w:rPr>
        <w:br/>
        <w:t>збалансованим. Перспектива їх подальшого розвитку потребує ведення системи</w:t>
      </w:r>
      <w:r>
        <w:rPr>
          <w:rStyle w:val="a3"/>
        </w:rPr>
        <w:br/>
        <w:t>моніторингу за станом довкілля, особливого контролю потребує екологія водо- та</w:t>
      </w:r>
      <w:r>
        <w:rPr>
          <w:rStyle w:val="a3"/>
        </w:rPr>
        <w:br/>
        <w:t>землекористування, як найбільш вразливі сфери.</w:t>
      </w:r>
    </w:p>
    <w:p w14:paraId="6FC770CF" w14:textId="77777777" w:rsidR="007F6C20" w:rsidRDefault="00000000">
      <w:pPr>
        <w:pStyle w:val="70"/>
      </w:pPr>
      <w:bookmarkStart w:id="57" w:name="bookmark113"/>
      <w:r>
        <w:rPr>
          <w:rStyle w:val="7"/>
          <w:b/>
          <w:bCs/>
          <w:lang w:val="en-US" w:eastAsia="en-US"/>
        </w:rPr>
        <w:lastRenderedPageBreak/>
        <w:t xml:space="preserve">3. </w:t>
      </w:r>
      <w:r>
        <w:rPr>
          <w:rStyle w:val="7"/>
          <w:b/>
          <w:bCs/>
        </w:rPr>
        <w:t>ДОКУМЕНТИ ТА ДОДАТКИ</w:t>
      </w:r>
      <w:bookmarkEnd w:id="57"/>
    </w:p>
    <w:sectPr w:rsidR="007F6C20">
      <w:pgSz w:w="11906" w:h="16838"/>
      <w:pgMar w:top="6941" w:right="1104" w:bottom="6941" w:left="16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05267" w14:textId="77777777" w:rsidR="00691486" w:rsidRDefault="00691486">
      <w:r>
        <w:separator/>
      </w:r>
    </w:p>
  </w:endnote>
  <w:endnote w:type="continuationSeparator" w:id="0">
    <w:p w14:paraId="5D5DCC69" w14:textId="77777777" w:rsidR="00691486" w:rsidRDefault="00691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19C45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6" behindDoc="1" locked="0" layoutInCell="1" allowOverlap="1" wp14:anchorId="693972BC" wp14:editId="5BF390CE">
              <wp:simplePos x="0" y="0"/>
              <wp:positionH relativeFrom="page">
                <wp:posOffset>3467100</wp:posOffset>
              </wp:positionH>
              <wp:positionV relativeFrom="page">
                <wp:posOffset>9368155</wp:posOffset>
              </wp:positionV>
              <wp:extent cx="978535" cy="146050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853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D4A766" w14:textId="77777777" w:rsidR="007F6C20" w:rsidRDefault="00000000">
                          <w:pPr>
                            <w:pStyle w:val="22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Style w:val="21"/>
                              <w:b/>
                              <w:bCs/>
                              <w:sz w:val="26"/>
                              <w:szCs w:val="26"/>
                              <w:lang w:val="uk-UA" w:eastAsia="uk-UA"/>
                            </w:rPr>
                            <w:t xml:space="preserve">Київ </w:t>
                          </w:r>
                          <w:r>
                            <w:rPr>
                              <w:rStyle w:val="21"/>
                              <w:b/>
                              <w:bCs/>
                              <w:sz w:val="26"/>
                              <w:szCs w:val="26"/>
                            </w:rPr>
                            <w:t xml:space="preserve">- 2016 </w:t>
                          </w:r>
                          <w:r>
                            <w:rPr>
                              <w:rStyle w:val="21"/>
                              <w:b/>
                              <w:bCs/>
                              <w:sz w:val="26"/>
                              <w:szCs w:val="26"/>
                              <w:lang w:val="uk-UA" w:eastAsia="uk-UA"/>
                            </w:rPr>
                            <w:t>р.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3972BC" id="_x0000_t202" coordsize="21600,21600" o:spt="202" path="m,l,21600r21600,l21600,xe">
              <v:stroke joinstyle="miter"/>
              <v:path gradientshapeok="t" o:connecttype="rect"/>
            </v:shapetype>
            <v:shape id="Shape 11" o:spid="_x0000_s1032" type="#_x0000_t202" style="position:absolute;margin-left:273pt;margin-top:737.65pt;width:77.05pt;height:11.5pt;z-index:-44040178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" filled="f" stroked="f">
              <v:textbox style="mso-fit-shape-to-text:t" inset="0,0,0,0">
                <w:txbxContent>
                  <w:p w14:paraId="3CD4A766" w14:textId="77777777" w:rsidR="007F6C20" w:rsidRDefault="00000000">
                    <w:pPr>
                      <w:pStyle w:val="22"/>
                      <w:rPr>
                        <w:sz w:val="26"/>
                        <w:szCs w:val="26"/>
                      </w:rPr>
                    </w:pPr>
                    <w:r>
                      <w:rPr>
                        <w:rStyle w:val="21"/>
                        <w:b/>
                        <w:bCs/>
                        <w:sz w:val="26"/>
                        <w:szCs w:val="26"/>
                        <w:lang w:val="uk-UA" w:eastAsia="uk-UA"/>
                      </w:rPr>
                      <w:t xml:space="preserve">Київ </w:t>
                    </w:r>
                    <w:r>
                      <w:rPr>
                        <w:rStyle w:val="21"/>
                        <w:b/>
                        <w:bCs/>
                        <w:sz w:val="26"/>
                        <w:szCs w:val="26"/>
                      </w:rPr>
                      <w:t xml:space="preserve">- 2016 </w:t>
                    </w:r>
                    <w:r>
                      <w:rPr>
                        <w:rStyle w:val="21"/>
                        <w:b/>
                        <w:bCs/>
                        <w:sz w:val="26"/>
                        <w:szCs w:val="26"/>
                        <w:lang w:val="uk-UA" w:eastAsia="uk-UA"/>
                      </w:rPr>
                      <w:t>р.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F0FDD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2A070801" wp14:editId="6ACAC7AE">
              <wp:simplePos x="0" y="0"/>
              <wp:positionH relativeFrom="page">
                <wp:posOffset>3467100</wp:posOffset>
              </wp:positionH>
              <wp:positionV relativeFrom="page">
                <wp:posOffset>9368155</wp:posOffset>
              </wp:positionV>
              <wp:extent cx="978535" cy="146050"/>
              <wp:effectExtent l="0" t="0" r="0" b="0"/>
              <wp:wrapNone/>
              <wp:docPr id="7" name="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853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D89CD7" w14:textId="77777777" w:rsidR="007F6C20" w:rsidRDefault="00000000">
                          <w:pPr>
                            <w:pStyle w:val="22"/>
                            <w:rPr>
                              <w:sz w:val="26"/>
                              <w:szCs w:val="26"/>
                            </w:rPr>
                          </w:pPr>
                          <w:r>
                            <w:rPr>
                              <w:rStyle w:val="21"/>
                              <w:b/>
                              <w:bCs/>
                              <w:sz w:val="26"/>
                              <w:szCs w:val="26"/>
                              <w:lang w:val="uk-UA" w:eastAsia="uk-UA"/>
                            </w:rPr>
                            <w:t xml:space="preserve">Київ </w:t>
                          </w:r>
                          <w:r>
                            <w:rPr>
                              <w:rStyle w:val="21"/>
                              <w:b/>
                              <w:bCs/>
                              <w:sz w:val="26"/>
                              <w:szCs w:val="26"/>
                            </w:rPr>
                            <w:t xml:space="preserve">- 2016 </w:t>
                          </w:r>
                          <w:r>
                            <w:rPr>
                              <w:rStyle w:val="21"/>
                              <w:b/>
                              <w:bCs/>
                              <w:sz w:val="26"/>
                              <w:szCs w:val="26"/>
                              <w:lang w:val="uk-UA" w:eastAsia="uk-UA"/>
                            </w:rPr>
                            <w:t>р.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070801" id="_x0000_t202" coordsize="21600,21600" o:spt="202" path="m,l,21600r21600,l21600,xe">
              <v:stroke joinstyle="miter"/>
              <v:path gradientshapeok="t" o:connecttype="rect"/>
            </v:shapetype>
            <v:shape id="Shape 7" o:spid="_x0000_s1033" type="#_x0000_t202" style="position:absolute;margin-left:273pt;margin-top:737.65pt;width:77.05pt;height:11.5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" filled="f" stroked="f">
              <v:textbox style="mso-fit-shape-to-text:t" inset="0,0,0,0">
                <w:txbxContent>
                  <w:p w14:paraId="79D89CD7" w14:textId="77777777" w:rsidR="007F6C20" w:rsidRDefault="00000000">
                    <w:pPr>
                      <w:pStyle w:val="22"/>
                      <w:rPr>
                        <w:sz w:val="26"/>
                        <w:szCs w:val="26"/>
                      </w:rPr>
                    </w:pPr>
                    <w:r>
                      <w:rPr>
                        <w:rStyle w:val="21"/>
                        <w:b/>
                        <w:bCs/>
                        <w:sz w:val="26"/>
                        <w:szCs w:val="26"/>
                        <w:lang w:val="uk-UA" w:eastAsia="uk-UA"/>
                      </w:rPr>
                      <w:t xml:space="preserve">Київ </w:t>
                    </w:r>
                    <w:r>
                      <w:rPr>
                        <w:rStyle w:val="21"/>
                        <w:b/>
                        <w:bCs/>
                        <w:sz w:val="26"/>
                        <w:szCs w:val="26"/>
                      </w:rPr>
                      <w:t xml:space="preserve">- 2016 </w:t>
                    </w:r>
                    <w:r>
                      <w:rPr>
                        <w:rStyle w:val="21"/>
                        <w:b/>
                        <w:bCs/>
                        <w:sz w:val="26"/>
                        <w:szCs w:val="26"/>
                        <w:lang w:val="uk-UA" w:eastAsia="uk-UA"/>
                      </w:rPr>
                      <w:t>р.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81001" w14:textId="77777777" w:rsidR="007F6C20" w:rsidRDefault="007F6C20">
    <w:pPr>
      <w:spacing w:line="1" w:lineRule="exac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4F541" w14:textId="77777777" w:rsidR="007F6C20" w:rsidRDefault="007F6C20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271F7" w14:textId="77777777" w:rsidR="007F6C20" w:rsidRDefault="007F6C20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37982" w14:textId="77777777" w:rsidR="007F6C20" w:rsidRDefault="007F6C20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B211" w14:textId="77777777" w:rsidR="007F6C20" w:rsidRDefault="007F6C20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626A4" w14:textId="77777777" w:rsidR="007F6C20" w:rsidRDefault="007F6C20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149BB" w14:textId="77777777" w:rsidR="007F6C20" w:rsidRDefault="007F6C20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484FF" w14:textId="77777777" w:rsidR="007F6C20" w:rsidRDefault="007F6C20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6A5F9" w14:textId="77777777" w:rsidR="007F6C20" w:rsidRDefault="007F6C20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D57BA" w14:textId="77777777" w:rsidR="007F6C20" w:rsidRDefault="007F6C20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3555D" w14:textId="77777777" w:rsidR="007F6C20" w:rsidRDefault="007F6C20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A9E4" w14:textId="77777777" w:rsidR="007F6C20" w:rsidRDefault="007F6C20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38305" w14:textId="77777777" w:rsidR="007F6C20" w:rsidRDefault="007F6C20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43A24" w14:textId="77777777" w:rsidR="007F6C20" w:rsidRDefault="007F6C20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9D064" w14:textId="77777777" w:rsidR="007F6C20" w:rsidRDefault="007F6C20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E121D" w14:textId="77777777" w:rsidR="007F6C20" w:rsidRDefault="007F6C20">
    <w:pPr>
      <w:spacing w:line="1" w:lineRule="exact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D17E3" w14:textId="77777777" w:rsidR="007F6C20" w:rsidRDefault="007F6C20">
    <w:pPr>
      <w:spacing w:line="1" w:lineRule="exact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CB174" w14:textId="77777777" w:rsidR="007F6C20" w:rsidRDefault="007F6C20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A5972" w14:textId="77777777" w:rsidR="007F6C20" w:rsidRDefault="007F6C20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A4C3D" w14:textId="77777777" w:rsidR="007F6C20" w:rsidRDefault="007F6C20">
    <w:pPr>
      <w:spacing w:line="1" w:lineRule="exact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376F1" w14:textId="77777777" w:rsidR="007F6C20" w:rsidRDefault="007F6C20">
    <w:pPr>
      <w:spacing w:line="1" w:lineRule="exact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06CC6" w14:textId="77777777" w:rsidR="007F6C20" w:rsidRDefault="007F6C20"/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A30C4" w14:textId="77777777" w:rsidR="007F6C20" w:rsidRDefault="007F6C20"/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72773" w14:textId="77777777" w:rsidR="007F6C20" w:rsidRDefault="007F6C20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4F2BE" w14:textId="77777777" w:rsidR="007F6C20" w:rsidRDefault="007F6C20"/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D3345" w14:textId="77777777" w:rsidR="007F6C20" w:rsidRDefault="007F6C20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DBE03" w14:textId="77777777" w:rsidR="007F6C20" w:rsidRDefault="007F6C20"/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8CFD" w14:textId="77777777" w:rsidR="007F6C20" w:rsidRDefault="007F6C20"/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0E01C" w14:textId="77777777" w:rsidR="007F6C20" w:rsidRDefault="007F6C20"/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CBF3D" w14:textId="77777777" w:rsidR="007F6C20" w:rsidRDefault="007F6C20"/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161DF" w14:textId="77777777" w:rsidR="007F6C20" w:rsidRDefault="007F6C20"/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6BD5" w14:textId="77777777" w:rsidR="007F6C20" w:rsidRDefault="007F6C20"/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CC16" w14:textId="77777777" w:rsidR="007F6C20" w:rsidRDefault="007F6C20"/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01F3B" w14:textId="77777777" w:rsidR="007F6C20" w:rsidRDefault="007F6C20"/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AFC6B" w14:textId="77777777" w:rsidR="007F6C20" w:rsidRDefault="007F6C20"/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4EE80" w14:textId="77777777" w:rsidR="007F6C20" w:rsidRDefault="007F6C20">
    <w:pPr>
      <w:spacing w:line="1" w:lineRule="exact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0B2ED" w14:textId="77777777" w:rsidR="007F6C20" w:rsidRDefault="007F6C20">
    <w:pPr>
      <w:spacing w:line="1" w:lineRule="exact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7D22A" w14:textId="77777777" w:rsidR="007F6C20" w:rsidRDefault="007F6C20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55600" w14:textId="77777777" w:rsidR="00691486" w:rsidRDefault="00691486"/>
  </w:footnote>
  <w:footnote w:type="continuationSeparator" w:id="0">
    <w:p w14:paraId="670294AB" w14:textId="77777777" w:rsidR="00691486" w:rsidRDefault="006914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6F0FD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4" behindDoc="1" locked="0" layoutInCell="1" allowOverlap="1" wp14:anchorId="1D1844B3" wp14:editId="47105614">
              <wp:simplePos x="0" y="0"/>
              <wp:positionH relativeFrom="page">
                <wp:posOffset>6957060</wp:posOffset>
              </wp:positionH>
              <wp:positionV relativeFrom="page">
                <wp:posOffset>488950</wp:posOffset>
              </wp:positionV>
              <wp:extent cx="54610" cy="85090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97292A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1844B3" id="_x0000_t202" coordsize="21600,21600" o:spt="202" path="m,l,21600r21600,l21600,xe">
              <v:stroke joinstyle="miter"/>
              <v:path gradientshapeok="t" o:connecttype="rect"/>
            </v:shapetype>
            <v:shape id="Shape 9" o:spid="_x0000_s1030" type="#_x0000_t202" style="position:absolute;margin-left:547.8pt;margin-top:38.5pt;width:4.3pt;height:6.7pt;z-index:-44040178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" filled="f" stroked="f">
              <v:textbox style="mso-fit-shape-to-text:t" inset="0,0,0,0">
                <w:txbxContent>
                  <w:p w14:paraId="2297292A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8DE5E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58C308F1" wp14:editId="4D3AF0EC">
              <wp:simplePos x="0" y="0"/>
              <wp:positionH relativeFrom="page">
                <wp:posOffset>6957060</wp:posOffset>
              </wp:positionH>
              <wp:positionV relativeFrom="page">
                <wp:posOffset>488950</wp:posOffset>
              </wp:positionV>
              <wp:extent cx="54610" cy="85090"/>
              <wp:effectExtent l="0" t="0" r="0" b="0"/>
              <wp:wrapNone/>
              <wp:docPr id="5" name="Shap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610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38CF27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C308F1" id="_x0000_t202" coordsize="21600,21600" o:spt="202" path="m,l,21600r21600,l21600,xe">
              <v:stroke joinstyle="miter"/>
              <v:path gradientshapeok="t" o:connecttype="rect"/>
            </v:shapetype>
            <v:shape id="Shape 5" o:spid="_x0000_s1031" type="#_x0000_t202" style="position:absolute;margin-left:547.8pt;margin-top:38.5pt;width:4.3pt;height:6.7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" filled="f" stroked="f">
              <v:textbox style="mso-fit-shape-to-text:t" inset="0,0,0,0">
                <w:txbxContent>
                  <w:p w14:paraId="1C38CF27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F9426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8" behindDoc="1" locked="0" layoutInCell="1" allowOverlap="1" wp14:anchorId="005B5CB2" wp14:editId="4BFFBD27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13" name="Shap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854585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5B5CB2" id="_x0000_t202" coordsize="21600,21600" o:spt="202" path="m,l,21600r21600,l21600,xe">
              <v:stroke joinstyle="miter"/>
              <v:path gradientshapeok="t" o:connecttype="rect"/>
            </v:shapetype>
            <v:shape id="Shape 13" o:spid="_x0000_s1034" type="#_x0000_t202" style="position:absolute;margin-left:543.95pt;margin-top:36.15pt;width:8.4pt;height:6.95pt;z-index:-44040178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" filled="f" stroked="f">
              <v:textbox style="mso-fit-shape-to-text:t" inset="0,0,0,0">
                <w:txbxContent>
                  <w:p w14:paraId="27854585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518BD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2" behindDoc="1" locked="0" layoutInCell="1" allowOverlap="1" wp14:anchorId="2D086C9E" wp14:editId="373BBD65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17" name="Shape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D2ECA6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086C9E" id="_x0000_t202" coordsize="21600,21600" o:spt="202" path="m,l,21600r21600,l21600,xe">
              <v:stroke joinstyle="miter"/>
              <v:path gradientshapeok="t" o:connecttype="rect"/>
            </v:shapetype>
            <v:shape id="Shape 17" o:spid="_x0000_s1035" type="#_x0000_t202" style="position:absolute;margin-left:543.95pt;margin-top:36.15pt;width:8.4pt;height:6.95pt;z-index:-44040177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" filled="f" stroked="f">
              <v:textbox style="mso-fit-shape-to-text:t" inset="0,0,0,0">
                <w:txbxContent>
                  <w:p w14:paraId="36D2ECA6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6530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0" behindDoc="1" locked="0" layoutInCell="1" allowOverlap="1" wp14:anchorId="09DD96EC" wp14:editId="14F39D4D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CD2B89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DD96EC" id="_x0000_t202" coordsize="21600,21600" o:spt="202" path="m,l,21600r21600,l21600,xe">
              <v:stroke joinstyle="miter"/>
              <v:path gradientshapeok="t" o:connecttype="rect"/>
            </v:shapetype>
            <v:shape id="Shape 15" o:spid="_x0000_s1036" type="#_x0000_t202" style="position:absolute;margin-left:543.95pt;margin-top:36.15pt;width:8.4pt;height:6.95pt;z-index:-44040178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" filled="f" stroked="f">
              <v:textbox style="mso-fit-shape-to-text:t" inset="0,0,0,0">
                <w:txbxContent>
                  <w:p w14:paraId="67CD2B89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E49EC" w14:textId="77777777" w:rsidR="007F6C20" w:rsidRDefault="007F6C20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87F34" w14:textId="77777777" w:rsidR="007F6C20" w:rsidRDefault="007F6C20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9D9C3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6" behindDoc="1" locked="0" layoutInCell="1" allowOverlap="1" wp14:anchorId="60E643F9" wp14:editId="7CCA9FB7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25" name="Shap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20A891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E643F9" id="_x0000_t202" coordsize="21600,21600" o:spt="202" path="m,l,21600r21600,l21600,xe">
              <v:stroke joinstyle="miter"/>
              <v:path gradientshapeok="t" o:connecttype="rect"/>
            </v:shapetype>
            <v:shape id="Shape 25" o:spid="_x0000_s1037" type="#_x0000_t202" style="position:absolute;margin-left:543.95pt;margin-top:36.15pt;width:8.4pt;height:6.95pt;z-index:-44040177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" filled="f" stroked="f">
              <v:textbox style="mso-fit-shape-to-text:t" inset="0,0,0,0">
                <w:txbxContent>
                  <w:p w14:paraId="7C20A891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E7FFD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4" behindDoc="1" locked="0" layoutInCell="1" allowOverlap="1" wp14:anchorId="045E1DC7" wp14:editId="29A91D28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23" name="Shap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C05025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5E1DC7" id="_x0000_t202" coordsize="21600,21600" o:spt="202" path="m,l,21600r21600,l21600,xe">
              <v:stroke joinstyle="miter"/>
              <v:path gradientshapeok="t" o:connecttype="rect"/>
            </v:shapetype>
            <v:shape id="Shape 23" o:spid="_x0000_s1038" type="#_x0000_t202" style="position:absolute;margin-left:543.95pt;margin-top:36.15pt;width:8.4pt;height:6.95pt;z-index:-44040177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" filled="f" stroked="f">
              <v:textbox style="mso-fit-shape-to-text:t" inset="0,0,0,0">
                <w:txbxContent>
                  <w:p w14:paraId="09C05025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300A9E" w14:textId="77777777" w:rsidR="007F6C20" w:rsidRDefault="007F6C20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2CE6A" w14:textId="77777777" w:rsidR="007F6C20" w:rsidRDefault="007F6C20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52ABC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0" behindDoc="1" locked="0" layoutInCell="1" allowOverlap="1" wp14:anchorId="57D05468" wp14:editId="6E43018E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29" name="Shape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8F98034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D05468" id="_x0000_t202" coordsize="21600,21600" o:spt="202" path="m,l,21600r21600,l21600,xe">
              <v:stroke joinstyle="miter"/>
              <v:path gradientshapeok="t" o:connecttype="rect"/>
            </v:shapetype>
            <v:shape id="Shape 29" o:spid="_x0000_s1039" type="#_x0000_t202" style="position:absolute;margin-left:543.95pt;margin-top:36.15pt;width:8.4pt;height:6.95pt;z-index:-44040177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" filled="f" stroked="f">
              <v:textbox style="mso-fit-shape-to-text:t" inset="0,0,0,0">
                <w:txbxContent>
                  <w:p w14:paraId="78F98034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8E51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08" behindDoc="1" locked="0" layoutInCell="1" allowOverlap="1" wp14:anchorId="1B9F9462" wp14:editId="540C2760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27" name="Shap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E38C5E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F9462" id="_x0000_t202" coordsize="21600,21600" o:spt="202" path="m,l,21600r21600,l21600,xe">
              <v:stroke joinstyle="miter"/>
              <v:path gradientshapeok="t" o:connecttype="rect"/>
            </v:shapetype>
            <v:shape id="Shape 27" o:spid="_x0000_s1040" type="#_x0000_t202" style="position:absolute;margin-left:543.95pt;margin-top:36.15pt;width:8.4pt;height:6.95pt;z-index:-44040177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" filled="f" stroked="f">
              <v:textbox style="mso-fit-shape-to-text:t" inset="0,0,0,0">
                <w:txbxContent>
                  <w:p w14:paraId="36E38C5E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BF295" w14:textId="77777777" w:rsidR="007F6C20" w:rsidRDefault="007F6C20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71186" w14:textId="77777777" w:rsidR="007F6C20" w:rsidRDefault="007F6C20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2BE98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4" behindDoc="1" locked="0" layoutInCell="1" allowOverlap="1" wp14:anchorId="714F7B6B" wp14:editId="113EA725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33" name="Shape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5E3E67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4F7B6B" id="_x0000_t202" coordsize="21600,21600" o:spt="202" path="m,l,21600r21600,l21600,xe">
              <v:stroke joinstyle="miter"/>
              <v:path gradientshapeok="t" o:connecttype="rect"/>
            </v:shapetype>
            <v:shape id="Shape 33" o:spid="_x0000_s1041" type="#_x0000_t202" style="position:absolute;margin-left:543.95pt;margin-top:36.15pt;width:8.4pt;height:6.95pt;z-index:-44040176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" filled="f" stroked="f">
              <v:textbox style="mso-fit-shape-to-text:t" inset="0,0,0,0">
                <w:txbxContent>
                  <w:p w14:paraId="7B5E3E67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1BA0E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2" behindDoc="1" locked="0" layoutInCell="1" allowOverlap="1" wp14:anchorId="2B9EDFE1" wp14:editId="08FF7F60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31" name="Shap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3F1760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9EDFE1" id="_x0000_t202" coordsize="21600,21600" o:spt="202" path="m,l,21600r21600,l21600,xe">
              <v:stroke joinstyle="miter"/>
              <v:path gradientshapeok="t" o:connecttype="rect"/>
            </v:shapetype>
            <v:shape id="Shape 31" o:spid="_x0000_s1042" type="#_x0000_t202" style="position:absolute;margin-left:543.95pt;margin-top:36.15pt;width:8.4pt;height:6.95pt;z-index:-44040176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" filled="f" stroked="f">
              <v:textbox style="mso-fit-shape-to-text:t" inset="0,0,0,0">
                <w:txbxContent>
                  <w:p w14:paraId="5E3F1760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517B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6" behindDoc="1" locked="0" layoutInCell="1" allowOverlap="1" wp14:anchorId="4CC64809" wp14:editId="6DC66A04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35" name="Shape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D23525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C64809" id="_x0000_t202" coordsize="21600,21600" o:spt="202" path="m,l,21600r21600,l21600,xe">
              <v:stroke joinstyle="miter"/>
              <v:path gradientshapeok="t" o:connecttype="rect"/>
            </v:shapetype>
            <v:shape id="Shape 35" o:spid="_x0000_s1043" type="#_x0000_t202" style="position:absolute;margin-left:543.95pt;margin-top:36.15pt;width:8.4pt;height:6.95pt;z-index:-44040176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" filled="f" stroked="f">
              <v:textbox style="mso-fit-shape-to-text:t" inset="0,0,0,0">
                <w:txbxContent>
                  <w:p w14:paraId="3BD23525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7007E" w14:textId="77777777" w:rsidR="007F6C20" w:rsidRDefault="007F6C20">
    <w:pPr>
      <w:spacing w:line="1" w:lineRule="exact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1E711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0" behindDoc="1" locked="0" layoutInCell="1" allowOverlap="1" wp14:anchorId="6FDE191B" wp14:editId="3676122D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39" name="Shape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DF9E075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DE191B" id="_x0000_t202" coordsize="21600,21600" o:spt="202" path="m,l,21600r21600,l21600,xe">
              <v:stroke joinstyle="miter"/>
              <v:path gradientshapeok="t" o:connecttype="rect"/>
            </v:shapetype>
            <v:shape id="Shape 39" o:spid="_x0000_s1044" type="#_x0000_t202" style="position:absolute;margin-left:543.95pt;margin-top:36.15pt;width:8.4pt;height:6.95pt;z-index:-44040176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" filled="f" stroked="f">
              <v:textbox style="mso-fit-shape-to-text:t" inset="0,0,0,0">
                <w:txbxContent>
                  <w:p w14:paraId="5DF9E075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BD4E8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18" behindDoc="1" locked="0" layoutInCell="1" allowOverlap="1" wp14:anchorId="6AA41B71" wp14:editId="34BDA8C0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37" name="Shape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FC6E785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A41B71" id="_x0000_t202" coordsize="21600,21600" o:spt="202" path="m,l,21600r21600,l21600,xe">
              <v:stroke joinstyle="miter"/>
              <v:path gradientshapeok="t" o:connecttype="rect"/>
            </v:shapetype>
            <v:shape id="Shape 37" o:spid="_x0000_s1045" type="#_x0000_t202" style="position:absolute;margin-left:543.95pt;margin-top:36.15pt;width:8.4pt;height:6.95pt;z-index:-44040176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" filled="f" stroked="f">
              <v:textbox style="mso-fit-shape-to-text:t" inset="0,0,0,0">
                <w:txbxContent>
                  <w:p w14:paraId="5FC6E785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47C2F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2" behindDoc="1" locked="0" layoutInCell="1" allowOverlap="1" wp14:anchorId="6AFF9A66" wp14:editId="6AD33449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41" name="Shap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640909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FF9A66" id="_x0000_t202" coordsize="21600,21600" o:spt="202" path="m,l,21600r21600,l21600,xe">
              <v:stroke joinstyle="miter"/>
              <v:path gradientshapeok="t" o:connecttype="rect"/>
            </v:shapetype>
            <v:shape id="Shape 41" o:spid="_x0000_s1046" type="#_x0000_t202" style="position:absolute;margin-left:543.95pt;margin-top:36.15pt;width:8.4pt;height:6.95pt;z-index:-44040175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" filled="f" stroked="f">
              <v:textbox style="mso-fit-shape-to-text:t" inset="0,0,0,0">
                <w:txbxContent>
                  <w:p w14:paraId="3C640909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87FBB" w14:textId="77777777" w:rsidR="007F6C20" w:rsidRDefault="007F6C20">
    <w:pPr>
      <w:spacing w:line="1" w:lineRule="exact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F6F42" w14:textId="77777777" w:rsidR="007F6C20" w:rsidRDefault="007F6C20"/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E627" w14:textId="77777777" w:rsidR="007F6C20" w:rsidRDefault="007F6C20"/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C4D8D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6" behindDoc="1" locked="0" layoutInCell="1" allowOverlap="1" wp14:anchorId="4389D0D3" wp14:editId="191D15AE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45" name="Shap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EAB3A5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89D0D3" id="_x0000_t202" coordsize="21600,21600" o:spt="202" path="m,l,21600r21600,l21600,xe">
              <v:stroke joinstyle="miter"/>
              <v:path gradientshapeok="t" o:connecttype="rect"/>
            </v:shapetype>
            <v:shape id="Shape 45" o:spid="_x0000_s1047" type="#_x0000_t202" style="position:absolute;margin-left:543.95pt;margin-top:36.15pt;width:8.4pt;height:6.95pt;z-index:-44040175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" filled="f" stroked="f">
              <v:textbox style="mso-fit-shape-to-text:t" inset="0,0,0,0">
                <w:txbxContent>
                  <w:p w14:paraId="04EAB3A5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4B43E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4" behindDoc="1" locked="0" layoutInCell="1" allowOverlap="1" wp14:anchorId="0BD584B0" wp14:editId="19500A90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43" name="Shape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E6CED7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D584B0" id="_x0000_t202" coordsize="21600,21600" o:spt="202" path="m,l,21600r21600,l21600,xe">
              <v:stroke joinstyle="miter"/>
              <v:path gradientshapeok="t" o:connecttype="rect"/>
            </v:shapetype>
            <v:shape id="Shape 43" o:spid="_x0000_s1048" type="#_x0000_t202" style="position:absolute;margin-left:543.95pt;margin-top:36.15pt;width:8.4pt;height:6.95pt;z-index:-44040175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" filled="f" stroked="f">
              <v:textbox style="mso-fit-shape-to-text:t" inset="0,0,0,0">
                <w:txbxContent>
                  <w:p w14:paraId="33E6CED7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A3B80" w14:textId="77777777" w:rsidR="007F6C20" w:rsidRDefault="007F6C20"/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9B6CF" w14:textId="77777777" w:rsidR="007F6C20" w:rsidRDefault="007F6C20"/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E6EA6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30" behindDoc="1" locked="0" layoutInCell="1" allowOverlap="1" wp14:anchorId="2EB1F9C0" wp14:editId="7CC70081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51" name="Shape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A6A025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B1F9C0" id="_x0000_t202" coordsize="21600,21600" o:spt="202" path="m,l,21600r21600,l21600,xe">
              <v:stroke joinstyle="miter"/>
              <v:path gradientshapeok="t" o:connecttype="rect"/>
            </v:shapetype>
            <v:shape id="Shape 51" o:spid="_x0000_s1049" type="#_x0000_t202" style="position:absolute;margin-left:543.95pt;margin-top:36.15pt;width:8.4pt;height:6.95pt;z-index:-44040175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" filled="f" stroked="f">
              <v:textbox style="mso-fit-shape-to-text:t" inset="0,0,0,0">
                <w:txbxContent>
                  <w:p w14:paraId="00A6A025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03163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28" behindDoc="1" locked="0" layoutInCell="1" allowOverlap="1" wp14:anchorId="796B592F" wp14:editId="264957E3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49" name="Shape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D61DB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6B592F" id="_x0000_t202" coordsize="21600,21600" o:spt="202" path="m,l,21600r21600,l21600,xe">
              <v:stroke joinstyle="miter"/>
              <v:path gradientshapeok="t" o:connecttype="rect"/>
            </v:shapetype>
            <v:shape id="Shape 49" o:spid="_x0000_s1050" type="#_x0000_t202" style="position:absolute;margin-left:543.95pt;margin-top:36.15pt;width:8.4pt;height:6.95pt;z-index:-44040175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" filled="f" stroked="f">
              <v:textbox style="mso-fit-shape-to-text:t" inset="0,0,0,0">
                <w:txbxContent>
                  <w:p w14:paraId="0E1D61DB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8512B" w14:textId="77777777" w:rsidR="007F6C20" w:rsidRDefault="007F6C20"/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7FA5A" w14:textId="77777777" w:rsidR="007F6C20" w:rsidRDefault="007F6C20"/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75D08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34" behindDoc="1" locked="0" layoutInCell="1" allowOverlap="1" wp14:anchorId="66BD6406" wp14:editId="0AB31BBD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55" name="Shape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EADF05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BD6406" id="_x0000_t202" coordsize="21600,21600" o:spt="202" path="m,l,21600r21600,l21600,xe">
              <v:stroke joinstyle="miter"/>
              <v:path gradientshapeok="t" o:connecttype="rect"/>
            </v:shapetype>
            <v:shape id="Shape 55" o:spid="_x0000_s1051" type="#_x0000_t202" style="position:absolute;margin-left:543.95pt;margin-top:36.15pt;width:8.4pt;height:6.95pt;z-index:-44040174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" filled="f" stroked="f">
              <v:textbox style="mso-fit-shape-to-text:t" inset="0,0,0,0">
                <w:txbxContent>
                  <w:p w14:paraId="62EADF05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DF213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32" behindDoc="1" locked="0" layoutInCell="1" allowOverlap="1" wp14:anchorId="143BE82C" wp14:editId="59469089">
              <wp:simplePos x="0" y="0"/>
              <wp:positionH relativeFrom="page">
                <wp:posOffset>6908165</wp:posOffset>
              </wp:positionH>
              <wp:positionV relativeFrom="page">
                <wp:posOffset>459105</wp:posOffset>
              </wp:positionV>
              <wp:extent cx="106680" cy="88265"/>
              <wp:effectExtent l="0" t="0" r="0" b="0"/>
              <wp:wrapNone/>
              <wp:docPr id="53" name="Shape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80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775282E" w14:textId="77777777" w:rsidR="007F6C20" w:rsidRDefault="00000000">
                          <w:pPr>
                            <w:pStyle w:val="22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21"/>
                            </w:rPr>
                            <w:t>#</w:t>
                          </w:r>
                          <w:r>
                            <w:rPr>
                              <w:rStyle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3BE82C" id="_x0000_t202" coordsize="21600,21600" o:spt="202" path="m,l,21600r21600,l21600,xe">
              <v:stroke joinstyle="miter"/>
              <v:path gradientshapeok="t" o:connecttype="rect"/>
            </v:shapetype>
            <v:shape id="Shape 53" o:spid="_x0000_s1052" type="#_x0000_t202" style="position:absolute;margin-left:543.95pt;margin-top:36.15pt;width:8.4pt;height:6.95pt;z-index:-44040174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" filled="f" stroked="f">
              <v:textbox style="mso-fit-shape-to-text:t" inset="0,0,0,0">
                <w:txbxContent>
                  <w:p w14:paraId="6775282E" w14:textId="77777777" w:rsidR="007F6C20" w:rsidRDefault="00000000">
                    <w:pPr>
                      <w:pStyle w:val="22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21"/>
                      </w:rPr>
                      <w:t>#</w:t>
                    </w:r>
                    <w:r>
                      <w:rPr>
                        <w:rStyle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F2D74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38" behindDoc="1" locked="0" layoutInCell="1" allowOverlap="1" wp14:anchorId="0323CC96" wp14:editId="0F6C50CA">
              <wp:simplePos x="0" y="0"/>
              <wp:positionH relativeFrom="page">
                <wp:posOffset>10207625</wp:posOffset>
              </wp:positionH>
              <wp:positionV relativeFrom="page">
                <wp:posOffset>477520</wp:posOffset>
              </wp:positionV>
              <wp:extent cx="118745" cy="88265"/>
              <wp:effectExtent l="0" t="0" r="0" b="0"/>
              <wp:wrapNone/>
              <wp:docPr id="59" name="Shape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4D7B4EC" w14:textId="77777777" w:rsidR="007F6C20" w:rsidRDefault="00000000">
                          <w:pPr>
                            <w:pStyle w:val="ab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a"/>
                            </w:rPr>
                            <w:t>#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23CC96" id="_x0000_t202" coordsize="21600,21600" o:spt="202" path="m,l,21600r21600,l21600,xe">
              <v:stroke joinstyle="miter"/>
              <v:path gradientshapeok="t" o:connecttype="rect"/>
            </v:shapetype>
            <v:shape id="Shape 59" o:spid="_x0000_s1053" type="#_x0000_t202" style="position:absolute;margin-left:803.75pt;margin-top:37.6pt;width:9.35pt;height:6.95pt;z-index:-44040174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" filled="f" stroked="f">
              <v:textbox style="mso-fit-shape-to-text:t" inset="0,0,0,0">
                <w:txbxContent>
                  <w:p w14:paraId="74D7B4EC" w14:textId="77777777" w:rsidR="007F6C20" w:rsidRDefault="00000000">
                    <w:pPr>
                      <w:pStyle w:val="ab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a"/>
                      </w:rPr>
                      <w:t>#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8EE58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36" behindDoc="1" locked="0" layoutInCell="1" allowOverlap="1" wp14:anchorId="49641500" wp14:editId="1F8673A6">
              <wp:simplePos x="0" y="0"/>
              <wp:positionH relativeFrom="page">
                <wp:posOffset>10207625</wp:posOffset>
              </wp:positionH>
              <wp:positionV relativeFrom="page">
                <wp:posOffset>477520</wp:posOffset>
              </wp:positionV>
              <wp:extent cx="118745" cy="88265"/>
              <wp:effectExtent l="0" t="0" r="0" b="0"/>
              <wp:wrapNone/>
              <wp:docPr id="57" name="Shape 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874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FBD495E" w14:textId="77777777" w:rsidR="007F6C20" w:rsidRDefault="00000000">
                          <w:pPr>
                            <w:pStyle w:val="ab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a"/>
                            </w:rPr>
                            <w:t>#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641500" id="_x0000_t202" coordsize="21600,21600" o:spt="202" path="m,l,21600r21600,l21600,xe">
              <v:stroke joinstyle="miter"/>
              <v:path gradientshapeok="t" o:connecttype="rect"/>
            </v:shapetype>
            <v:shape id="Shape 57" o:spid="_x0000_s1054" type="#_x0000_t202" style="position:absolute;margin-left:803.75pt;margin-top:37.6pt;width:9.35pt;height:6.95pt;z-index:-44040174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" filled="f" stroked="f">
              <v:textbox style="mso-fit-shape-to-text:t" inset="0,0,0,0">
                <w:txbxContent>
                  <w:p w14:paraId="6FBD495E" w14:textId="77777777" w:rsidR="007F6C20" w:rsidRDefault="00000000">
                    <w:pPr>
                      <w:pStyle w:val="ab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a"/>
                      </w:rPr>
                      <w:t>#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6225F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42" behindDoc="1" locked="0" layoutInCell="1" allowOverlap="1" wp14:anchorId="040F6832" wp14:editId="5E1D052D">
              <wp:simplePos x="0" y="0"/>
              <wp:positionH relativeFrom="page">
                <wp:posOffset>6716395</wp:posOffset>
              </wp:positionH>
              <wp:positionV relativeFrom="page">
                <wp:posOffset>484505</wp:posOffset>
              </wp:positionV>
              <wp:extent cx="115570" cy="85090"/>
              <wp:effectExtent l="0" t="0" r="0" b="0"/>
              <wp:wrapNone/>
              <wp:docPr id="63" name="Shap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71179E" w14:textId="77777777" w:rsidR="007F6C20" w:rsidRDefault="00000000">
                          <w:pPr>
                            <w:pStyle w:val="ab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a"/>
                            </w:rPr>
                            <w:t>#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0F6832" id="_x0000_t202" coordsize="21600,21600" o:spt="202" path="m,l,21600r21600,l21600,xe">
              <v:stroke joinstyle="miter"/>
              <v:path gradientshapeok="t" o:connecttype="rect"/>
            </v:shapetype>
            <v:shape id="Shape 63" o:spid="_x0000_s1055" type="#_x0000_t202" style="position:absolute;margin-left:528.85pt;margin-top:38.15pt;width:9.1pt;height:6.7pt;z-index:-44040173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" filled="f" stroked="f">
              <v:textbox style="mso-fit-shape-to-text:t" inset="0,0,0,0">
                <w:txbxContent>
                  <w:p w14:paraId="6871179E" w14:textId="77777777" w:rsidR="007F6C20" w:rsidRDefault="00000000">
                    <w:pPr>
                      <w:pStyle w:val="ab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a"/>
                      </w:rPr>
                      <w:t>#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4B08B" w14:textId="77777777" w:rsidR="007F6C20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740" behindDoc="1" locked="0" layoutInCell="1" allowOverlap="1" wp14:anchorId="1A5C8656" wp14:editId="6A9A55CD">
              <wp:simplePos x="0" y="0"/>
              <wp:positionH relativeFrom="page">
                <wp:posOffset>6716395</wp:posOffset>
              </wp:positionH>
              <wp:positionV relativeFrom="page">
                <wp:posOffset>484505</wp:posOffset>
              </wp:positionV>
              <wp:extent cx="115570" cy="85090"/>
              <wp:effectExtent l="0" t="0" r="0" b="0"/>
              <wp:wrapNone/>
              <wp:docPr id="61" name="Shape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5570" cy="850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FBCFB33" w14:textId="77777777" w:rsidR="007F6C20" w:rsidRDefault="00000000">
                          <w:pPr>
                            <w:pStyle w:val="ab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a"/>
                            </w:rPr>
                            <w:t>#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5C8656" id="_x0000_t202" coordsize="21600,21600" o:spt="202" path="m,l,21600r21600,l21600,xe">
              <v:stroke joinstyle="miter"/>
              <v:path gradientshapeok="t" o:connecttype="rect"/>
            </v:shapetype>
            <v:shape id="Shape 61" o:spid="_x0000_s1056" type="#_x0000_t202" style="position:absolute;margin-left:528.85pt;margin-top:38.15pt;width:9.1pt;height:6.7pt;z-index:-44040174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" filled="f" stroked="f">
              <v:textbox style="mso-fit-shape-to-text:t" inset="0,0,0,0">
                <w:txbxContent>
                  <w:p w14:paraId="0FBCFB33" w14:textId="77777777" w:rsidR="007F6C20" w:rsidRDefault="00000000">
                    <w:pPr>
                      <w:pStyle w:val="ab"/>
                      <w:jc w:val="left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a"/>
                      </w:rPr>
                      <w:t>#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571CE" w14:textId="77777777" w:rsidR="007F6C20" w:rsidRDefault="007F6C20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306A6"/>
    <w:multiLevelType w:val="multilevel"/>
    <w:tmpl w:val="6562CE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CB21E1"/>
    <w:multiLevelType w:val="multilevel"/>
    <w:tmpl w:val="E9FC08C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vertAlign w:val="superscript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B96756"/>
    <w:multiLevelType w:val="multilevel"/>
    <w:tmpl w:val="37F05488"/>
    <w:lvl w:ilvl="0">
      <w:start w:val="2"/>
      <w:numFmt w:val="decimal"/>
      <w:lvlText w:val="%1."/>
      <w:lvlJc w:val="left"/>
    </w:lvl>
    <w:lvl w:ilvl="1">
      <w:start w:val="7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784513"/>
    <w:multiLevelType w:val="multilevel"/>
    <w:tmpl w:val="56C2B8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D322E3"/>
    <w:multiLevelType w:val="multilevel"/>
    <w:tmpl w:val="4F886474"/>
    <w:lvl w:ilvl="0">
      <w:start w:val="3"/>
      <w:numFmt w:val="decimal"/>
      <w:lvlText w:val="%1."/>
      <w:lvlJc w:val="left"/>
    </w:lvl>
    <w:lvl w:ilvl="1">
      <w:start w:val="5"/>
      <w:numFmt w:val="decimal"/>
      <w:lvlText w:val="%1.%2."/>
      <w:lvlJc w:val="left"/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3E10A9"/>
    <w:multiLevelType w:val="multilevel"/>
    <w:tmpl w:val="95BA8F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31E4190"/>
    <w:multiLevelType w:val="multilevel"/>
    <w:tmpl w:val="0C963686"/>
    <w:lvl w:ilvl="0">
      <w:start w:val="1"/>
      <w:numFmt w:val="bullet"/>
      <w:lvlText w:val="У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457465"/>
    <w:multiLevelType w:val="multilevel"/>
    <w:tmpl w:val="55029F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5132A4"/>
    <w:multiLevelType w:val="multilevel"/>
    <w:tmpl w:val="D78A688C"/>
    <w:lvl w:ilvl="0">
      <w:start w:val="1"/>
      <w:numFmt w:val="bullet"/>
      <w:lvlText w:val="–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0682A38"/>
    <w:multiLevelType w:val="multilevel"/>
    <w:tmpl w:val="C57A66E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4C73D1"/>
    <w:multiLevelType w:val="multilevel"/>
    <w:tmpl w:val="F0D22932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984421"/>
    <w:multiLevelType w:val="multilevel"/>
    <w:tmpl w:val="E0142330"/>
    <w:lvl w:ilvl="0">
      <w:start w:val="1"/>
      <w:numFmt w:val="bullet"/>
      <w:lvlText w:val="У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DA4BC4"/>
    <w:multiLevelType w:val="multilevel"/>
    <w:tmpl w:val="CB0070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8965F2F"/>
    <w:multiLevelType w:val="multilevel"/>
    <w:tmpl w:val="9AA88BC6"/>
    <w:lvl w:ilvl="0">
      <w:start w:val="3"/>
      <w:numFmt w:val="decimal"/>
      <w:lvlText w:val="%1."/>
      <w:lvlJc w:val="left"/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start w:val="1"/>
      <w:numFmt w:val="decimal"/>
      <w:lvlText w:val="%1.%2.%3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E66B9F"/>
    <w:multiLevelType w:val="multilevel"/>
    <w:tmpl w:val="EDF223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FD5607B"/>
    <w:multiLevelType w:val="multilevel"/>
    <w:tmpl w:val="51D4A1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20850B4"/>
    <w:multiLevelType w:val="multilevel"/>
    <w:tmpl w:val="922E9C1A"/>
    <w:lvl w:ilvl="0">
      <w:start w:val="2"/>
      <w:numFmt w:val="decimal"/>
      <w:lvlText w:val="%1."/>
      <w:lvlJc w:val="left"/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A400FCF"/>
    <w:multiLevelType w:val="multilevel"/>
    <w:tmpl w:val="4A16B4C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A483EAE"/>
    <w:multiLevelType w:val="multilevel"/>
    <w:tmpl w:val="9694300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D8503E6"/>
    <w:multiLevelType w:val="multilevel"/>
    <w:tmpl w:val="6E7E6E08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ACF51EC"/>
    <w:multiLevelType w:val="multilevel"/>
    <w:tmpl w:val="1966E5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6D80B96"/>
    <w:multiLevelType w:val="multilevel"/>
    <w:tmpl w:val="5E8483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A590E66"/>
    <w:multiLevelType w:val="multilevel"/>
    <w:tmpl w:val="1198558A"/>
    <w:lvl w:ilvl="0">
      <w:start w:val="3"/>
      <w:numFmt w:val="decimal"/>
      <w:lvlText w:val="%1"/>
      <w:lvlJc w:val="left"/>
    </w:lvl>
    <w:lvl w:ilvl="1">
      <w:start w:val="3"/>
      <w:numFmt w:val="decimal"/>
      <w:lvlText w:val="%1.%2"/>
      <w:lvlJc w:val="left"/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07984548">
    <w:abstractNumId w:val="12"/>
  </w:num>
  <w:num w:numId="2" w16cid:durableId="98719646">
    <w:abstractNumId w:val="15"/>
  </w:num>
  <w:num w:numId="3" w16cid:durableId="1821261722">
    <w:abstractNumId w:val="3"/>
  </w:num>
  <w:num w:numId="4" w16cid:durableId="145368440">
    <w:abstractNumId w:val="14"/>
  </w:num>
  <w:num w:numId="5" w16cid:durableId="35546562">
    <w:abstractNumId w:val="0"/>
  </w:num>
  <w:num w:numId="6" w16cid:durableId="992752701">
    <w:abstractNumId w:val="16"/>
  </w:num>
  <w:num w:numId="7" w16cid:durableId="1983194941">
    <w:abstractNumId w:val="17"/>
  </w:num>
  <w:num w:numId="8" w16cid:durableId="1982347972">
    <w:abstractNumId w:val="9"/>
  </w:num>
  <w:num w:numId="9" w16cid:durableId="2017492478">
    <w:abstractNumId w:val="19"/>
  </w:num>
  <w:num w:numId="10" w16cid:durableId="1187864209">
    <w:abstractNumId w:val="5"/>
  </w:num>
  <w:num w:numId="11" w16cid:durableId="1590312066">
    <w:abstractNumId w:val="8"/>
  </w:num>
  <w:num w:numId="12" w16cid:durableId="1951546127">
    <w:abstractNumId w:val="2"/>
  </w:num>
  <w:num w:numId="13" w16cid:durableId="194346887">
    <w:abstractNumId w:val="18"/>
  </w:num>
  <w:num w:numId="14" w16cid:durableId="752238868">
    <w:abstractNumId w:val="11"/>
  </w:num>
  <w:num w:numId="15" w16cid:durableId="1627661966">
    <w:abstractNumId w:val="6"/>
  </w:num>
  <w:num w:numId="16" w16cid:durableId="775291232">
    <w:abstractNumId w:val="10"/>
  </w:num>
  <w:num w:numId="17" w16cid:durableId="346443915">
    <w:abstractNumId w:val="22"/>
  </w:num>
  <w:num w:numId="18" w16cid:durableId="1707947981">
    <w:abstractNumId w:val="1"/>
  </w:num>
  <w:num w:numId="19" w16cid:durableId="1833713858">
    <w:abstractNumId w:val="21"/>
  </w:num>
  <w:num w:numId="20" w16cid:durableId="1203202572">
    <w:abstractNumId w:val="7"/>
  </w:num>
  <w:num w:numId="21" w16cid:durableId="293297338">
    <w:abstractNumId w:val="4"/>
  </w:num>
  <w:num w:numId="22" w16cid:durableId="587228003">
    <w:abstractNumId w:val="13"/>
  </w:num>
  <w:num w:numId="23" w16cid:durableId="21286929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C20"/>
    <w:rsid w:val="001650B0"/>
    <w:rsid w:val="00202921"/>
    <w:rsid w:val="00691486"/>
    <w:rsid w:val="007F6C20"/>
    <w:rsid w:val="00940EAA"/>
    <w:rsid w:val="00D74A5A"/>
    <w:rsid w:val="00DC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39266"/>
  <w15:docId w15:val="{711662BC-61D6-4057-936C-616B5406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и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Заголовок №5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ий текст (4)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a3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Інш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6">
    <w:name w:val="Зміст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Заголовок №6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8">
    <w:name w:val="Підпис до таблиці_"/>
    <w:basedOn w:val="a0"/>
    <w:link w:val="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Колонтитул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/>
    </w:rPr>
  </w:style>
  <w:style w:type="character" w:customStyle="1" w:styleId="7">
    <w:name w:val="Основни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ий текст (3)"/>
    <w:basedOn w:val="a"/>
    <w:link w:val="3"/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Основний текст (2)"/>
    <w:basedOn w:val="a"/>
    <w:link w:val="2"/>
    <w:pPr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10">
    <w:name w:val="Заголовок №1"/>
    <w:basedOn w:val="a"/>
    <w:link w:val="1"/>
    <w:pPr>
      <w:spacing w:after="200"/>
      <w:jc w:val="center"/>
      <w:outlineLvl w:val="0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40">
    <w:name w:val="Заголовок №4"/>
    <w:basedOn w:val="a"/>
    <w:link w:val="4"/>
    <w:pPr>
      <w:spacing w:after="3980"/>
      <w:jc w:val="center"/>
      <w:outlineLvl w:val="3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50">
    <w:name w:val="Заголовок №5"/>
    <w:basedOn w:val="a"/>
    <w:link w:val="5"/>
    <w:pPr>
      <w:spacing w:after="240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2">
    <w:name w:val="Основний текст (4)"/>
    <w:basedOn w:val="a"/>
    <w:link w:val="41"/>
    <w:pPr>
      <w:spacing w:after="120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4">
    <w:name w:val="Заголовок №2"/>
    <w:basedOn w:val="a"/>
    <w:link w:val="23"/>
    <w:pPr>
      <w:spacing w:after="440"/>
      <w:jc w:val="center"/>
      <w:outlineLvl w:val="1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11">
    <w:name w:val="Основний текст1"/>
    <w:basedOn w:val="a"/>
    <w:link w:val="a3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a5">
    <w:name w:val="Інше"/>
    <w:basedOn w:val="a"/>
    <w:link w:val="a4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32">
    <w:name w:val="Заголовок №3"/>
    <w:basedOn w:val="a"/>
    <w:link w:val="31"/>
    <w:pPr>
      <w:spacing w:after="840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7">
    <w:name w:val="Зміст"/>
    <w:basedOn w:val="a"/>
    <w:link w:val="a6"/>
    <w:pPr>
      <w:spacing w:line="36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Заголовок №6"/>
    <w:basedOn w:val="a"/>
    <w:link w:val="6"/>
    <w:pPr>
      <w:jc w:val="center"/>
      <w:outlineLvl w:val="5"/>
    </w:pPr>
    <w:rPr>
      <w:rFonts w:ascii="Times New Roman" w:eastAsia="Times New Roman" w:hAnsi="Times New Roman" w:cs="Times New Roman"/>
      <w:b/>
      <w:bCs/>
    </w:rPr>
  </w:style>
  <w:style w:type="paragraph" w:customStyle="1" w:styleId="a9">
    <w:name w:val="Підпис до таблиці"/>
    <w:basedOn w:val="a"/>
    <w:link w:val="a8"/>
    <w:pPr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b">
    <w:name w:val="Колонтитул"/>
    <w:basedOn w:val="a"/>
    <w:link w:val="aa"/>
    <w:pPr>
      <w:jc w:val="right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70">
    <w:name w:val="Основний текст (7)"/>
    <w:basedOn w:val="a"/>
    <w:link w:val="7"/>
    <w:pPr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10.xml"/><Relationship Id="rId21" Type="http://schemas.openxmlformats.org/officeDocument/2006/relationships/footer" Target="footer7.xml"/><Relationship Id="rId42" Type="http://schemas.openxmlformats.org/officeDocument/2006/relationships/header" Target="header18.xml"/><Relationship Id="rId47" Type="http://schemas.openxmlformats.org/officeDocument/2006/relationships/header" Target="header21.xml"/><Relationship Id="rId63" Type="http://schemas.openxmlformats.org/officeDocument/2006/relationships/header" Target="header29.xml"/><Relationship Id="rId68" Type="http://schemas.openxmlformats.org/officeDocument/2006/relationships/footer" Target="footer30.xml"/><Relationship Id="rId84" Type="http://schemas.openxmlformats.org/officeDocument/2006/relationships/footer" Target="footer38.xml"/><Relationship Id="rId89" Type="http://schemas.openxmlformats.org/officeDocument/2006/relationships/theme" Target="theme/theme1.xml"/><Relationship Id="rId16" Type="http://schemas.openxmlformats.org/officeDocument/2006/relationships/footer" Target="footer4.xml"/><Relationship Id="rId11" Type="http://schemas.openxmlformats.org/officeDocument/2006/relationships/footer" Target="footer2.xml"/><Relationship Id="rId32" Type="http://schemas.openxmlformats.org/officeDocument/2006/relationships/footer" Target="footer12.xml"/><Relationship Id="rId37" Type="http://schemas.openxmlformats.org/officeDocument/2006/relationships/footer" Target="footer15.xml"/><Relationship Id="rId53" Type="http://schemas.openxmlformats.org/officeDocument/2006/relationships/footer" Target="footer23.xml"/><Relationship Id="rId58" Type="http://schemas.openxmlformats.org/officeDocument/2006/relationships/header" Target="header26.xml"/><Relationship Id="rId74" Type="http://schemas.openxmlformats.org/officeDocument/2006/relationships/header" Target="header34.xml"/><Relationship Id="rId79" Type="http://schemas.openxmlformats.org/officeDocument/2006/relationships/header" Target="header37.xml"/><Relationship Id="rId5" Type="http://schemas.openxmlformats.org/officeDocument/2006/relationships/footnotes" Target="footnotes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header" Target="header15.xml"/><Relationship Id="rId43" Type="http://schemas.openxmlformats.org/officeDocument/2006/relationships/header" Target="header19.xml"/><Relationship Id="rId48" Type="http://schemas.openxmlformats.org/officeDocument/2006/relationships/footer" Target="footer20.xml"/><Relationship Id="rId56" Type="http://schemas.openxmlformats.org/officeDocument/2006/relationships/footer" Target="footer24.xml"/><Relationship Id="rId64" Type="http://schemas.openxmlformats.org/officeDocument/2006/relationships/footer" Target="footer28.xml"/><Relationship Id="rId69" Type="http://schemas.openxmlformats.org/officeDocument/2006/relationships/footer" Target="footer31.xml"/><Relationship Id="rId77" Type="http://schemas.openxmlformats.org/officeDocument/2006/relationships/footer" Target="footer35.xml"/><Relationship Id="rId8" Type="http://schemas.openxmlformats.org/officeDocument/2006/relationships/header" Target="header1.xml"/><Relationship Id="rId51" Type="http://schemas.openxmlformats.org/officeDocument/2006/relationships/header" Target="header23.xml"/><Relationship Id="rId72" Type="http://schemas.openxmlformats.org/officeDocument/2006/relationships/footer" Target="footer32.xml"/><Relationship Id="rId80" Type="http://schemas.openxmlformats.org/officeDocument/2006/relationships/footer" Target="footer36.xml"/><Relationship Id="rId85" Type="http://schemas.openxmlformats.org/officeDocument/2006/relationships/footer" Target="footer39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footer" Target="footer13.xml"/><Relationship Id="rId38" Type="http://schemas.openxmlformats.org/officeDocument/2006/relationships/header" Target="header16.xml"/><Relationship Id="rId46" Type="http://schemas.openxmlformats.org/officeDocument/2006/relationships/header" Target="header20.xml"/><Relationship Id="rId59" Type="http://schemas.openxmlformats.org/officeDocument/2006/relationships/header" Target="header27.xml"/><Relationship Id="rId67" Type="http://schemas.openxmlformats.org/officeDocument/2006/relationships/header" Target="header31.xml"/><Relationship Id="rId20" Type="http://schemas.openxmlformats.org/officeDocument/2006/relationships/footer" Target="footer6.xml"/><Relationship Id="rId41" Type="http://schemas.openxmlformats.org/officeDocument/2006/relationships/footer" Target="footer17.xml"/><Relationship Id="rId54" Type="http://schemas.openxmlformats.org/officeDocument/2006/relationships/header" Target="header24.xml"/><Relationship Id="rId62" Type="http://schemas.openxmlformats.org/officeDocument/2006/relationships/header" Target="header28.xml"/><Relationship Id="rId70" Type="http://schemas.openxmlformats.org/officeDocument/2006/relationships/header" Target="header32.xml"/><Relationship Id="rId75" Type="http://schemas.openxmlformats.org/officeDocument/2006/relationships/header" Target="header35.xml"/><Relationship Id="rId83" Type="http://schemas.openxmlformats.org/officeDocument/2006/relationships/header" Target="header39.xm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10.xml"/><Relationship Id="rId36" Type="http://schemas.openxmlformats.org/officeDocument/2006/relationships/footer" Target="footer14.xml"/><Relationship Id="rId49" Type="http://schemas.openxmlformats.org/officeDocument/2006/relationships/footer" Target="footer21.xml"/><Relationship Id="rId57" Type="http://schemas.openxmlformats.org/officeDocument/2006/relationships/footer" Target="footer25.xml"/><Relationship Id="rId10" Type="http://schemas.openxmlformats.org/officeDocument/2006/relationships/footer" Target="footer1.xml"/><Relationship Id="rId31" Type="http://schemas.openxmlformats.org/officeDocument/2006/relationships/header" Target="header13.xml"/><Relationship Id="rId44" Type="http://schemas.openxmlformats.org/officeDocument/2006/relationships/footer" Target="footer18.xml"/><Relationship Id="rId52" Type="http://schemas.openxmlformats.org/officeDocument/2006/relationships/footer" Target="footer22.xml"/><Relationship Id="rId60" Type="http://schemas.openxmlformats.org/officeDocument/2006/relationships/footer" Target="footer26.xml"/><Relationship Id="rId65" Type="http://schemas.openxmlformats.org/officeDocument/2006/relationships/footer" Target="footer29.xml"/><Relationship Id="rId73" Type="http://schemas.openxmlformats.org/officeDocument/2006/relationships/footer" Target="footer33.xml"/><Relationship Id="rId78" Type="http://schemas.openxmlformats.org/officeDocument/2006/relationships/header" Target="header36.xml"/><Relationship Id="rId81" Type="http://schemas.openxmlformats.org/officeDocument/2006/relationships/footer" Target="footer37.xml"/><Relationship Id="rId86" Type="http://schemas.openxmlformats.org/officeDocument/2006/relationships/header" Target="header40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9" Type="http://schemas.openxmlformats.org/officeDocument/2006/relationships/header" Target="header17.xml"/><Relationship Id="rId34" Type="http://schemas.openxmlformats.org/officeDocument/2006/relationships/header" Target="header14.xml"/><Relationship Id="rId50" Type="http://schemas.openxmlformats.org/officeDocument/2006/relationships/header" Target="header22.xml"/><Relationship Id="rId55" Type="http://schemas.openxmlformats.org/officeDocument/2006/relationships/header" Target="header25.xml"/><Relationship Id="rId76" Type="http://schemas.openxmlformats.org/officeDocument/2006/relationships/footer" Target="footer34.xml"/><Relationship Id="rId7" Type="http://schemas.openxmlformats.org/officeDocument/2006/relationships/image" Target="media/image1.jpeg"/><Relationship Id="rId71" Type="http://schemas.openxmlformats.org/officeDocument/2006/relationships/header" Target="header33.xml"/><Relationship Id="rId2" Type="http://schemas.openxmlformats.org/officeDocument/2006/relationships/styles" Target="styles.xml"/><Relationship Id="rId29" Type="http://schemas.openxmlformats.org/officeDocument/2006/relationships/footer" Target="footer11.xml"/><Relationship Id="rId24" Type="http://schemas.openxmlformats.org/officeDocument/2006/relationships/footer" Target="footer8.xml"/><Relationship Id="rId40" Type="http://schemas.openxmlformats.org/officeDocument/2006/relationships/footer" Target="footer16.xml"/><Relationship Id="rId45" Type="http://schemas.openxmlformats.org/officeDocument/2006/relationships/footer" Target="footer19.xml"/><Relationship Id="rId66" Type="http://schemas.openxmlformats.org/officeDocument/2006/relationships/header" Target="header30.xml"/><Relationship Id="rId87" Type="http://schemas.openxmlformats.org/officeDocument/2006/relationships/footer" Target="footer40.xml"/><Relationship Id="rId61" Type="http://schemas.openxmlformats.org/officeDocument/2006/relationships/footer" Target="footer27.xml"/><Relationship Id="rId82" Type="http://schemas.openxmlformats.org/officeDocument/2006/relationships/header" Target="header38.xml"/><Relationship Id="rId19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78</Pages>
  <Words>134610</Words>
  <Characters>76728</Characters>
  <Application>Microsoft Office Word</Application>
  <DocSecurity>0</DocSecurity>
  <Lines>639</Lines>
  <Paragraphs>421</Paragraphs>
  <ScaleCrop>false</ScaleCrop>
  <Company/>
  <LinksUpToDate>false</LinksUpToDate>
  <CharactersWithSpaces>210917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digital_3</dc:creator>
  <cp:lastModifiedBy>Anna Malova</cp:lastModifiedBy>
  <cp:revision>4</cp:revision>
  <dcterms:created xsi:type="dcterms:W3CDTF">2026-09-29T12:08:00Z</dcterms:created>
  <dcterms:modified xsi:type="dcterms:W3CDTF">2026-09-29T12:51:00Z</dcterms:modified>
</cp:coreProperties>
</file>