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  <w:bookmarkStart w:id="0" w:name="_GoBack"/>
      <w:bookmarkEnd w:id="0"/>
    </w:p>
    <w:p w14:paraId="7738465D" w14:textId="77777777" w:rsidR="007E65C8" w:rsidRPr="00501B05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</w:t>
      </w:r>
    </w:p>
    <w:p w14:paraId="44F06614" w14:textId="163F2CE0" w:rsidR="007E65C8" w:rsidRPr="00501B05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тех</w:t>
      </w:r>
      <w:r w:rsidR="00D66D1B"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нічних та якісних характеристик, розміру бюджетного призначення, </w:t>
      </w:r>
      <w:r w:rsidR="009432AB"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очікуваної вартості </w:t>
      </w: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предмета закупівлі </w:t>
      </w:r>
    </w:p>
    <w:p w14:paraId="0F74658C" w14:textId="77777777" w:rsidR="008F3523" w:rsidRPr="00501B05" w:rsidRDefault="008F3523" w:rsidP="001F2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7F58DF3D" w14:textId="24EE8C62" w:rsidR="00725E43" w:rsidRPr="00592B41" w:rsidRDefault="00725E43" w:rsidP="00592B4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Замовник: </w:t>
      </w:r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Департамент житлово-комунального господарства та капітального будівництва </w:t>
      </w:r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Волинської обласної державної адміністрації</w:t>
      </w:r>
      <w:r w:rsidR="00592B41" w:rsidRPr="00592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8F414A" w14:textId="2525D166" w:rsidR="00725E43" w:rsidRPr="00592B41" w:rsidRDefault="00725E4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Підстава для публікації обґрунтування: </w:t>
      </w:r>
      <w:r w:rsidRPr="00592B4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>постанова Кабінету Міністрів України від 16.12.2020 № 1266 «Про внесення змін до постанов Кабінету Міністрів України від 01.08.2013 № 631 і від 11.10.2016 №710»</w:t>
      </w:r>
    </w:p>
    <w:p w14:paraId="094B3466" w14:textId="77777777" w:rsidR="00725E43" w:rsidRPr="00592B41" w:rsidRDefault="00725E4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36B516D8" w14:textId="05836D1A" w:rsidR="008F3523" w:rsidRPr="00592B41" w:rsidRDefault="00D6028D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92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ДК 021:2015 </w:t>
      </w:r>
      <w:r w:rsidR="00E31E77" w:rsidRPr="00592B41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uk-UA"/>
        </w:rPr>
        <w:t>45230000-8 Будівництво трубопроводів, ліній зв’язку та електропередач, шосе, доріг, аеродромів і залізничних доріг; вирівнювання поверхонь</w:t>
      </w:r>
    </w:p>
    <w:p w14:paraId="471F72E8" w14:textId="77777777" w:rsidR="00D6028D" w:rsidRPr="00592B41" w:rsidRDefault="00D6028D" w:rsidP="00592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CD661E" w14:textId="21C6274E" w:rsidR="000A6EE5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Вид процедури закупівлі: </w:t>
      </w:r>
      <w:r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>відкриті торги</w:t>
      </w:r>
      <w:r w:rsidR="00D6028D"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з особливостями</w:t>
      </w:r>
    </w:p>
    <w:p w14:paraId="62C43F4D" w14:textId="77777777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63A9014E" w14:textId="7A38A776" w:rsidR="007E65C8" w:rsidRPr="00592B41" w:rsidRDefault="007E65C8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Ідентифікатор закупівлі</w:t>
      </w:r>
      <w:r w:rsidR="008F3523"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:</w:t>
      </w: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201D7D" w:rsidRPr="00201D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UA-2025-09-18-000165-a</w:t>
      </w:r>
      <w:r w:rsidRPr="00201D7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ab/>
      </w:r>
    </w:p>
    <w:p w14:paraId="2C7C259B" w14:textId="1DBD69CF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0690E5D9" w14:textId="47876B58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Кількість: </w:t>
      </w:r>
      <w:r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1 </w:t>
      </w:r>
      <w:r w:rsidR="00E31E77"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>послуга</w:t>
      </w:r>
    </w:p>
    <w:p w14:paraId="284FAC4E" w14:textId="77777777" w:rsidR="00501B05" w:rsidRPr="00592B41" w:rsidRDefault="00501B05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1706EDA1" w14:textId="279EF849" w:rsidR="00501B05" w:rsidRPr="00592B41" w:rsidRDefault="00501B05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Очікувана вартість</w:t>
      </w:r>
      <w:r w:rsidRPr="00592B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: </w:t>
      </w:r>
      <w:r w:rsidR="00201D7D" w:rsidRPr="00201D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72 327 948</w:t>
      </w:r>
      <w:r w:rsidR="00876B3C" w:rsidRPr="00876B3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>,00 грн. з ПДВ</w:t>
      </w:r>
    </w:p>
    <w:p w14:paraId="041980D1" w14:textId="77777777" w:rsidR="008F3523" w:rsidRPr="00592B41" w:rsidRDefault="008F3523" w:rsidP="00592B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4ED3BB82" w14:textId="00EA4F31" w:rsidR="00D51015" w:rsidRPr="00201D7D" w:rsidRDefault="00D51015" w:rsidP="00592B41">
      <w:pPr>
        <w:tabs>
          <w:tab w:val="left" w:pos="9781"/>
        </w:tabs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Найменування предмета закупівлі</w:t>
      </w:r>
      <w:r w:rsidRPr="00201D7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: </w:t>
      </w:r>
      <w:r w:rsidR="00E31E77" w:rsidRPr="00201D7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>«</w:t>
      </w:r>
      <w:r w:rsidR="00201D7D" w:rsidRPr="00201D7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Послуги з експлуатаційного утримання автомобільних доріг загального користування місцевого значення Володимирського району Волинської області протяжністю 776,3 км</w:t>
      </w:r>
      <w:r w:rsidR="00E31E77" w:rsidRPr="00201D7D">
        <w:rPr>
          <w:rStyle w:val="a9"/>
          <w:rFonts w:ascii="Times New Roman" w:hAnsi="Times New Roman" w:cs="Times New Roman"/>
          <w:b w:val="0"/>
          <w:i/>
          <w:sz w:val="28"/>
          <w:szCs w:val="28"/>
          <w:lang w:val="uk-UA"/>
        </w:rPr>
        <w:t>»</w:t>
      </w:r>
    </w:p>
    <w:p w14:paraId="06A7F560" w14:textId="77777777" w:rsidR="00D6028D" w:rsidRPr="00201D7D" w:rsidRDefault="00D6028D" w:rsidP="00592B41">
      <w:pPr>
        <w:spacing w:after="0" w:line="207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</w:pPr>
    </w:p>
    <w:p w14:paraId="1F05E496" w14:textId="6289EAA1" w:rsidR="00D6028D" w:rsidRDefault="00D6028D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 технічних та якісних х</w:t>
      </w:r>
      <w:r w:rsidR="00644D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арактеристик предмета закупівлі.</w:t>
      </w:r>
    </w:p>
    <w:p w14:paraId="0C520222" w14:textId="77777777" w:rsidR="00592B41" w:rsidRPr="00592B41" w:rsidRDefault="00592B41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14:paraId="633EE4D1" w14:textId="7B8B8668" w:rsidR="000F65DC" w:rsidRPr="0057121B" w:rsidRDefault="00E31E77" w:rsidP="006D3051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>Послуги з експлуатаційного утримання автомобільних доріг включають комплекс видів робіт згідно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ДСТУ 8747:2017 «Види та переліки робіт з ремонтів та експлуатаційного утримання»,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ДСТУ 3587-22 "Безпека дорожнього руху. Автомобільні дороги, вулиці та залізничні переїзди. Експлуатаційне утримання автомобільних доріг загального користування має певну специфічність в сезонності виконання робіт по видах та обсягах робіт та залежність від факторів впливу природного середовища.</w:t>
      </w:r>
      <w:r w:rsidRPr="0057121B">
        <w:rPr>
          <w:rFonts w:ascii="Times New Roman" w:hAnsi="Times New Roman" w:cs="Times New Roman"/>
          <w:i/>
          <w:sz w:val="28"/>
          <w:szCs w:val="28"/>
        </w:rPr>
        <w:t> Це не дозволяє чітко визначити адресну прив’язку, види і обсяги робіт, характер і технологію їх виконання на початку року і кожного місяця.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92B41" w:rsidRPr="0057121B">
        <w:rPr>
          <w:rFonts w:ascii="Times New Roman" w:hAnsi="Times New Roman" w:cs="Times New Roman"/>
          <w:i/>
          <w:sz w:val="28"/>
          <w:szCs w:val="28"/>
          <w:lang w:val="uk-UA"/>
        </w:rPr>
        <w:t>Роботи з експлуатаційного утримання потребують постійного уточнення в процесі їх проведення, особливо - після закінчення зимового і весняного періодів, при проведенні робіт в складних погодно-кліматичних зимових умовах, ліквідації наслідків стихійних явищ, забезпечення руху в несприятливий весняний період при перезволоженні ґрунту зем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ляного </w:t>
      </w:r>
      <w:r w:rsidR="00592B41" w:rsidRPr="0057121B">
        <w:rPr>
          <w:rFonts w:ascii="Times New Roman" w:hAnsi="Times New Roman" w:cs="Times New Roman"/>
          <w:i/>
          <w:sz w:val="28"/>
          <w:szCs w:val="28"/>
          <w:lang w:val="uk-UA"/>
        </w:rPr>
        <w:t>полотна і руйнування дорожнього одягу у спекотний літній період та ряд інших.</w:t>
      </w:r>
      <w:r w:rsidR="00592B41" w:rsidRPr="0057121B">
        <w:rPr>
          <w:rFonts w:ascii="Times New Roman" w:hAnsi="Times New Roman" w:cs="Times New Roman"/>
          <w:i/>
          <w:sz w:val="28"/>
          <w:szCs w:val="28"/>
        </w:rPr>
        <w:t> </w:t>
      </w:r>
    </w:p>
    <w:p w14:paraId="76959F44" w14:textId="3E99DE69" w:rsidR="00592B41" w:rsidRPr="0057121B" w:rsidRDefault="000F65DC" w:rsidP="006D3051">
      <w:pPr>
        <w:pStyle w:val="2"/>
        <w:shd w:val="clear" w:color="auto" w:fill="FFFFFF"/>
        <w:spacing w:before="0" w:after="150"/>
        <w:ind w:firstLine="720"/>
        <w:jc w:val="both"/>
        <w:textAlignment w:val="baseline"/>
        <w:rPr>
          <w:rFonts w:ascii="Times New Roman" w:hAnsi="Times New Roman"/>
          <w:b w:val="0"/>
        </w:rPr>
      </w:pPr>
      <w:r w:rsidRPr="0057121B">
        <w:rPr>
          <w:rFonts w:ascii="Times New Roman" w:hAnsi="Times New Roman"/>
          <w:b w:val="0"/>
          <w:bdr w:val="none" w:sz="0" w:space="0" w:color="auto" w:frame="1"/>
        </w:rPr>
        <w:lastRenderedPageBreak/>
        <w:t xml:space="preserve">Обґрунтування технічних та якісних характеристик </w:t>
      </w:r>
      <w:r w:rsidR="00AA40FE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>виконано відповідно</w:t>
      </w:r>
      <w:r w:rsidR="00644D14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до дефектного акту, відомості обсягів</w:t>
      </w:r>
      <w:r w:rsid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робіт</w:t>
      </w:r>
      <w:r w:rsidR="00644D14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кошторисної документації затвердженої наказом</w:t>
      </w:r>
      <w:r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</w:t>
      </w:r>
      <w:r w:rsidRPr="0057121B">
        <w:rPr>
          <w:rFonts w:ascii="Times New Roman" w:hAnsi="Times New Roman"/>
          <w:b w:val="0"/>
        </w:rPr>
        <w:t>начальника Департамент</w:t>
      </w:r>
      <w:r w:rsidR="00644D14" w:rsidRPr="0057121B">
        <w:rPr>
          <w:rFonts w:ascii="Times New Roman" w:hAnsi="Times New Roman"/>
          <w:b w:val="0"/>
        </w:rPr>
        <w:t>у</w:t>
      </w:r>
      <w:r w:rsidRPr="0057121B">
        <w:rPr>
          <w:rFonts w:ascii="Times New Roman" w:hAnsi="Times New Roman"/>
          <w:b w:val="0"/>
        </w:rPr>
        <w:t xml:space="preserve"> житлово-комунального господарства та капітального будівництва Волинської </w:t>
      </w:r>
      <w:r w:rsidR="0057121B" w:rsidRPr="0057121B">
        <w:rPr>
          <w:rFonts w:ascii="Times New Roman" w:hAnsi="Times New Roman"/>
          <w:b w:val="0"/>
          <w:bCs w:val="0"/>
        </w:rPr>
        <w:t>ОВ</w:t>
      </w:r>
      <w:r w:rsidR="00201D7D">
        <w:rPr>
          <w:rFonts w:ascii="Times New Roman" w:hAnsi="Times New Roman"/>
          <w:b w:val="0"/>
          <w:bCs w:val="0"/>
        </w:rPr>
        <w:t>А №39</w:t>
      </w:r>
      <w:r w:rsidR="00A47732" w:rsidRPr="0057121B">
        <w:rPr>
          <w:rFonts w:ascii="Times New Roman" w:hAnsi="Times New Roman"/>
          <w:b w:val="0"/>
          <w:bCs w:val="0"/>
        </w:rPr>
        <w:t xml:space="preserve"> від 15.09.2025 року «Про затвердження інвесторської кошторисної документації на послуги з експлуатаційного утримання</w:t>
      </w:r>
      <w:r w:rsidR="00A47732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», </w:t>
      </w:r>
      <w:r w:rsidR="00AA40FE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>«Методики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</w:t>
      </w:r>
      <w:r w:rsidR="00A47732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доріг загального користування» та </w:t>
      </w:r>
      <w:r w:rsidR="00A47732" w:rsidRPr="0057121B">
        <w:rPr>
          <w:rFonts w:ascii="Times New Roman" w:hAnsi="Times New Roman"/>
          <w:b w:val="0"/>
        </w:rPr>
        <w:t>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 зі</w:t>
      </w:r>
      <w:r w:rsidR="00644D14" w:rsidRPr="0057121B">
        <w:rPr>
          <w:rFonts w:ascii="Times New Roman" w:hAnsi="Times New Roman"/>
          <w:b w:val="0"/>
        </w:rPr>
        <w:t xml:space="preserve"> змінами.  </w:t>
      </w:r>
    </w:p>
    <w:p w14:paraId="1637216E" w14:textId="6A47B4F8" w:rsidR="00592B41" w:rsidRPr="00592B41" w:rsidRDefault="00157F14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 розміру бюджетного призначення, очікуваної вартості предмета закупів</w:t>
      </w:r>
      <w:r w:rsidR="005712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лі.</w:t>
      </w:r>
    </w:p>
    <w:p w14:paraId="125B8EAD" w14:textId="4BD264E5" w:rsidR="00644D14" w:rsidRPr="0057121B" w:rsidRDefault="001B6BEB" w:rsidP="006D305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Розрахунок очікуваної вар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тості предмету закупівлі  послуг </w:t>
      </w:r>
      <w:r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виконано відповідно 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до</w:t>
      </w:r>
      <w:r w:rsidR="00644D14" w:rsidRPr="005712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кошторисної документації затвердженої наказом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hAnsi="Times New Roman"/>
          <w:i/>
          <w:sz w:val="28"/>
          <w:szCs w:val="28"/>
          <w:lang w:val="uk-UA"/>
        </w:rPr>
        <w:t xml:space="preserve">начальника </w:t>
      </w:r>
      <w:r w:rsidR="00644D14" w:rsidRPr="0057121B">
        <w:rPr>
          <w:rFonts w:ascii="Times New Roman" w:hAnsi="Times New Roman" w:cs="Times New Roman"/>
          <w:i/>
          <w:sz w:val="28"/>
          <w:szCs w:val="28"/>
          <w:lang w:val="uk-UA"/>
        </w:rPr>
        <w:t>Департамент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644D14"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житлово-комунального господарства та капітального будівництва </w:t>
      </w:r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Волинської </w:t>
      </w:r>
      <w:r w:rsidR="006D3051">
        <w:rPr>
          <w:rFonts w:ascii="Times New Roman" w:hAnsi="Times New Roman" w:cs="Times New Roman"/>
          <w:bCs/>
          <w:i/>
          <w:sz w:val="28"/>
          <w:szCs w:val="28"/>
          <w:lang w:val="uk-UA"/>
        </w:rPr>
        <w:t>ОВ</w:t>
      </w:r>
      <w:r w:rsidR="00201D7D">
        <w:rPr>
          <w:rFonts w:ascii="Times New Roman" w:hAnsi="Times New Roman" w:cs="Times New Roman"/>
          <w:bCs/>
          <w:i/>
          <w:sz w:val="28"/>
          <w:szCs w:val="28"/>
          <w:lang w:val="uk-UA"/>
        </w:rPr>
        <w:t>А №39</w:t>
      </w:r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від 15.09.2025 року «Про затвердження інвесторської кошторисної документації на послуги з експлуатаційного утримання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0089A9A3" w14:textId="190CB2A7" w:rsidR="00592B41" w:rsidRPr="0057121B" w:rsidRDefault="00592B41" w:rsidP="006D305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Розмір бюджетного призначення</w:t>
      </w:r>
      <w:r w:rsidR="00DB5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визначено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відповідно до наказу начальника </w:t>
      </w:r>
      <w:r w:rsidR="00644D14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Волинської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обласної військової адміністрації від 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28.08.2025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року №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164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 внесення змін до показників обласного бюджету на 2025 рік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  <w:r w:rsid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14:paraId="65A3EC7E" w14:textId="3C0C995B" w:rsidR="007E65C8" w:rsidRPr="0057121B" w:rsidRDefault="007E65C8" w:rsidP="00592B41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sectPr w:rsidR="007E65C8" w:rsidRPr="0057121B" w:rsidSect="00E713A4">
      <w:pgSz w:w="12240" w:h="15840"/>
      <w:pgMar w:top="284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07"/>
    <w:rsid w:val="00007BFC"/>
    <w:rsid w:val="00043E99"/>
    <w:rsid w:val="000A6EE5"/>
    <w:rsid w:val="000D1936"/>
    <w:rsid w:val="000F65DC"/>
    <w:rsid w:val="00137769"/>
    <w:rsid w:val="00157F14"/>
    <w:rsid w:val="00187B6C"/>
    <w:rsid w:val="001B6BEB"/>
    <w:rsid w:val="001F2494"/>
    <w:rsid w:val="00201D7D"/>
    <w:rsid w:val="00225DEC"/>
    <w:rsid w:val="00272F16"/>
    <w:rsid w:val="00295007"/>
    <w:rsid w:val="002A7465"/>
    <w:rsid w:val="002C56ED"/>
    <w:rsid w:val="00311476"/>
    <w:rsid w:val="0033668D"/>
    <w:rsid w:val="00383328"/>
    <w:rsid w:val="003D5EB5"/>
    <w:rsid w:val="003E1881"/>
    <w:rsid w:val="003F4A68"/>
    <w:rsid w:val="003F4B79"/>
    <w:rsid w:val="00411B7C"/>
    <w:rsid w:val="00455DB2"/>
    <w:rsid w:val="004644E3"/>
    <w:rsid w:val="004F3B24"/>
    <w:rsid w:val="00501B05"/>
    <w:rsid w:val="0057121B"/>
    <w:rsid w:val="00592B41"/>
    <w:rsid w:val="006051A8"/>
    <w:rsid w:val="00644D14"/>
    <w:rsid w:val="00665920"/>
    <w:rsid w:val="0068232F"/>
    <w:rsid w:val="006D2495"/>
    <w:rsid w:val="006D3051"/>
    <w:rsid w:val="00725E43"/>
    <w:rsid w:val="00765012"/>
    <w:rsid w:val="007E65C8"/>
    <w:rsid w:val="00806638"/>
    <w:rsid w:val="008151E1"/>
    <w:rsid w:val="008743A6"/>
    <w:rsid w:val="00876B3C"/>
    <w:rsid w:val="008C42DC"/>
    <w:rsid w:val="008F3523"/>
    <w:rsid w:val="00915625"/>
    <w:rsid w:val="009432AB"/>
    <w:rsid w:val="00994028"/>
    <w:rsid w:val="00A10DD4"/>
    <w:rsid w:val="00A11E63"/>
    <w:rsid w:val="00A4318D"/>
    <w:rsid w:val="00A44086"/>
    <w:rsid w:val="00A47732"/>
    <w:rsid w:val="00AA40FE"/>
    <w:rsid w:val="00AB7E27"/>
    <w:rsid w:val="00B0740D"/>
    <w:rsid w:val="00B34E76"/>
    <w:rsid w:val="00B84661"/>
    <w:rsid w:val="00BD7C7F"/>
    <w:rsid w:val="00C70C28"/>
    <w:rsid w:val="00C745D0"/>
    <w:rsid w:val="00CA4185"/>
    <w:rsid w:val="00D4513E"/>
    <w:rsid w:val="00D501F0"/>
    <w:rsid w:val="00D51015"/>
    <w:rsid w:val="00D6028D"/>
    <w:rsid w:val="00D66D1B"/>
    <w:rsid w:val="00D732B6"/>
    <w:rsid w:val="00D76E58"/>
    <w:rsid w:val="00DA2FB4"/>
    <w:rsid w:val="00DB5229"/>
    <w:rsid w:val="00DC2E5A"/>
    <w:rsid w:val="00DC3C68"/>
    <w:rsid w:val="00DE685D"/>
    <w:rsid w:val="00E22346"/>
    <w:rsid w:val="00E31E77"/>
    <w:rsid w:val="00E713A4"/>
    <w:rsid w:val="00E93F17"/>
    <w:rsid w:val="00EC239A"/>
    <w:rsid w:val="00ED4BB8"/>
    <w:rsid w:val="00F05A66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15"/>
    <w:rPr>
      <w:lang w:val="ru-RU"/>
    </w:rPr>
  </w:style>
  <w:style w:type="paragraph" w:styleId="2">
    <w:name w:val="heading 2"/>
    <w:basedOn w:val="a"/>
    <w:next w:val="a"/>
    <w:link w:val="20"/>
    <w:unhideWhenUsed/>
    <w:qFormat/>
    <w:rsid w:val="00A4773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1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Normal (Web)"/>
    <w:basedOn w:val="a"/>
    <w:uiPriority w:val="99"/>
    <w:semiHidden/>
    <w:unhideWhenUsed/>
    <w:rsid w:val="00157F1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1E77"/>
    <w:rPr>
      <w:b/>
      <w:bCs/>
    </w:rPr>
  </w:style>
  <w:style w:type="character" w:customStyle="1" w:styleId="20">
    <w:name w:val="Заголовок 2 Знак"/>
    <w:basedOn w:val="a0"/>
    <w:link w:val="2"/>
    <w:rsid w:val="00A47732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15"/>
    <w:rPr>
      <w:lang w:val="ru-RU"/>
    </w:rPr>
  </w:style>
  <w:style w:type="paragraph" w:styleId="2">
    <w:name w:val="heading 2"/>
    <w:basedOn w:val="a"/>
    <w:next w:val="a"/>
    <w:link w:val="20"/>
    <w:unhideWhenUsed/>
    <w:qFormat/>
    <w:rsid w:val="00A4773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1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Normal (Web)"/>
    <w:basedOn w:val="a"/>
    <w:uiPriority w:val="99"/>
    <w:semiHidden/>
    <w:unhideWhenUsed/>
    <w:rsid w:val="00157F1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1E77"/>
    <w:rPr>
      <w:b/>
      <w:bCs/>
    </w:rPr>
  </w:style>
  <w:style w:type="character" w:customStyle="1" w:styleId="20">
    <w:name w:val="Заголовок 2 Знак"/>
    <w:basedOn w:val="a0"/>
    <w:link w:val="2"/>
    <w:rsid w:val="00A47732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2342</Words>
  <Characters>1336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Орест Орест</dc:creator>
  <cp:lastModifiedBy>Admin</cp:lastModifiedBy>
  <cp:revision>2</cp:revision>
  <cp:lastPrinted>2020-08-06T09:23:00Z</cp:lastPrinted>
  <dcterms:created xsi:type="dcterms:W3CDTF">2025-09-18T07:20:00Z</dcterms:created>
  <dcterms:modified xsi:type="dcterms:W3CDTF">2025-09-18T07:20:00Z</dcterms:modified>
</cp:coreProperties>
</file>