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818" w:rsidRPr="007E7818" w:rsidRDefault="007E7818" w:rsidP="00ED1EE5">
      <w:pPr>
        <w:pStyle w:val="af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7E7818">
        <w:rPr>
          <w:b/>
          <w:color w:val="000000"/>
          <w:sz w:val="28"/>
          <w:szCs w:val="28"/>
        </w:rPr>
        <w:t>ОБҐРУНТУВАННЯ</w:t>
      </w:r>
    </w:p>
    <w:p w:rsidR="007E7818" w:rsidRPr="007E7818" w:rsidRDefault="007E7818" w:rsidP="00ED1EE5">
      <w:pPr>
        <w:pStyle w:val="af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E7818">
        <w:rPr>
          <w:b/>
          <w:color w:val="000000"/>
          <w:sz w:val="28"/>
          <w:szCs w:val="28"/>
        </w:rPr>
        <w:t>технічних та якісних характеристик предмета закупівлі,</w:t>
      </w:r>
    </w:p>
    <w:p w:rsidR="007E7818" w:rsidRPr="007E7818" w:rsidRDefault="007E7818" w:rsidP="00ED1EE5">
      <w:pPr>
        <w:pStyle w:val="af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E7818">
        <w:rPr>
          <w:b/>
          <w:color w:val="000000"/>
          <w:sz w:val="28"/>
          <w:szCs w:val="28"/>
        </w:rPr>
        <w:t>розміру бюджетного призначення, очікуваної вартості предмета закупівлі</w:t>
      </w:r>
    </w:p>
    <w:p w:rsidR="007E7818" w:rsidRPr="00694960" w:rsidRDefault="00694960" w:rsidP="00ED1EE5">
      <w:pPr>
        <w:pStyle w:val="af4"/>
        <w:spacing w:before="0" w:beforeAutospacing="0" w:after="0" w:afterAutospacing="0"/>
        <w:jc w:val="center"/>
        <w:rPr>
          <w:i/>
          <w:color w:val="000000"/>
          <w:sz w:val="27"/>
          <w:szCs w:val="27"/>
        </w:rPr>
      </w:pPr>
      <w:r w:rsidRPr="00694960">
        <w:rPr>
          <w:i/>
          <w:color w:val="000000"/>
          <w:sz w:val="27"/>
          <w:szCs w:val="27"/>
        </w:rPr>
        <w:t xml:space="preserve">(відповідно до </w:t>
      </w:r>
      <w:r w:rsidR="007E7818" w:rsidRPr="00694960">
        <w:rPr>
          <w:i/>
          <w:color w:val="000000"/>
          <w:sz w:val="27"/>
          <w:szCs w:val="27"/>
        </w:rPr>
        <w:t>постанови Кабінету Міністрів України від 11.10.2016 № 710 «Про ефективне використання державних коштів» (зі змінами))</w:t>
      </w:r>
    </w:p>
    <w:p w:rsidR="00ED1EE5" w:rsidRDefault="00ED1EE5" w:rsidP="00ED1EE5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ED1EE5" w:rsidRPr="00234E78" w:rsidRDefault="00ED1EE5" w:rsidP="00ED1EE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21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Замовник: </w:t>
      </w:r>
      <w:r w:rsidRPr="00234E78">
        <w:rPr>
          <w:rFonts w:ascii="Times New Roman" w:hAnsi="Times New Roman" w:cs="Times New Roman"/>
          <w:i/>
          <w:sz w:val="28"/>
          <w:szCs w:val="28"/>
        </w:rPr>
        <w:t xml:space="preserve">Департамент житлово-комунального господарства та капітального будівництва </w:t>
      </w:r>
      <w:r w:rsidRPr="00234E78">
        <w:rPr>
          <w:rFonts w:ascii="Times New Roman" w:hAnsi="Times New Roman" w:cs="Times New Roman"/>
          <w:bCs/>
          <w:i/>
          <w:sz w:val="28"/>
          <w:szCs w:val="28"/>
        </w:rPr>
        <w:t>Волинської обласної державної адміністрації</w:t>
      </w:r>
    </w:p>
    <w:p w:rsidR="006C089A" w:rsidRDefault="006C089A" w:rsidP="004542C5">
      <w:pPr>
        <w:pStyle w:val="af4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</w:p>
    <w:p w:rsidR="004542C5" w:rsidRPr="00B930B8" w:rsidRDefault="00DC52EF" w:rsidP="00D310F1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rFonts w:eastAsiaTheme="minorHAnsi"/>
          <w:i/>
          <w:sz w:val="28"/>
          <w:szCs w:val="28"/>
          <w:lang w:eastAsia="en-US"/>
        </w:rPr>
      </w:pPr>
      <w:r w:rsidRPr="00DC52EF">
        <w:rPr>
          <w:b/>
          <w:i/>
          <w:color w:val="000000"/>
          <w:sz w:val="28"/>
          <w:szCs w:val="28"/>
          <w:u w:val="single"/>
        </w:rPr>
        <w:t>Найменування процедури закупівлі: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="007465C4">
        <w:rPr>
          <w:b/>
          <w:i/>
          <w:color w:val="000000"/>
          <w:sz w:val="28"/>
          <w:szCs w:val="28"/>
          <w:u w:val="single"/>
        </w:rPr>
        <w:t xml:space="preserve"> </w:t>
      </w:r>
      <w:hyperlink r:id="rId6" w:history="1">
        <w:r w:rsidR="00B930B8" w:rsidRPr="00B930B8">
          <w:rPr>
            <w:rFonts w:eastAsiaTheme="minorHAnsi"/>
            <w:i/>
            <w:sz w:val="28"/>
            <w:szCs w:val="28"/>
            <w:lang w:eastAsia="en-US"/>
          </w:rPr>
          <w:t xml:space="preserve">Поточний ремонт автомобільної дороги загального користування місцевого значення С031002 </w:t>
        </w:r>
        <w:proofErr w:type="spellStart"/>
        <w:r w:rsidR="00B930B8" w:rsidRPr="00B930B8">
          <w:rPr>
            <w:rFonts w:eastAsiaTheme="minorHAnsi"/>
            <w:i/>
            <w:sz w:val="28"/>
            <w:szCs w:val="28"/>
            <w:lang w:eastAsia="en-US"/>
          </w:rPr>
          <w:t>Сокіл-Полапи</w:t>
        </w:r>
        <w:proofErr w:type="spellEnd"/>
        <w:r w:rsidR="00B930B8" w:rsidRPr="00B930B8">
          <w:rPr>
            <w:rFonts w:eastAsiaTheme="minorHAnsi"/>
            <w:i/>
            <w:sz w:val="28"/>
            <w:szCs w:val="28"/>
            <w:lang w:eastAsia="en-US"/>
          </w:rPr>
          <w:t xml:space="preserve"> - /Т-03-02/ на ділянці км 2+900 - км 4+900 Ковельського району Волинської області</w:t>
        </w:r>
      </w:hyperlink>
      <w:r w:rsidR="004542C5" w:rsidRPr="00B930B8">
        <w:rPr>
          <w:rFonts w:eastAsiaTheme="minorHAnsi"/>
          <w:i/>
          <w:sz w:val="28"/>
          <w:szCs w:val="28"/>
          <w:lang w:eastAsia="en-US"/>
        </w:rPr>
        <w:t>.</w:t>
      </w:r>
    </w:p>
    <w:p w:rsidR="00D310F1" w:rsidRDefault="00D310F1" w:rsidP="004542C5">
      <w:pPr>
        <w:pStyle w:val="af4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</w:p>
    <w:p w:rsidR="00234E78" w:rsidRDefault="007465C4" w:rsidP="00D310F1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542C5">
        <w:rPr>
          <w:b/>
          <w:i/>
          <w:color w:val="000000"/>
          <w:sz w:val="28"/>
          <w:szCs w:val="28"/>
          <w:u w:val="single"/>
        </w:rPr>
        <w:t>ДК 021:2015 45230000-8</w:t>
      </w:r>
      <w:r w:rsidRPr="007465C4">
        <w:rPr>
          <w:i/>
          <w:color w:val="000000"/>
          <w:sz w:val="28"/>
          <w:szCs w:val="28"/>
        </w:rPr>
        <w:t xml:space="preserve"> Будівництво трубопроводів, ліній зв’язку та електропередач, шосе, доріг, аеродромів і залізничних доріг; вирівнювання поверхонь</w:t>
      </w:r>
      <w:r>
        <w:rPr>
          <w:i/>
          <w:color w:val="000000"/>
          <w:sz w:val="28"/>
          <w:szCs w:val="28"/>
        </w:rPr>
        <w:t>)</w:t>
      </w:r>
    </w:p>
    <w:p w:rsidR="00FF4031" w:rsidRDefault="00FF4031" w:rsidP="00FF4031">
      <w:pPr>
        <w:pStyle w:val="ab"/>
        <w:rPr>
          <w:i/>
          <w:color w:val="000000"/>
          <w:sz w:val="28"/>
          <w:szCs w:val="28"/>
        </w:rPr>
      </w:pPr>
    </w:p>
    <w:p w:rsidR="00FF4031" w:rsidRPr="00FF4031" w:rsidRDefault="00FF4031" w:rsidP="00D310F1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FF4031">
        <w:rPr>
          <w:b/>
          <w:i/>
          <w:color w:val="000000"/>
          <w:sz w:val="28"/>
          <w:szCs w:val="28"/>
        </w:rPr>
        <w:t>Кількість:</w:t>
      </w:r>
      <w:r>
        <w:rPr>
          <w:b/>
          <w:i/>
          <w:color w:val="000000"/>
          <w:sz w:val="28"/>
          <w:szCs w:val="28"/>
        </w:rPr>
        <w:t xml:space="preserve"> </w:t>
      </w:r>
      <w:r w:rsidRPr="0051745B">
        <w:rPr>
          <w:i/>
          <w:color w:val="000000"/>
          <w:sz w:val="28"/>
          <w:szCs w:val="28"/>
        </w:rPr>
        <w:t>1 по</w:t>
      </w:r>
      <w:r w:rsidR="0051745B" w:rsidRPr="0051745B">
        <w:rPr>
          <w:i/>
          <w:color w:val="000000"/>
          <w:sz w:val="28"/>
          <w:szCs w:val="28"/>
        </w:rPr>
        <w:t>слуга</w:t>
      </w:r>
    </w:p>
    <w:p w:rsidR="00D310F1" w:rsidRDefault="00D310F1" w:rsidP="00D310F1">
      <w:pPr>
        <w:pStyle w:val="ab"/>
        <w:rPr>
          <w:i/>
          <w:color w:val="000000"/>
          <w:sz w:val="28"/>
          <w:szCs w:val="28"/>
        </w:rPr>
      </w:pPr>
    </w:p>
    <w:p w:rsidR="00D310F1" w:rsidRPr="00D310F1" w:rsidRDefault="00D310F1" w:rsidP="00D310F1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CD50F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uk-UA"/>
        </w:rPr>
        <w:t>Вид процедури закупівлі</w:t>
      </w:r>
      <w:r w:rsidRPr="00D310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: </w:t>
      </w:r>
      <w:r w:rsidRPr="00CD50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uk-UA"/>
        </w:rPr>
        <w:t>відкриті торги з особливостями</w:t>
      </w:r>
    </w:p>
    <w:p w:rsidR="00D310F1" w:rsidRDefault="00D310F1" w:rsidP="00CD50FD">
      <w:pPr>
        <w:pStyle w:val="af4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C82E63" w:rsidRPr="00B930B8" w:rsidRDefault="00C82E63" w:rsidP="001609ED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B930B8">
        <w:rPr>
          <w:b/>
          <w:bCs/>
          <w:i/>
          <w:sz w:val="28"/>
          <w:szCs w:val="28"/>
          <w:bdr w:val="none" w:sz="0" w:space="0" w:color="auto" w:frame="1"/>
        </w:rPr>
        <w:t xml:space="preserve">Ідентифікатор закупівлі: </w:t>
      </w:r>
      <w:r w:rsidRPr="00B930B8">
        <w:rPr>
          <w:color w:val="000000"/>
          <w:sz w:val="27"/>
          <w:szCs w:val="27"/>
        </w:rPr>
        <w:t xml:space="preserve"> </w:t>
      </w:r>
      <w:r w:rsidR="00B930B8" w:rsidRPr="00B930B8">
        <w:rPr>
          <w:i/>
          <w:iCs/>
          <w:sz w:val="28"/>
          <w:szCs w:val="28"/>
          <w:bdr w:val="none" w:sz="0" w:space="0" w:color="auto" w:frame="1"/>
        </w:rPr>
        <w:t>UA-2026-07-03-007562-a</w:t>
      </w:r>
    </w:p>
    <w:p w:rsidR="00092308" w:rsidRDefault="00661C45" w:rsidP="007E7818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61C45">
        <w:rPr>
          <w:b/>
          <w:i/>
          <w:color w:val="000000"/>
          <w:sz w:val="28"/>
          <w:szCs w:val="28"/>
        </w:rPr>
        <w:t xml:space="preserve">Очікувана вартість </w:t>
      </w:r>
      <w:r w:rsidRPr="00B930B8">
        <w:rPr>
          <w:i/>
          <w:iCs/>
          <w:sz w:val="28"/>
          <w:szCs w:val="28"/>
          <w:bdr w:val="none" w:sz="0" w:space="0" w:color="auto" w:frame="1"/>
        </w:rPr>
        <w:t xml:space="preserve">: </w:t>
      </w:r>
      <w:r w:rsidR="00B930B8" w:rsidRPr="00B930B8">
        <w:rPr>
          <w:i/>
          <w:iCs/>
          <w:sz w:val="28"/>
          <w:szCs w:val="28"/>
          <w:bdr w:val="none" w:sz="0" w:space="0" w:color="auto" w:frame="1"/>
        </w:rPr>
        <w:t>26 225 328</w:t>
      </w:r>
      <w:r w:rsidRPr="00661C45">
        <w:rPr>
          <w:i/>
          <w:color w:val="000000"/>
          <w:sz w:val="28"/>
          <w:szCs w:val="28"/>
        </w:rPr>
        <w:t xml:space="preserve"> грн </w:t>
      </w:r>
      <w:r w:rsidR="00B930B8">
        <w:rPr>
          <w:i/>
          <w:color w:val="000000"/>
          <w:sz w:val="28"/>
          <w:szCs w:val="28"/>
        </w:rPr>
        <w:t>бе</w:t>
      </w:r>
      <w:r w:rsidRPr="00661C45">
        <w:rPr>
          <w:i/>
          <w:color w:val="000000"/>
          <w:sz w:val="28"/>
          <w:szCs w:val="28"/>
        </w:rPr>
        <w:t>з ПДВ</w:t>
      </w:r>
    </w:p>
    <w:p w:rsidR="00092308" w:rsidRPr="00092308" w:rsidRDefault="00092308" w:rsidP="00092308">
      <w:pPr>
        <w:pStyle w:val="ab"/>
        <w:rPr>
          <w:b/>
          <w:i/>
          <w:color w:val="000000"/>
          <w:sz w:val="28"/>
          <w:szCs w:val="28"/>
        </w:rPr>
      </w:pPr>
    </w:p>
    <w:p w:rsidR="00BA6120" w:rsidRDefault="007E7818" w:rsidP="007E7818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092308">
        <w:rPr>
          <w:b/>
          <w:i/>
          <w:color w:val="000000"/>
          <w:sz w:val="28"/>
          <w:szCs w:val="28"/>
        </w:rPr>
        <w:t>Обґрунтування технічних та якісних характеристик предмета закупівлі:</w:t>
      </w:r>
      <w:r w:rsidR="003706B4">
        <w:rPr>
          <w:b/>
          <w:i/>
          <w:color w:val="000000"/>
          <w:sz w:val="28"/>
          <w:szCs w:val="28"/>
        </w:rPr>
        <w:t xml:space="preserve"> </w:t>
      </w:r>
      <w:r w:rsidR="00CF56B2" w:rsidRPr="003706B4">
        <w:rPr>
          <w:rFonts w:eastAsiaTheme="minorHAnsi"/>
          <w:i/>
          <w:color w:val="000000"/>
          <w:sz w:val="28"/>
          <w:szCs w:val="28"/>
          <w:lang w:eastAsia="en-US"/>
        </w:rPr>
        <w:t>Обґрунтування технічних та якісних характеристик предмета закупівлі</w:t>
      </w:r>
      <w:r w:rsidR="0022664E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визначено відповідно</w:t>
      </w:r>
      <w:r w:rsidR="00656B78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до</w:t>
      </w:r>
      <w:r w:rsidR="008263E4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="008263E4" w:rsidRPr="003706B4">
        <w:rPr>
          <w:rFonts w:eastAsiaTheme="minorHAnsi"/>
          <w:i/>
          <w:color w:val="000000"/>
          <w:sz w:val="28"/>
          <w:szCs w:val="28"/>
          <w:lang w:eastAsia="en-US"/>
        </w:rPr>
        <w:t>інвесторської</w:t>
      </w:r>
      <w:proofErr w:type="spellEnd"/>
      <w:r w:rsidR="008263E4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кошторисної документації</w:t>
      </w:r>
      <w:r w:rsidR="0022664E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  <w:r w:rsidR="008263E4" w:rsidRPr="003706B4">
        <w:rPr>
          <w:rFonts w:eastAsiaTheme="minorHAnsi"/>
          <w:i/>
          <w:color w:val="000000"/>
          <w:sz w:val="28"/>
          <w:szCs w:val="28"/>
          <w:lang w:eastAsia="en-US"/>
        </w:rPr>
        <w:t>на послуги з поточного ремонту автомобільної дороги</w:t>
      </w:r>
      <w:r w:rsidR="00656B78" w:rsidRPr="003706B4">
        <w:rPr>
          <w:rFonts w:eastAsiaTheme="minorHAnsi"/>
          <w:i/>
          <w:color w:val="000000"/>
          <w:sz w:val="28"/>
          <w:szCs w:val="28"/>
          <w:lang w:eastAsia="en-US"/>
        </w:rPr>
        <w:t>, затвердженої Наказом департаменту житлово – комунального господарства та капітального будівництва Волинської обласної державної адміністрації</w:t>
      </w:r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від </w:t>
      </w:r>
      <w:r w:rsidR="00B930B8">
        <w:rPr>
          <w:rFonts w:eastAsiaTheme="minorHAnsi"/>
          <w:i/>
          <w:color w:val="000000"/>
          <w:sz w:val="28"/>
          <w:szCs w:val="28"/>
          <w:lang w:eastAsia="en-US"/>
        </w:rPr>
        <w:t>23 червня 2026 року № 51</w:t>
      </w:r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-од «Про затвердження </w:t>
      </w:r>
      <w:proofErr w:type="spellStart"/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>інвестерської</w:t>
      </w:r>
      <w:proofErr w:type="spellEnd"/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кошторисної документації на поточний ремонт».</w:t>
      </w:r>
    </w:p>
    <w:p w:rsidR="00BA6120" w:rsidRDefault="00BA6120" w:rsidP="00BA6120">
      <w:pPr>
        <w:pStyle w:val="ab"/>
        <w:rPr>
          <w:color w:val="000000"/>
          <w:sz w:val="27"/>
          <w:szCs w:val="27"/>
        </w:rPr>
      </w:pPr>
    </w:p>
    <w:p w:rsidR="007E7818" w:rsidRDefault="007E7818" w:rsidP="00F6088B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A6120">
        <w:rPr>
          <w:b/>
          <w:i/>
          <w:color w:val="000000"/>
          <w:sz w:val="28"/>
          <w:szCs w:val="28"/>
        </w:rPr>
        <w:t>Обґрунтування розміру бюджетного призначення:</w:t>
      </w:r>
      <w:r w:rsidR="00F6088B">
        <w:rPr>
          <w:b/>
          <w:i/>
          <w:color w:val="000000"/>
          <w:sz w:val="28"/>
          <w:szCs w:val="28"/>
        </w:rPr>
        <w:t xml:space="preserve"> </w:t>
      </w:r>
      <w:r w:rsidR="00F6088B" w:rsidRPr="00355587">
        <w:rPr>
          <w:i/>
          <w:color w:val="000000"/>
          <w:sz w:val="28"/>
          <w:szCs w:val="28"/>
        </w:rPr>
        <w:t>Розмір бюджетного призначення встановлено відповідно до наказу Волинської обласної військової адміністрації від 17.12.2025 №248 «Про обласний бюджет на 2026 рік»</w:t>
      </w:r>
      <w:r w:rsidR="00355587" w:rsidRPr="00355587">
        <w:rPr>
          <w:i/>
          <w:color w:val="000000"/>
          <w:sz w:val="28"/>
          <w:szCs w:val="28"/>
        </w:rPr>
        <w:t xml:space="preserve"> (із змінами)</w:t>
      </w:r>
      <w:r w:rsidR="00F6088B" w:rsidRPr="00355587">
        <w:rPr>
          <w:i/>
          <w:color w:val="000000"/>
          <w:sz w:val="28"/>
          <w:szCs w:val="28"/>
        </w:rPr>
        <w:t>.</w:t>
      </w:r>
    </w:p>
    <w:p w:rsidR="00355587" w:rsidRDefault="00355587" w:rsidP="00355587">
      <w:pPr>
        <w:pStyle w:val="ab"/>
        <w:rPr>
          <w:i/>
          <w:color w:val="000000"/>
          <w:sz w:val="28"/>
          <w:szCs w:val="28"/>
        </w:rPr>
      </w:pPr>
    </w:p>
    <w:p w:rsidR="007041D5" w:rsidRPr="00F112DE" w:rsidRDefault="00355587" w:rsidP="00F112DE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55587">
        <w:rPr>
          <w:b/>
          <w:i/>
          <w:color w:val="000000"/>
          <w:sz w:val="28"/>
          <w:szCs w:val="28"/>
        </w:rPr>
        <w:t>Обґрунтування очікуваної вартості предмета закупівлі:</w:t>
      </w:r>
      <w:r w:rsidR="007572C9">
        <w:rPr>
          <w:b/>
          <w:i/>
          <w:color w:val="000000"/>
          <w:sz w:val="28"/>
          <w:szCs w:val="28"/>
        </w:rPr>
        <w:t xml:space="preserve"> </w:t>
      </w:r>
      <w:r w:rsidR="007572C9" w:rsidRPr="00F112DE">
        <w:rPr>
          <w:i/>
          <w:color w:val="000000"/>
          <w:sz w:val="28"/>
          <w:szCs w:val="28"/>
        </w:rPr>
        <w:t>очікувана вартість предмета</w:t>
      </w:r>
      <w:r w:rsidR="0082434C" w:rsidRPr="00F112DE">
        <w:rPr>
          <w:i/>
          <w:color w:val="000000"/>
          <w:sz w:val="28"/>
          <w:szCs w:val="28"/>
        </w:rPr>
        <w:t xml:space="preserve"> </w:t>
      </w:r>
      <w:r w:rsidR="00CB2E96" w:rsidRPr="00F112DE">
        <w:rPr>
          <w:i/>
          <w:color w:val="000000"/>
          <w:sz w:val="28"/>
          <w:szCs w:val="28"/>
        </w:rPr>
        <w:t xml:space="preserve">розрахована відповідно </w:t>
      </w:r>
      <w:proofErr w:type="spellStart"/>
      <w:r w:rsidR="00CB2E96" w:rsidRPr="00F112DE">
        <w:rPr>
          <w:i/>
          <w:color w:val="000000"/>
          <w:sz w:val="28"/>
          <w:szCs w:val="28"/>
        </w:rPr>
        <w:t>інвесторської</w:t>
      </w:r>
      <w:proofErr w:type="spellEnd"/>
      <w:r w:rsidR="00CB2E96" w:rsidRPr="00F112DE">
        <w:rPr>
          <w:i/>
          <w:color w:val="000000"/>
          <w:sz w:val="28"/>
          <w:szCs w:val="28"/>
        </w:rPr>
        <w:t xml:space="preserve"> кошторисної документації </w:t>
      </w:r>
      <w:r w:rsidR="00F112DE" w:rsidRPr="00F112DE">
        <w:rPr>
          <w:i/>
          <w:color w:val="000000"/>
          <w:sz w:val="28"/>
          <w:szCs w:val="28"/>
        </w:rPr>
        <w:t xml:space="preserve">на поточний ремонт </w:t>
      </w:r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>затвердженої Наказом департаменту житлово – комунального господарства та капітального будівництва Волинської обласної державної адміністрації від</w:t>
      </w:r>
      <w:r w:rsidR="00B930B8">
        <w:rPr>
          <w:rFonts w:eastAsiaTheme="minorHAnsi"/>
          <w:i/>
          <w:color w:val="000000"/>
          <w:sz w:val="28"/>
          <w:szCs w:val="28"/>
          <w:lang w:eastAsia="en-US"/>
        </w:rPr>
        <w:t xml:space="preserve"> 23</w:t>
      </w:r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 xml:space="preserve"> червня 2026 року № </w:t>
      </w:r>
      <w:r w:rsidR="00B930B8">
        <w:rPr>
          <w:rFonts w:eastAsiaTheme="minorHAnsi"/>
          <w:i/>
          <w:color w:val="000000"/>
          <w:sz w:val="28"/>
          <w:szCs w:val="28"/>
          <w:lang w:eastAsia="en-US"/>
        </w:rPr>
        <w:t>51</w:t>
      </w:r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 xml:space="preserve">-од «Про затвердження </w:t>
      </w:r>
      <w:proofErr w:type="spellStart"/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>інвестерської</w:t>
      </w:r>
      <w:proofErr w:type="spellEnd"/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 xml:space="preserve"> кошторисної документації на поточний ремонт».</w:t>
      </w:r>
    </w:p>
    <w:sectPr w:rsidR="007041D5" w:rsidRPr="00F112DE" w:rsidSect="00F112DE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013EB"/>
    <w:multiLevelType w:val="hybridMultilevel"/>
    <w:tmpl w:val="270C6A8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32"/>
    <w:rsid w:val="00092308"/>
    <w:rsid w:val="000B5335"/>
    <w:rsid w:val="0022664E"/>
    <w:rsid w:val="00234E78"/>
    <w:rsid w:val="002C09DE"/>
    <w:rsid w:val="00303EF2"/>
    <w:rsid w:val="00355587"/>
    <w:rsid w:val="003706B4"/>
    <w:rsid w:val="004511FA"/>
    <w:rsid w:val="004542C5"/>
    <w:rsid w:val="004C1EDD"/>
    <w:rsid w:val="0051745B"/>
    <w:rsid w:val="00656B78"/>
    <w:rsid w:val="00661C45"/>
    <w:rsid w:val="00694960"/>
    <w:rsid w:val="006C089A"/>
    <w:rsid w:val="007041D5"/>
    <w:rsid w:val="007465C4"/>
    <w:rsid w:val="007572C9"/>
    <w:rsid w:val="007A3632"/>
    <w:rsid w:val="007E7818"/>
    <w:rsid w:val="0082434C"/>
    <w:rsid w:val="008263E4"/>
    <w:rsid w:val="00891669"/>
    <w:rsid w:val="00B526B5"/>
    <w:rsid w:val="00B930B8"/>
    <w:rsid w:val="00BA6120"/>
    <w:rsid w:val="00C82E63"/>
    <w:rsid w:val="00CB2E96"/>
    <w:rsid w:val="00CD50FD"/>
    <w:rsid w:val="00CF56B2"/>
    <w:rsid w:val="00D310F1"/>
    <w:rsid w:val="00D41412"/>
    <w:rsid w:val="00D81C48"/>
    <w:rsid w:val="00DC52EF"/>
    <w:rsid w:val="00ED1EE5"/>
    <w:rsid w:val="00F112DE"/>
    <w:rsid w:val="00F6088B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69"/>
  </w:style>
  <w:style w:type="paragraph" w:styleId="1">
    <w:name w:val="heading 1"/>
    <w:basedOn w:val="a"/>
    <w:next w:val="a"/>
    <w:link w:val="10"/>
    <w:uiPriority w:val="9"/>
    <w:qFormat/>
    <w:rsid w:val="00891669"/>
    <w:pPr>
      <w:spacing w:before="60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669"/>
    <w:pPr>
      <w:spacing w:before="32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669"/>
    <w:pPr>
      <w:spacing w:before="32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669"/>
    <w:pPr>
      <w:spacing w:before="28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669"/>
    <w:pPr>
      <w:spacing w:before="28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6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669"/>
    <w:pPr>
      <w:spacing w:before="28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669"/>
    <w:pPr>
      <w:spacing w:before="28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669"/>
    <w:pPr>
      <w:spacing w:before="28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6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916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916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1669"/>
    <w:pPr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916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916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16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91669"/>
    <w:rPr>
      <w:b/>
      <w:bCs/>
      <w:spacing w:val="0"/>
    </w:rPr>
  </w:style>
  <w:style w:type="character" w:styleId="a9">
    <w:name w:val="Emphasis"/>
    <w:uiPriority w:val="20"/>
    <w:qFormat/>
    <w:rsid w:val="008916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91669"/>
    <w:pPr>
      <w:ind w:firstLine="0"/>
    </w:pPr>
  </w:style>
  <w:style w:type="paragraph" w:styleId="ab">
    <w:name w:val="List Paragraph"/>
    <w:basedOn w:val="a"/>
    <w:uiPriority w:val="34"/>
    <w:qFormat/>
    <w:rsid w:val="008916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16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91669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91669"/>
    <w:pPr>
      <w:spacing w:before="320" w:after="480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916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916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916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91669"/>
    <w:rPr>
      <w:smallCaps/>
    </w:rPr>
  </w:style>
  <w:style w:type="character" w:styleId="af1">
    <w:name w:val="Intense Reference"/>
    <w:uiPriority w:val="32"/>
    <w:qFormat/>
    <w:rsid w:val="00891669"/>
    <w:rPr>
      <w:b/>
      <w:bCs/>
      <w:smallCaps/>
      <w:color w:val="auto"/>
    </w:rPr>
  </w:style>
  <w:style w:type="character" w:styleId="af2">
    <w:name w:val="Book Title"/>
    <w:uiPriority w:val="33"/>
    <w:qFormat/>
    <w:rsid w:val="008916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91669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7E781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5">
    <w:name w:val="Hyperlink"/>
    <w:basedOn w:val="a0"/>
    <w:uiPriority w:val="99"/>
    <w:semiHidden/>
    <w:unhideWhenUsed/>
    <w:rsid w:val="00B930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69"/>
  </w:style>
  <w:style w:type="paragraph" w:styleId="1">
    <w:name w:val="heading 1"/>
    <w:basedOn w:val="a"/>
    <w:next w:val="a"/>
    <w:link w:val="10"/>
    <w:uiPriority w:val="9"/>
    <w:qFormat/>
    <w:rsid w:val="00891669"/>
    <w:pPr>
      <w:spacing w:before="60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669"/>
    <w:pPr>
      <w:spacing w:before="32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669"/>
    <w:pPr>
      <w:spacing w:before="32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669"/>
    <w:pPr>
      <w:spacing w:before="28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669"/>
    <w:pPr>
      <w:spacing w:before="28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6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669"/>
    <w:pPr>
      <w:spacing w:before="28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669"/>
    <w:pPr>
      <w:spacing w:before="28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669"/>
    <w:pPr>
      <w:spacing w:before="28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6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916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916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1669"/>
    <w:pPr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916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916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16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91669"/>
    <w:rPr>
      <w:b/>
      <w:bCs/>
      <w:spacing w:val="0"/>
    </w:rPr>
  </w:style>
  <w:style w:type="character" w:styleId="a9">
    <w:name w:val="Emphasis"/>
    <w:uiPriority w:val="20"/>
    <w:qFormat/>
    <w:rsid w:val="008916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91669"/>
    <w:pPr>
      <w:ind w:firstLine="0"/>
    </w:pPr>
  </w:style>
  <w:style w:type="paragraph" w:styleId="ab">
    <w:name w:val="List Paragraph"/>
    <w:basedOn w:val="a"/>
    <w:uiPriority w:val="34"/>
    <w:qFormat/>
    <w:rsid w:val="008916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16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91669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91669"/>
    <w:pPr>
      <w:spacing w:before="320" w:after="480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916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916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916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91669"/>
    <w:rPr>
      <w:smallCaps/>
    </w:rPr>
  </w:style>
  <w:style w:type="character" w:styleId="af1">
    <w:name w:val="Intense Reference"/>
    <w:uiPriority w:val="32"/>
    <w:qFormat/>
    <w:rsid w:val="00891669"/>
    <w:rPr>
      <w:b/>
      <w:bCs/>
      <w:smallCaps/>
      <w:color w:val="auto"/>
    </w:rPr>
  </w:style>
  <w:style w:type="character" w:styleId="af2">
    <w:name w:val="Book Title"/>
    <w:uiPriority w:val="33"/>
    <w:qFormat/>
    <w:rsid w:val="008916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91669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7E781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5">
    <w:name w:val="Hyperlink"/>
    <w:basedOn w:val="a0"/>
    <w:uiPriority w:val="99"/>
    <w:semiHidden/>
    <w:unhideWhenUsed/>
    <w:rsid w:val="00B930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7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ivli.pro/cabinet/purchases/state_purchase/view/693198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2026-07-07T05:27:00Z</dcterms:created>
  <dcterms:modified xsi:type="dcterms:W3CDTF">2026-07-07T05:27:00Z</dcterms:modified>
</cp:coreProperties>
</file>