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9CC03" w14:textId="3D8D1AB0" w:rsidR="00874A09" w:rsidRPr="00F06F0C" w:rsidRDefault="00F463AD" w:rsidP="00F06F0C">
      <w:pPr>
        <w:pStyle w:val="1"/>
        <w:spacing w:after="0" w:line="240" w:lineRule="auto"/>
        <w:ind w:left="763" w:right="1180"/>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Щорічний</w:t>
      </w:r>
      <w:r w:rsidR="00DB7428" w:rsidRPr="00F06F0C">
        <w:rPr>
          <w:rFonts w:ascii="Times New Roman" w:hAnsi="Times New Roman" w:cs="Times New Roman"/>
          <w:color w:val="auto"/>
          <w:sz w:val="28"/>
          <w:szCs w:val="24"/>
          <w:lang w:val="uk-UA"/>
        </w:rPr>
        <w:t xml:space="preserve"> звіт</w:t>
      </w:r>
      <w:r w:rsidR="008D6524">
        <w:rPr>
          <w:rFonts w:ascii="Times New Roman" w:hAnsi="Times New Roman" w:cs="Times New Roman"/>
          <w:color w:val="auto"/>
          <w:sz w:val="28"/>
          <w:szCs w:val="24"/>
          <w:lang w:val="uk-UA"/>
        </w:rPr>
        <w:t xml:space="preserve"> про результати виконання</w:t>
      </w:r>
    </w:p>
    <w:p w14:paraId="1474676F" w14:textId="2E29E201" w:rsidR="00874A09" w:rsidRPr="00F06F0C" w:rsidRDefault="00924332" w:rsidP="00F06F0C">
      <w:pPr>
        <w:spacing w:after="0" w:line="240" w:lineRule="auto"/>
        <w:ind w:left="1152" w:right="1571"/>
        <w:jc w:val="center"/>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Обласної цільової соціальної програми «Молодь Волині» на 2021-2025 роки</w:t>
      </w:r>
    </w:p>
    <w:p w14:paraId="50B0C6B8" w14:textId="656566B0" w:rsidR="00874A09" w:rsidRPr="00F06F0C" w:rsidRDefault="00DB17BC" w:rsidP="00F06F0C">
      <w:pPr>
        <w:spacing w:after="0" w:line="240" w:lineRule="auto"/>
        <w:ind w:left="1152" w:right="1567"/>
        <w:jc w:val="center"/>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w:t>
      </w:r>
      <w:r w:rsidR="00874A09" w:rsidRPr="00F06F0C">
        <w:rPr>
          <w:rFonts w:ascii="Times New Roman" w:hAnsi="Times New Roman" w:cs="Times New Roman"/>
          <w:color w:val="auto"/>
          <w:sz w:val="28"/>
          <w:szCs w:val="24"/>
          <w:lang w:val="uk-UA"/>
        </w:rPr>
        <w:t xml:space="preserve">назва </w:t>
      </w:r>
      <w:r w:rsidR="00F463AD" w:rsidRPr="00F06F0C">
        <w:rPr>
          <w:rFonts w:ascii="Times New Roman" w:hAnsi="Times New Roman" w:cs="Times New Roman"/>
          <w:color w:val="auto"/>
          <w:sz w:val="28"/>
          <w:szCs w:val="24"/>
          <w:lang w:val="uk-UA"/>
        </w:rPr>
        <w:t>регіональної</w:t>
      </w:r>
      <w:r w:rsidR="008D6524">
        <w:rPr>
          <w:rFonts w:ascii="Times New Roman" w:hAnsi="Times New Roman" w:cs="Times New Roman"/>
          <w:color w:val="auto"/>
          <w:sz w:val="28"/>
          <w:szCs w:val="24"/>
          <w:lang w:val="uk-UA"/>
        </w:rPr>
        <w:t xml:space="preserve"> </w:t>
      </w:r>
      <w:r w:rsidR="00874A09" w:rsidRPr="00F06F0C">
        <w:rPr>
          <w:rFonts w:ascii="Times New Roman" w:hAnsi="Times New Roman" w:cs="Times New Roman"/>
          <w:color w:val="auto"/>
          <w:sz w:val="28"/>
          <w:szCs w:val="24"/>
          <w:lang w:val="uk-UA"/>
        </w:rPr>
        <w:t>програми</w:t>
      </w:r>
      <w:r w:rsidRPr="00F06F0C">
        <w:rPr>
          <w:rFonts w:ascii="Times New Roman" w:hAnsi="Times New Roman" w:cs="Times New Roman"/>
          <w:color w:val="auto"/>
          <w:sz w:val="28"/>
          <w:szCs w:val="24"/>
          <w:lang w:val="uk-UA"/>
        </w:rPr>
        <w:t>)</w:t>
      </w:r>
    </w:p>
    <w:p w14:paraId="10A0F432" w14:textId="53125F70" w:rsidR="00874A09" w:rsidRPr="008D6524" w:rsidRDefault="00C5453B" w:rsidP="008D6524">
      <w:pPr>
        <w:spacing w:line="240" w:lineRule="auto"/>
        <w:ind w:left="1152" w:right="1567"/>
        <w:jc w:val="center"/>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 xml:space="preserve">за </w:t>
      </w:r>
      <w:r w:rsidR="008D6524">
        <w:rPr>
          <w:rFonts w:ascii="Times New Roman" w:hAnsi="Times New Roman" w:cs="Times New Roman"/>
          <w:color w:val="auto"/>
          <w:sz w:val="28"/>
          <w:szCs w:val="24"/>
          <w:lang w:val="uk-UA"/>
        </w:rPr>
        <w:t>2025</w:t>
      </w:r>
      <w:r w:rsidR="00924332" w:rsidRPr="00F06F0C">
        <w:rPr>
          <w:rFonts w:ascii="Times New Roman" w:hAnsi="Times New Roman" w:cs="Times New Roman"/>
          <w:color w:val="auto"/>
          <w:sz w:val="28"/>
          <w:szCs w:val="24"/>
          <w:lang w:val="uk-UA"/>
        </w:rPr>
        <w:t xml:space="preserve"> </w:t>
      </w:r>
      <w:r w:rsidRPr="00F06F0C">
        <w:rPr>
          <w:rFonts w:ascii="Times New Roman" w:hAnsi="Times New Roman" w:cs="Times New Roman"/>
          <w:color w:val="auto"/>
          <w:sz w:val="28"/>
          <w:szCs w:val="24"/>
          <w:lang w:val="uk-UA"/>
        </w:rPr>
        <w:t>рік</w:t>
      </w:r>
    </w:p>
    <w:p w14:paraId="09C4E7A0" w14:textId="4EF2E38E" w:rsidR="00874A09" w:rsidRPr="00F06F0C" w:rsidRDefault="00874A09" w:rsidP="00AB4D3F">
      <w:pPr>
        <w:tabs>
          <w:tab w:val="left" w:pos="14601"/>
        </w:tabs>
        <w:spacing w:after="0" w:line="240" w:lineRule="auto"/>
        <w:ind w:left="0" w:right="-31"/>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 xml:space="preserve">Дата і номер рішення </w:t>
      </w:r>
      <w:r w:rsidR="006F6A13" w:rsidRPr="00F06F0C">
        <w:rPr>
          <w:rFonts w:ascii="Times New Roman" w:hAnsi="Times New Roman" w:cs="Times New Roman"/>
          <w:color w:val="auto"/>
          <w:sz w:val="28"/>
          <w:szCs w:val="24"/>
          <w:lang w:val="uk-UA"/>
        </w:rPr>
        <w:t>об</w:t>
      </w:r>
      <w:r w:rsidR="0044300F" w:rsidRPr="00F06F0C">
        <w:rPr>
          <w:rFonts w:ascii="Times New Roman" w:hAnsi="Times New Roman" w:cs="Times New Roman"/>
          <w:color w:val="auto"/>
          <w:sz w:val="28"/>
          <w:szCs w:val="24"/>
          <w:lang w:val="uk-UA"/>
        </w:rPr>
        <w:t>л</w:t>
      </w:r>
      <w:r w:rsidR="006F6A13" w:rsidRPr="00F06F0C">
        <w:rPr>
          <w:rFonts w:ascii="Times New Roman" w:hAnsi="Times New Roman" w:cs="Times New Roman"/>
          <w:color w:val="auto"/>
          <w:sz w:val="28"/>
          <w:szCs w:val="24"/>
          <w:lang w:val="uk-UA"/>
        </w:rPr>
        <w:t>асної</w:t>
      </w:r>
      <w:r w:rsidRPr="00F06F0C">
        <w:rPr>
          <w:rFonts w:ascii="Times New Roman" w:hAnsi="Times New Roman" w:cs="Times New Roman"/>
          <w:i/>
          <w:color w:val="auto"/>
          <w:sz w:val="28"/>
          <w:szCs w:val="24"/>
          <w:lang w:val="uk-UA"/>
        </w:rPr>
        <w:t xml:space="preserve"> </w:t>
      </w:r>
      <w:r w:rsidRPr="00F06F0C">
        <w:rPr>
          <w:rFonts w:ascii="Times New Roman" w:hAnsi="Times New Roman" w:cs="Times New Roman"/>
          <w:color w:val="auto"/>
          <w:sz w:val="28"/>
          <w:szCs w:val="24"/>
          <w:lang w:val="uk-UA"/>
        </w:rPr>
        <w:t>ради, яким затверджено</w:t>
      </w:r>
      <w:r w:rsidR="00662A2D" w:rsidRPr="00F06F0C">
        <w:rPr>
          <w:rFonts w:ascii="Times New Roman" w:hAnsi="Times New Roman" w:cs="Times New Roman"/>
          <w:color w:val="auto"/>
          <w:sz w:val="28"/>
          <w:szCs w:val="24"/>
          <w:lang w:val="uk-UA"/>
        </w:rPr>
        <w:t xml:space="preserve"> </w:t>
      </w:r>
      <w:r w:rsidR="007114E9" w:rsidRPr="00F06F0C">
        <w:rPr>
          <w:rFonts w:ascii="Times New Roman" w:hAnsi="Times New Roman" w:cs="Times New Roman"/>
          <w:color w:val="auto"/>
          <w:sz w:val="28"/>
          <w:szCs w:val="24"/>
          <w:lang w:val="uk-UA"/>
        </w:rPr>
        <w:t>Програму та зміни до неї</w:t>
      </w:r>
      <w:r w:rsidR="007114E9">
        <w:rPr>
          <w:rFonts w:ascii="Times New Roman" w:hAnsi="Times New Roman" w:cs="Times New Roman"/>
          <w:color w:val="auto"/>
          <w:sz w:val="28"/>
          <w:szCs w:val="24"/>
          <w:lang w:val="uk-UA"/>
        </w:rPr>
        <w:t>:</w:t>
      </w:r>
      <w:r w:rsidR="008D6524">
        <w:rPr>
          <w:rFonts w:ascii="Times New Roman" w:hAnsi="Times New Roman" w:cs="Times New Roman"/>
          <w:color w:val="auto"/>
          <w:sz w:val="28"/>
          <w:szCs w:val="24"/>
          <w:lang w:val="uk-UA"/>
        </w:rPr>
        <w:t xml:space="preserve"> </w:t>
      </w:r>
      <w:r w:rsidR="007114E9">
        <w:rPr>
          <w:rFonts w:ascii="Times New Roman" w:hAnsi="Times New Roman" w:cs="Times New Roman"/>
          <w:color w:val="auto"/>
          <w:sz w:val="28"/>
          <w:szCs w:val="24"/>
          <w:lang w:val="uk-UA"/>
        </w:rPr>
        <w:t xml:space="preserve">затверджено рішенням Волинської обласної ради </w:t>
      </w:r>
      <w:r w:rsidR="00662A2D" w:rsidRPr="00F06F0C">
        <w:rPr>
          <w:rFonts w:ascii="Times New Roman" w:hAnsi="Times New Roman" w:cs="Times New Roman"/>
          <w:color w:val="auto"/>
          <w:sz w:val="28"/>
          <w:szCs w:val="24"/>
          <w:lang w:val="uk-UA"/>
        </w:rPr>
        <w:t>від 13 жовтня 2020 року №</w:t>
      </w:r>
      <w:r w:rsidR="008D6524">
        <w:rPr>
          <w:rFonts w:ascii="Times New Roman" w:hAnsi="Times New Roman" w:cs="Times New Roman"/>
          <w:color w:val="auto"/>
          <w:sz w:val="28"/>
          <w:szCs w:val="24"/>
          <w:lang w:val="uk-UA"/>
        </w:rPr>
        <w:t> </w:t>
      </w:r>
      <w:r w:rsidR="00662A2D" w:rsidRPr="00E27020">
        <w:rPr>
          <w:rFonts w:ascii="Times New Roman" w:hAnsi="Times New Roman" w:cs="Times New Roman"/>
          <w:color w:val="auto"/>
          <w:sz w:val="28"/>
          <w:szCs w:val="24"/>
          <w:lang w:val="uk-UA"/>
        </w:rPr>
        <w:t>32</w:t>
      </w:r>
      <w:r w:rsidR="00662A2D" w:rsidRPr="00F06F0C">
        <w:rPr>
          <w:rFonts w:ascii="Times New Roman" w:hAnsi="Times New Roman" w:cs="Times New Roman"/>
          <w:color w:val="auto"/>
          <w:sz w:val="28"/>
          <w:szCs w:val="24"/>
          <w:lang w:val="uk-UA"/>
        </w:rPr>
        <w:t>/</w:t>
      </w:r>
      <w:r w:rsidR="00662A2D" w:rsidRPr="00E27020">
        <w:rPr>
          <w:rFonts w:ascii="Times New Roman" w:hAnsi="Times New Roman" w:cs="Times New Roman"/>
          <w:color w:val="auto"/>
          <w:sz w:val="28"/>
          <w:szCs w:val="24"/>
          <w:lang w:val="uk-UA"/>
        </w:rPr>
        <w:t>16</w:t>
      </w:r>
      <w:r w:rsidR="00662A2D" w:rsidRPr="00F06F0C">
        <w:rPr>
          <w:rFonts w:ascii="Times New Roman" w:hAnsi="Times New Roman" w:cs="Times New Roman"/>
          <w:color w:val="auto"/>
          <w:sz w:val="28"/>
          <w:szCs w:val="24"/>
          <w:lang w:val="uk-UA"/>
        </w:rPr>
        <w:t xml:space="preserve"> </w:t>
      </w:r>
      <w:r w:rsidR="007114E9">
        <w:rPr>
          <w:rFonts w:ascii="Times New Roman" w:hAnsi="Times New Roman" w:cs="Times New Roman"/>
          <w:color w:val="auto"/>
          <w:sz w:val="28"/>
          <w:szCs w:val="24"/>
          <w:lang w:val="uk-UA"/>
        </w:rPr>
        <w:t>(зі змінами від 23 листопада</w:t>
      </w:r>
      <w:r w:rsidR="00507220">
        <w:rPr>
          <w:rFonts w:ascii="Times New Roman" w:hAnsi="Times New Roman" w:cs="Times New Roman"/>
          <w:color w:val="auto"/>
          <w:sz w:val="28"/>
          <w:szCs w:val="24"/>
          <w:lang w:val="uk-UA"/>
        </w:rPr>
        <w:t xml:space="preserve"> 2023 року</w:t>
      </w:r>
      <w:r w:rsidR="008D6524">
        <w:rPr>
          <w:rFonts w:ascii="Times New Roman" w:hAnsi="Times New Roman" w:cs="Times New Roman"/>
          <w:color w:val="auto"/>
          <w:sz w:val="28"/>
          <w:szCs w:val="24"/>
          <w:lang w:val="uk-UA"/>
        </w:rPr>
        <w:t xml:space="preserve"> № </w:t>
      </w:r>
      <w:r w:rsidR="007114E9">
        <w:rPr>
          <w:rFonts w:ascii="Times New Roman" w:hAnsi="Times New Roman" w:cs="Times New Roman"/>
          <w:color w:val="auto"/>
          <w:sz w:val="28"/>
          <w:szCs w:val="24"/>
          <w:lang w:val="uk-UA"/>
        </w:rPr>
        <w:t>443)</w:t>
      </w:r>
      <w:r w:rsidR="0001046D">
        <w:rPr>
          <w:rFonts w:ascii="Times New Roman" w:hAnsi="Times New Roman" w:cs="Times New Roman"/>
          <w:color w:val="auto"/>
          <w:sz w:val="28"/>
          <w:szCs w:val="24"/>
          <w:lang w:val="uk-UA"/>
        </w:rPr>
        <w:t>.</w:t>
      </w:r>
    </w:p>
    <w:p w14:paraId="61F6A736" w14:textId="56D960FC" w:rsidR="00874A09" w:rsidRPr="00F06F0C" w:rsidRDefault="00874A09" w:rsidP="00AB4D3F">
      <w:pPr>
        <w:spacing w:after="0" w:line="240" w:lineRule="auto"/>
        <w:ind w:left="0" w:right="0"/>
        <w:rPr>
          <w:rFonts w:ascii="Times New Roman" w:hAnsi="Times New Roman" w:cs="Times New Roman"/>
          <w:color w:val="auto"/>
          <w:sz w:val="28"/>
          <w:szCs w:val="24"/>
          <w:lang w:val="uk-UA"/>
        </w:rPr>
      </w:pPr>
      <w:r w:rsidRPr="00F06F0C">
        <w:rPr>
          <w:rFonts w:ascii="Times New Roman" w:hAnsi="Times New Roman" w:cs="Times New Roman"/>
          <w:color w:val="auto"/>
          <w:sz w:val="28"/>
          <w:szCs w:val="24"/>
          <w:lang w:val="uk-UA"/>
        </w:rPr>
        <w:t>Відповідальний виконавець Програми</w:t>
      </w:r>
      <w:r w:rsidR="0001046D">
        <w:rPr>
          <w:rFonts w:ascii="Times New Roman" w:hAnsi="Times New Roman" w:cs="Times New Roman"/>
          <w:color w:val="auto"/>
          <w:sz w:val="28"/>
          <w:szCs w:val="24"/>
          <w:lang w:val="uk-UA"/>
        </w:rPr>
        <w:t>:</w:t>
      </w:r>
      <w:r w:rsidR="00662A2D" w:rsidRPr="00F06F0C">
        <w:rPr>
          <w:rFonts w:ascii="Times New Roman" w:hAnsi="Times New Roman" w:cs="Times New Roman"/>
          <w:color w:val="auto"/>
          <w:sz w:val="28"/>
          <w:szCs w:val="24"/>
          <w:lang w:val="uk-UA"/>
        </w:rPr>
        <w:t xml:space="preserve"> </w:t>
      </w:r>
      <w:r w:rsidR="00E246DA">
        <w:rPr>
          <w:rFonts w:ascii="Times New Roman" w:hAnsi="Times New Roman" w:cs="Times New Roman"/>
          <w:color w:val="auto"/>
          <w:sz w:val="28"/>
          <w:szCs w:val="24"/>
          <w:lang w:val="uk-UA"/>
        </w:rPr>
        <w:t xml:space="preserve">управління </w:t>
      </w:r>
      <w:r w:rsidR="00662A2D" w:rsidRPr="00F06F0C">
        <w:rPr>
          <w:rFonts w:ascii="Times New Roman" w:hAnsi="Times New Roman" w:cs="Times New Roman"/>
          <w:color w:val="auto"/>
          <w:sz w:val="28"/>
          <w:szCs w:val="24"/>
          <w:lang w:val="uk-UA"/>
        </w:rPr>
        <w:t xml:space="preserve">молоді та спорту Волинської </w:t>
      </w:r>
      <w:r w:rsidR="007114E9">
        <w:rPr>
          <w:rFonts w:ascii="Times New Roman" w:hAnsi="Times New Roman" w:cs="Times New Roman"/>
          <w:color w:val="auto"/>
          <w:sz w:val="28"/>
          <w:szCs w:val="24"/>
          <w:lang w:val="uk-UA"/>
        </w:rPr>
        <w:t>обласної державної адміністрації</w:t>
      </w:r>
      <w:r w:rsidR="0001046D">
        <w:rPr>
          <w:rFonts w:ascii="Times New Roman" w:hAnsi="Times New Roman" w:cs="Times New Roman"/>
          <w:color w:val="auto"/>
          <w:sz w:val="28"/>
          <w:szCs w:val="24"/>
          <w:lang w:val="uk-UA"/>
        </w:rPr>
        <w:t>.</w:t>
      </w:r>
    </w:p>
    <w:p w14:paraId="19C82E40" w14:textId="7B0A7131" w:rsidR="00AB4D3F" w:rsidRPr="008D6524" w:rsidRDefault="00874A09" w:rsidP="008D6524">
      <w:pPr>
        <w:spacing w:line="240" w:lineRule="auto"/>
        <w:ind w:left="0" w:right="0" w:firstLine="0"/>
        <w:jc w:val="left"/>
        <w:rPr>
          <w:rFonts w:ascii="Times New Roman" w:hAnsi="Times New Roman" w:cs="Times New Roman"/>
          <w:color w:val="auto"/>
          <w:sz w:val="28"/>
          <w:szCs w:val="24"/>
        </w:rPr>
      </w:pPr>
      <w:r w:rsidRPr="00F06F0C">
        <w:rPr>
          <w:rFonts w:ascii="Times New Roman" w:hAnsi="Times New Roman" w:cs="Times New Roman"/>
          <w:color w:val="auto"/>
          <w:sz w:val="28"/>
          <w:szCs w:val="24"/>
          <w:lang w:val="uk-UA"/>
        </w:rPr>
        <w:t>Строк реалізації Програми</w:t>
      </w:r>
      <w:r w:rsidR="0001046D">
        <w:rPr>
          <w:rFonts w:ascii="Times New Roman" w:hAnsi="Times New Roman" w:cs="Times New Roman"/>
          <w:color w:val="auto"/>
          <w:sz w:val="28"/>
          <w:szCs w:val="24"/>
          <w:lang w:val="uk-UA"/>
        </w:rPr>
        <w:t>:</w:t>
      </w:r>
      <w:r w:rsidRPr="00F06F0C">
        <w:rPr>
          <w:rFonts w:ascii="Times New Roman" w:eastAsia="Times New Roman" w:hAnsi="Times New Roman" w:cs="Times New Roman"/>
          <w:color w:val="auto"/>
          <w:sz w:val="28"/>
          <w:szCs w:val="24"/>
          <w:lang w:val="uk-UA"/>
        </w:rPr>
        <w:t xml:space="preserve"> </w:t>
      </w:r>
      <w:r w:rsidR="00662A2D" w:rsidRPr="00F06F0C">
        <w:rPr>
          <w:rFonts w:ascii="Times New Roman" w:eastAsia="Times New Roman" w:hAnsi="Times New Roman" w:cs="Times New Roman"/>
          <w:color w:val="auto"/>
          <w:sz w:val="28"/>
          <w:szCs w:val="24"/>
          <w:lang w:val="uk-UA"/>
        </w:rPr>
        <w:t>2021-2025 роки</w:t>
      </w:r>
      <w:r w:rsidR="0001046D">
        <w:rPr>
          <w:rFonts w:ascii="Times New Roman" w:hAnsi="Times New Roman" w:cs="Times New Roman"/>
          <w:color w:val="auto"/>
          <w:sz w:val="28"/>
          <w:szCs w:val="24"/>
          <w:lang w:val="uk-UA"/>
        </w:rPr>
        <w:t>.</w:t>
      </w:r>
    </w:p>
    <w:p w14:paraId="69459E25" w14:textId="71D68F4F" w:rsidR="00874A09" w:rsidRPr="008D6524" w:rsidRDefault="00874A09" w:rsidP="008D6524">
      <w:pPr>
        <w:spacing w:line="240" w:lineRule="auto"/>
        <w:ind w:left="0" w:right="0" w:firstLine="0"/>
        <w:jc w:val="left"/>
        <w:rPr>
          <w:rFonts w:ascii="Times New Roman" w:hAnsi="Times New Roman" w:cs="Times New Roman"/>
          <w:color w:val="auto"/>
          <w:sz w:val="28"/>
          <w:szCs w:val="24"/>
          <w:lang w:val="uk-UA"/>
        </w:rPr>
      </w:pPr>
      <w:r w:rsidRPr="00F06F0C">
        <w:rPr>
          <w:rFonts w:ascii="Times New Roman" w:hAnsi="Times New Roman" w:cs="Times New Roman"/>
          <w:color w:val="auto"/>
          <w:sz w:val="28"/>
          <w:szCs w:val="24"/>
          <w:u w:val="single" w:color="6C6463"/>
          <w:lang w:val="uk-UA"/>
        </w:rPr>
        <w:t>Виконання заходів Програми</w:t>
      </w:r>
      <w:r w:rsidR="008D6524">
        <w:rPr>
          <w:rFonts w:ascii="Times New Roman" w:hAnsi="Times New Roman" w:cs="Times New Roman"/>
          <w:color w:val="auto"/>
          <w:sz w:val="28"/>
          <w:szCs w:val="24"/>
          <w:lang w:val="uk-UA"/>
        </w:rPr>
        <w:t>:</w:t>
      </w:r>
    </w:p>
    <w:tbl>
      <w:tblPr>
        <w:tblStyle w:val="TableGrid"/>
        <w:tblW w:w="14620" w:type="dxa"/>
        <w:jc w:val="center"/>
        <w:tblInd w:w="0" w:type="dxa"/>
        <w:tblLayout w:type="fixed"/>
        <w:tblCellMar>
          <w:left w:w="10" w:type="dxa"/>
          <w:bottom w:w="6" w:type="dxa"/>
        </w:tblCellMar>
        <w:tblLook w:val="04A0" w:firstRow="1" w:lastRow="0" w:firstColumn="1" w:lastColumn="0" w:noHBand="0" w:noVBand="1"/>
      </w:tblPr>
      <w:tblGrid>
        <w:gridCol w:w="365"/>
        <w:gridCol w:w="1559"/>
        <w:gridCol w:w="1843"/>
        <w:gridCol w:w="1843"/>
        <w:gridCol w:w="1417"/>
        <w:gridCol w:w="992"/>
        <w:gridCol w:w="1390"/>
        <w:gridCol w:w="5211"/>
      </w:tblGrid>
      <w:tr w:rsidR="00F06F0C" w:rsidRPr="00F06F0C" w14:paraId="25B8E0F3" w14:textId="77777777" w:rsidTr="00702804">
        <w:trPr>
          <w:trHeight w:val="2943"/>
          <w:jc w:val="center"/>
        </w:trPr>
        <w:tc>
          <w:tcPr>
            <w:tcW w:w="365" w:type="dxa"/>
            <w:tcBorders>
              <w:top w:val="single" w:sz="4" w:space="0" w:color="000000"/>
              <w:left w:val="single" w:sz="4" w:space="0" w:color="000000"/>
              <w:bottom w:val="single" w:sz="4" w:space="0" w:color="000000"/>
              <w:right w:val="single" w:sz="4" w:space="0" w:color="000000"/>
            </w:tcBorders>
            <w:vAlign w:val="bottom"/>
          </w:tcPr>
          <w:p w14:paraId="2ED0E761"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w:t>
            </w:r>
          </w:p>
          <w:p w14:paraId="1F494A55"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з/п</w:t>
            </w:r>
          </w:p>
          <w:p w14:paraId="59B56D67"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2032F00C"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5D2FB7DA"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0AAD0894"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2B2EDC33" w14:textId="77777777" w:rsidR="001839FA" w:rsidRPr="00F06F0C" w:rsidRDefault="001839FA" w:rsidP="00DB7428">
            <w:pPr>
              <w:spacing w:after="0" w:line="240" w:lineRule="auto"/>
              <w:ind w:left="0" w:right="34" w:firstLine="0"/>
              <w:jc w:val="center"/>
              <w:rPr>
                <w:rFonts w:ascii="Times New Roman" w:hAnsi="Times New Roman" w:cs="Times New Roman"/>
                <w:color w:val="auto"/>
                <w:sz w:val="24"/>
                <w:szCs w:val="24"/>
                <w:lang w:val="uk-UA"/>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3FC2607A"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Завдання Програми</w:t>
            </w:r>
          </w:p>
          <w:p w14:paraId="1EFBFAE5"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43D4DD1C"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583364AB"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46A9EABC"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7F9EF660"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05EB70A" w14:textId="77777777" w:rsidR="001839FA" w:rsidRPr="00F06F0C" w:rsidRDefault="001839FA" w:rsidP="00DB7428">
            <w:pPr>
              <w:spacing w:after="0" w:line="240" w:lineRule="auto"/>
              <w:ind w:left="82"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Зміст</w:t>
            </w:r>
          </w:p>
          <w:p w14:paraId="1CA0BF58" w14:textId="77777777" w:rsidR="001839FA"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З</w:t>
            </w:r>
            <w:r w:rsidR="001839FA" w:rsidRPr="00F06F0C">
              <w:rPr>
                <w:rFonts w:ascii="Times New Roman" w:hAnsi="Times New Roman" w:cs="Times New Roman"/>
                <w:color w:val="auto"/>
                <w:sz w:val="24"/>
                <w:szCs w:val="24"/>
                <w:lang w:val="uk-UA"/>
              </w:rPr>
              <w:t>аходів</w:t>
            </w:r>
          </w:p>
          <w:p w14:paraId="5DD95C19"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76AF0FB5"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34FA90C9"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0B913694"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5CE79126"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3AB84049"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Виконавці</w:t>
            </w:r>
          </w:p>
          <w:p w14:paraId="4987166C"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5E740845"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246E3382"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32BAC00B"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p w14:paraId="41663A37"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09D4301E" w14:textId="77777777" w:rsidR="00DB7428"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 xml:space="preserve">Річний обсяг фінансування визначений програмою на звітний період, </w:t>
            </w:r>
          </w:p>
          <w:p w14:paraId="2C46A419"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highlight w:val="yellow"/>
                <w:lang w:val="uk-UA"/>
              </w:rPr>
            </w:pPr>
            <w:r w:rsidRPr="00F06F0C">
              <w:rPr>
                <w:rFonts w:ascii="Times New Roman" w:hAnsi="Times New Roman" w:cs="Times New Roman"/>
                <w:color w:val="auto"/>
                <w:sz w:val="24"/>
                <w:szCs w:val="24"/>
                <w:lang w:val="uk-UA"/>
              </w:rPr>
              <w:t>тис. грн</w:t>
            </w:r>
          </w:p>
        </w:tc>
        <w:tc>
          <w:tcPr>
            <w:tcW w:w="992" w:type="dxa"/>
            <w:tcBorders>
              <w:top w:val="single" w:sz="4" w:space="0" w:color="000000"/>
              <w:left w:val="single" w:sz="4" w:space="0" w:color="000000"/>
              <w:bottom w:val="single" w:sz="4" w:space="0" w:color="000000"/>
              <w:right w:val="single" w:sz="4" w:space="0" w:color="000000"/>
            </w:tcBorders>
            <w:vAlign w:val="bottom"/>
          </w:tcPr>
          <w:p w14:paraId="2D122B93" w14:textId="77777777" w:rsidR="001839FA" w:rsidRPr="00F06F0C" w:rsidRDefault="001839FA" w:rsidP="00DB7428">
            <w:pPr>
              <w:spacing w:after="0" w:line="240" w:lineRule="auto"/>
              <w:ind w:left="0" w:right="0" w:firstLine="17"/>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Фактичні видатки у звітному</w:t>
            </w:r>
          </w:p>
          <w:p w14:paraId="2D1E6DBC"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періоді, тис. грн</w:t>
            </w:r>
          </w:p>
          <w:p w14:paraId="03649C25" w14:textId="77777777" w:rsidR="00DB7428" w:rsidRPr="00F06F0C" w:rsidRDefault="00DB7428" w:rsidP="00DB7428">
            <w:pPr>
              <w:spacing w:after="0" w:line="240" w:lineRule="auto"/>
              <w:ind w:left="0" w:right="0" w:firstLine="0"/>
              <w:jc w:val="center"/>
              <w:rPr>
                <w:rFonts w:ascii="Times New Roman" w:hAnsi="Times New Roman" w:cs="Times New Roman"/>
                <w:color w:val="auto"/>
                <w:sz w:val="24"/>
                <w:szCs w:val="24"/>
                <w:lang w:val="uk-UA"/>
              </w:rPr>
            </w:pPr>
          </w:p>
        </w:tc>
        <w:tc>
          <w:tcPr>
            <w:tcW w:w="1390" w:type="dxa"/>
            <w:tcBorders>
              <w:top w:val="single" w:sz="4" w:space="0" w:color="000000"/>
              <w:left w:val="single" w:sz="4" w:space="0" w:color="000000"/>
              <w:bottom w:val="single" w:sz="4" w:space="0" w:color="000000"/>
              <w:right w:val="single" w:sz="4" w:space="0" w:color="000000"/>
            </w:tcBorders>
            <w:vAlign w:val="bottom"/>
          </w:tcPr>
          <w:p w14:paraId="45C6D88F" w14:textId="77777777" w:rsidR="001839FA" w:rsidRPr="00F06F0C" w:rsidRDefault="001839FA" w:rsidP="00DB7428">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Відсоток виконання заходу,</w:t>
            </w:r>
          </w:p>
          <w:p w14:paraId="786ECABA" w14:textId="77777777" w:rsidR="001839FA" w:rsidRPr="00F06F0C" w:rsidRDefault="001839FA" w:rsidP="00DB7428">
            <w:pPr>
              <w:spacing w:after="0" w:line="240" w:lineRule="auto"/>
              <w:ind w:left="0" w:right="12"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w:t>
            </w:r>
          </w:p>
          <w:p w14:paraId="4D64272C" w14:textId="77777777" w:rsidR="00DB7428" w:rsidRPr="00F06F0C" w:rsidRDefault="00DB7428" w:rsidP="00DB7428">
            <w:pPr>
              <w:spacing w:after="0" w:line="240" w:lineRule="auto"/>
              <w:ind w:left="0" w:right="12" w:firstLine="0"/>
              <w:jc w:val="center"/>
              <w:rPr>
                <w:rFonts w:ascii="Times New Roman" w:hAnsi="Times New Roman" w:cs="Times New Roman"/>
                <w:color w:val="auto"/>
                <w:sz w:val="24"/>
                <w:szCs w:val="24"/>
                <w:lang w:val="uk-UA"/>
              </w:rPr>
            </w:pPr>
          </w:p>
          <w:p w14:paraId="163FA884" w14:textId="77777777" w:rsidR="00DB7428" w:rsidRPr="00F06F0C" w:rsidRDefault="00DB7428" w:rsidP="00DB7428">
            <w:pPr>
              <w:spacing w:after="0" w:line="240" w:lineRule="auto"/>
              <w:ind w:left="0" w:right="12" w:firstLine="0"/>
              <w:jc w:val="center"/>
              <w:rPr>
                <w:rFonts w:ascii="Times New Roman" w:hAnsi="Times New Roman" w:cs="Times New Roman"/>
                <w:color w:val="auto"/>
                <w:sz w:val="24"/>
                <w:szCs w:val="24"/>
                <w:lang w:val="uk-UA"/>
              </w:rPr>
            </w:pPr>
          </w:p>
          <w:p w14:paraId="23308827" w14:textId="77777777" w:rsidR="00DB7428" w:rsidRPr="00F06F0C" w:rsidRDefault="00DB7428" w:rsidP="00DB7428">
            <w:pPr>
              <w:spacing w:after="0" w:line="240" w:lineRule="auto"/>
              <w:ind w:left="0" w:right="12" w:firstLine="0"/>
              <w:jc w:val="center"/>
              <w:rPr>
                <w:rFonts w:ascii="Times New Roman" w:hAnsi="Times New Roman" w:cs="Times New Roman"/>
                <w:color w:val="auto"/>
                <w:sz w:val="24"/>
                <w:szCs w:val="24"/>
                <w:lang w:val="uk-UA"/>
              </w:rPr>
            </w:pPr>
          </w:p>
        </w:tc>
        <w:tc>
          <w:tcPr>
            <w:tcW w:w="5211" w:type="dxa"/>
            <w:tcBorders>
              <w:top w:val="single" w:sz="4" w:space="0" w:color="000000"/>
              <w:left w:val="single" w:sz="4" w:space="0" w:color="000000"/>
              <w:bottom w:val="single" w:sz="4" w:space="0" w:color="000000"/>
              <w:right w:val="single" w:sz="4" w:space="0" w:color="000000"/>
            </w:tcBorders>
            <w:vAlign w:val="center"/>
          </w:tcPr>
          <w:p w14:paraId="17E3FC7D" w14:textId="77777777" w:rsidR="001839FA" w:rsidRPr="00F06F0C" w:rsidRDefault="001839FA" w:rsidP="00294D37">
            <w:pPr>
              <w:spacing w:after="0" w:line="240" w:lineRule="auto"/>
              <w:ind w:left="0" w:right="12"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Інформація про</w:t>
            </w:r>
          </w:p>
          <w:p w14:paraId="205A035B" w14:textId="77777777" w:rsidR="001839FA" w:rsidRPr="00F06F0C" w:rsidRDefault="001839FA" w:rsidP="00294D37">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виконання або</w:t>
            </w:r>
          </w:p>
          <w:p w14:paraId="383F7986" w14:textId="77777777" w:rsidR="001839FA" w:rsidRPr="00F06F0C" w:rsidRDefault="001839FA" w:rsidP="00294D37">
            <w:pPr>
              <w:spacing w:after="0" w:line="240" w:lineRule="auto"/>
              <w:ind w:left="149"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причини</w:t>
            </w:r>
          </w:p>
          <w:p w14:paraId="7625DDBF" w14:textId="77777777" w:rsidR="001839FA" w:rsidRPr="00F06F0C" w:rsidRDefault="001839FA" w:rsidP="00294D37">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невиконання заходу</w:t>
            </w:r>
          </w:p>
        </w:tc>
      </w:tr>
      <w:tr w:rsidR="00F06F0C" w:rsidRPr="00F06F0C" w14:paraId="4E49B5FD" w14:textId="77777777" w:rsidTr="00702804">
        <w:trPr>
          <w:trHeight w:val="220"/>
          <w:jc w:val="center"/>
        </w:trPr>
        <w:tc>
          <w:tcPr>
            <w:tcW w:w="365" w:type="dxa"/>
            <w:tcBorders>
              <w:top w:val="single" w:sz="4" w:space="0" w:color="000000"/>
              <w:left w:val="single" w:sz="4" w:space="0" w:color="000000"/>
              <w:bottom w:val="single" w:sz="4" w:space="0" w:color="000000"/>
              <w:right w:val="single" w:sz="4" w:space="0" w:color="000000"/>
            </w:tcBorders>
          </w:tcPr>
          <w:p w14:paraId="409A87CB"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1559" w:type="dxa"/>
            <w:tcBorders>
              <w:top w:val="single" w:sz="4" w:space="0" w:color="000000"/>
              <w:left w:val="single" w:sz="4" w:space="0" w:color="000000"/>
              <w:bottom w:val="single" w:sz="4" w:space="0" w:color="000000"/>
              <w:right w:val="single" w:sz="4" w:space="0" w:color="000000"/>
            </w:tcBorders>
          </w:tcPr>
          <w:p w14:paraId="03585576" w14:textId="77777777" w:rsidR="001839FA" w:rsidRPr="00316C51"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316C51">
              <w:rPr>
                <w:rFonts w:ascii="Times New Roman" w:hAnsi="Times New Roman" w:cs="Times New Roman"/>
                <w:color w:val="auto"/>
                <w:sz w:val="24"/>
                <w:szCs w:val="24"/>
                <w:lang w:val="uk-UA"/>
              </w:rPr>
              <w:t>2</w:t>
            </w:r>
          </w:p>
        </w:tc>
        <w:tc>
          <w:tcPr>
            <w:tcW w:w="1843" w:type="dxa"/>
            <w:tcBorders>
              <w:top w:val="single" w:sz="4" w:space="0" w:color="000000"/>
              <w:left w:val="single" w:sz="4" w:space="0" w:color="000000"/>
              <w:bottom w:val="single" w:sz="4" w:space="0" w:color="000000"/>
              <w:right w:val="single" w:sz="4" w:space="0" w:color="000000"/>
            </w:tcBorders>
          </w:tcPr>
          <w:p w14:paraId="6ED333C1" w14:textId="77777777" w:rsidR="001839FA" w:rsidRPr="00316C51"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316C51">
              <w:rPr>
                <w:rFonts w:ascii="Times New Roman" w:hAnsi="Times New Roman" w:cs="Times New Roman"/>
                <w:color w:val="auto"/>
                <w:sz w:val="24"/>
                <w:szCs w:val="24"/>
                <w:lang w:val="uk-UA"/>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5738B"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4</w:t>
            </w:r>
          </w:p>
        </w:tc>
        <w:tc>
          <w:tcPr>
            <w:tcW w:w="1417" w:type="dxa"/>
            <w:tcBorders>
              <w:top w:val="single" w:sz="4" w:space="0" w:color="000000"/>
              <w:left w:val="single" w:sz="4" w:space="0" w:color="000000"/>
              <w:bottom w:val="single" w:sz="4" w:space="0" w:color="000000"/>
              <w:right w:val="single" w:sz="4" w:space="0" w:color="000000"/>
            </w:tcBorders>
          </w:tcPr>
          <w:p w14:paraId="2FDE5BDC"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5</w:t>
            </w:r>
          </w:p>
        </w:tc>
        <w:tc>
          <w:tcPr>
            <w:tcW w:w="992" w:type="dxa"/>
            <w:tcBorders>
              <w:top w:val="single" w:sz="4" w:space="0" w:color="000000"/>
              <w:left w:val="single" w:sz="4" w:space="0" w:color="000000"/>
              <w:bottom w:val="single" w:sz="4" w:space="0" w:color="000000"/>
              <w:right w:val="single" w:sz="4" w:space="0" w:color="000000"/>
            </w:tcBorders>
          </w:tcPr>
          <w:p w14:paraId="0076E1E4"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6</w:t>
            </w:r>
          </w:p>
        </w:tc>
        <w:tc>
          <w:tcPr>
            <w:tcW w:w="1390" w:type="dxa"/>
            <w:tcBorders>
              <w:top w:val="single" w:sz="4" w:space="0" w:color="000000"/>
              <w:left w:val="single" w:sz="4" w:space="0" w:color="000000"/>
              <w:bottom w:val="single" w:sz="4" w:space="0" w:color="000000"/>
              <w:right w:val="single" w:sz="4" w:space="0" w:color="000000"/>
            </w:tcBorders>
          </w:tcPr>
          <w:p w14:paraId="6BC48892"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7</w:t>
            </w:r>
          </w:p>
        </w:tc>
        <w:tc>
          <w:tcPr>
            <w:tcW w:w="5211" w:type="dxa"/>
            <w:tcBorders>
              <w:top w:val="single" w:sz="4" w:space="0" w:color="000000"/>
              <w:left w:val="single" w:sz="4" w:space="0" w:color="000000"/>
              <w:bottom w:val="single" w:sz="4" w:space="0" w:color="000000"/>
              <w:right w:val="single" w:sz="4" w:space="0" w:color="000000"/>
            </w:tcBorders>
          </w:tcPr>
          <w:p w14:paraId="6DB83157" w14:textId="77777777" w:rsidR="001839FA" w:rsidRPr="00F06F0C" w:rsidRDefault="00DB17BC" w:rsidP="008D652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8</w:t>
            </w:r>
          </w:p>
        </w:tc>
      </w:tr>
      <w:tr w:rsidR="001655AA" w:rsidRPr="00BD3F22" w14:paraId="20D126AE" w14:textId="77777777" w:rsidTr="00702804">
        <w:trPr>
          <w:trHeight w:val="293"/>
          <w:jc w:val="center"/>
        </w:trPr>
        <w:tc>
          <w:tcPr>
            <w:tcW w:w="365" w:type="dxa"/>
            <w:vMerge w:val="restart"/>
            <w:tcBorders>
              <w:top w:val="single" w:sz="4" w:space="0" w:color="000000"/>
              <w:left w:val="single" w:sz="4" w:space="0" w:color="000000"/>
              <w:right w:val="single" w:sz="4" w:space="0" w:color="000000"/>
            </w:tcBorders>
          </w:tcPr>
          <w:p w14:paraId="7CD78D96" w14:textId="05211339" w:rsidR="001655AA" w:rsidRPr="001E34F5" w:rsidRDefault="001655AA" w:rsidP="001655AA">
            <w:pPr>
              <w:spacing w:after="160" w:line="259" w:lineRule="auto"/>
              <w:ind w:left="0" w:right="0" w:firstLine="0"/>
              <w:jc w:val="center"/>
              <w:rPr>
                <w:rFonts w:ascii="Times New Roman" w:hAnsi="Times New Roman" w:cs="Times New Roman"/>
                <w:b/>
                <w:color w:val="auto"/>
                <w:sz w:val="24"/>
                <w:szCs w:val="24"/>
                <w:lang w:val="uk-UA"/>
              </w:rPr>
            </w:pPr>
            <w:r w:rsidRPr="001E34F5">
              <w:rPr>
                <w:rFonts w:ascii="Times New Roman" w:hAnsi="Times New Roman" w:cs="Times New Roman"/>
                <w:b/>
                <w:color w:val="auto"/>
                <w:sz w:val="24"/>
                <w:szCs w:val="24"/>
                <w:lang w:val="uk-UA"/>
              </w:rPr>
              <w:t>1</w:t>
            </w:r>
          </w:p>
        </w:tc>
        <w:tc>
          <w:tcPr>
            <w:tcW w:w="1559" w:type="dxa"/>
            <w:vMerge w:val="restart"/>
            <w:tcBorders>
              <w:top w:val="single" w:sz="4" w:space="0" w:color="000000"/>
              <w:left w:val="single" w:sz="4" w:space="0" w:color="000000"/>
              <w:right w:val="single" w:sz="4" w:space="0" w:color="000000"/>
            </w:tcBorders>
          </w:tcPr>
          <w:p w14:paraId="745FBC29" w14:textId="023B734B" w:rsidR="001655AA" w:rsidRPr="001E34F5" w:rsidRDefault="001655AA" w:rsidP="001E34F5">
            <w:pPr>
              <w:spacing w:after="160" w:line="259" w:lineRule="auto"/>
              <w:ind w:left="0" w:right="0" w:firstLine="0"/>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Формування громадянської позиції молоді</w:t>
            </w:r>
          </w:p>
        </w:tc>
        <w:tc>
          <w:tcPr>
            <w:tcW w:w="1843" w:type="dxa"/>
            <w:tcBorders>
              <w:top w:val="single" w:sz="4" w:space="0" w:color="000000"/>
              <w:left w:val="single" w:sz="4" w:space="0" w:color="000000"/>
              <w:bottom w:val="single" w:sz="4" w:space="0" w:color="000000"/>
              <w:right w:val="single" w:sz="4" w:space="0" w:color="000000"/>
            </w:tcBorders>
          </w:tcPr>
          <w:p w14:paraId="17C256BA" w14:textId="174341DA" w:rsidR="001655AA" w:rsidRPr="00316C51" w:rsidRDefault="001655AA" w:rsidP="001E34F5">
            <w:pPr>
              <w:spacing w:after="160" w:line="259" w:lineRule="auto"/>
              <w:ind w:right="0"/>
              <w:rPr>
                <w:rFonts w:ascii="Times New Roman" w:hAnsi="Times New Roman" w:cs="Times New Roman"/>
                <w:color w:val="auto"/>
                <w:sz w:val="24"/>
                <w:szCs w:val="24"/>
                <w:lang w:val="uk-UA"/>
              </w:rPr>
            </w:pPr>
            <w:r w:rsidRPr="00316C51">
              <w:rPr>
                <w:rFonts w:ascii="Times New Roman" w:hAnsi="Times New Roman" w:cs="Times New Roman"/>
                <w:color w:val="auto"/>
                <w:sz w:val="24"/>
                <w:szCs w:val="24"/>
                <w:lang w:val="uk-UA"/>
              </w:rPr>
              <w:t>1.</w:t>
            </w:r>
            <w:r>
              <w:rPr>
                <w:rFonts w:ascii="Times New Roman" w:hAnsi="Times New Roman" w:cs="Times New Roman"/>
                <w:color w:val="auto"/>
                <w:sz w:val="24"/>
                <w:szCs w:val="24"/>
                <w:lang w:val="uk-UA"/>
              </w:rPr>
              <w:t> П</w:t>
            </w:r>
            <w:r w:rsidRPr="001E34F5">
              <w:rPr>
                <w:rFonts w:ascii="Times New Roman" w:hAnsi="Times New Roman" w:cs="Times New Roman"/>
                <w:color w:val="auto"/>
                <w:sz w:val="24"/>
                <w:szCs w:val="24"/>
                <w:lang w:val="uk-UA"/>
              </w:rPr>
              <w:t>роведення навчань та стажування для лідерів молодіжних рад «Школа управління»</w:t>
            </w:r>
            <w:r w:rsidR="00C42441">
              <w:rPr>
                <w:rFonts w:ascii="Times New Roman" w:hAnsi="Times New Roman" w:cs="Times New Roman"/>
                <w:color w:val="auto"/>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1585CB5B" w14:textId="56A99785" w:rsidR="001655AA" w:rsidRPr="00F06F0C" w:rsidRDefault="00E246DA" w:rsidP="00442B5D">
            <w:pPr>
              <w:spacing w:after="160" w:line="259" w:lineRule="auto"/>
              <w:ind w:left="0" w:right="0" w:firstLine="0"/>
              <w:jc w:val="center"/>
              <w:rPr>
                <w:rFonts w:ascii="Times New Roman" w:hAnsi="Times New Roman" w:cs="Times New Roman"/>
                <w:color w:val="auto"/>
                <w:sz w:val="24"/>
                <w:szCs w:val="24"/>
                <w:lang w:val="uk-UA"/>
              </w:rPr>
            </w:pPr>
            <w:r w:rsidRPr="00E246DA">
              <w:rPr>
                <w:rFonts w:ascii="Times New Roman" w:hAnsi="Times New Roman" w:cs="Times New Roman"/>
                <w:color w:val="000000" w:themeColor="text1"/>
                <w:sz w:val="24"/>
                <w:szCs w:val="24"/>
                <w:lang w:val="uk-UA"/>
              </w:rPr>
              <w:t xml:space="preserve">управління </w:t>
            </w:r>
            <w:r w:rsidR="001655AA" w:rsidRPr="00E246DA">
              <w:rPr>
                <w:rFonts w:ascii="Times New Roman" w:hAnsi="Times New Roman" w:cs="Times New Roman"/>
                <w:color w:val="000000" w:themeColor="text1"/>
                <w:sz w:val="24"/>
                <w:szCs w:val="24"/>
                <w:lang w:val="uk-UA"/>
              </w:rPr>
              <w:t>молоді та спорту Волинської ОДА</w:t>
            </w:r>
            <w:r w:rsidR="001655AA" w:rsidRPr="00F06F0C">
              <w:rPr>
                <w:rFonts w:ascii="Times New Roman" w:hAnsi="Times New Roman" w:cs="Times New Roman"/>
                <w:color w:val="auto"/>
                <w:sz w:val="24"/>
                <w:szCs w:val="24"/>
                <w:lang w:val="uk-UA"/>
              </w:rPr>
              <w:t>, 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48D714DC" w14:textId="0C43343C" w:rsidR="001655AA" w:rsidRPr="00F06F0C" w:rsidRDefault="001655AA" w:rsidP="001E34F5">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73,0</w:t>
            </w:r>
          </w:p>
        </w:tc>
        <w:tc>
          <w:tcPr>
            <w:tcW w:w="992" w:type="dxa"/>
            <w:tcBorders>
              <w:top w:val="single" w:sz="4" w:space="0" w:color="000000"/>
              <w:left w:val="single" w:sz="4" w:space="0" w:color="000000"/>
              <w:bottom w:val="single" w:sz="4" w:space="0" w:color="000000"/>
              <w:right w:val="single" w:sz="4" w:space="0" w:color="000000"/>
            </w:tcBorders>
          </w:tcPr>
          <w:p w14:paraId="7E481B9A" w14:textId="7FE1C7EF" w:rsidR="001655AA" w:rsidRPr="00D814CA" w:rsidRDefault="001655AA" w:rsidP="001E34F5">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30,9</w:t>
            </w:r>
          </w:p>
        </w:tc>
        <w:tc>
          <w:tcPr>
            <w:tcW w:w="1390" w:type="dxa"/>
            <w:tcBorders>
              <w:top w:val="single" w:sz="4" w:space="0" w:color="000000"/>
              <w:left w:val="single" w:sz="4" w:space="0" w:color="000000"/>
              <w:bottom w:val="single" w:sz="4" w:space="0" w:color="000000"/>
              <w:right w:val="single" w:sz="4" w:space="0" w:color="000000"/>
            </w:tcBorders>
          </w:tcPr>
          <w:p w14:paraId="2F57E16D" w14:textId="6173F016" w:rsidR="001655AA"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596FDD73" w14:textId="38058CD9" w:rsidR="001655AA" w:rsidRPr="00D814CA" w:rsidRDefault="001655AA" w:rsidP="008B0127">
            <w:pPr>
              <w:spacing w:after="160" w:line="259" w:lineRule="auto"/>
              <w:ind w:left="0" w:right="0" w:firstLine="0"/>
              <w:rPr>
                <w:rFonts w:ascii="Times New Roman" w:hAnsi="Times New Roman" w:cs="Times New Roman"/>
                <w:color w:val="auto"/>
                <w:sz w:val="24"/>
                <w:szCs w:val="24"/>
                <w:lang w:val="uk-UA"/>
              </w:rPr>
            </w:pPr>
            <w:r w:rsidRPr="00D814CA">
              <w:rPr>
                <w:rFonts w:ascii="Times New Roman" w:hAnsi="Times New Roman" w:cs="Times New Roman"/>
                <w:color w:val="auto"/>
                <w:sz w:val="24"/>
                <w:szCs w:val="24"/>
                <w:lang w:val="uk-UA"/>
              </w:rPr>
              <w:t xml:space="preserve">Проведений один захід програми </w:t>
            </w:r>
            <w:r>
              <w:rPr>
                <w:rFonts w:ascii="Times New Roman" w:hAnsi="Times New Roman" w:cs="Times New Roman"/>
                <w:color w:val="auto"/>
                <w:sz w:val="24"/>
                <w:szCs w:val="24"/>
                <w:lang w:val="uk-UA"/>
              </w:rPr>
              <w:t>для</w:t>
            </w:r>
            <w:r w:rsidRPr="00D814CA">
              <w:rPr>
                <w:rFonts w:ascii="Times New Roman" w:hAnsi="Times New Roman" w:cs="Times New Roman"/>
                <w:color w:val="auto"/>
                <w:sz w:val="24"/>
                <w:szCs w:val="24"/>
                <w:lang w:val="uk-UA"/>
              </w:rPr>
              <w:t xml:space="preserve"> представників молодіжних рад з області.</w:t>
            </w:r>
            <w:r w:rsidRPr="00D814CA">
              <w:rPr>
                <w:rFonts w:ascii="Times New Roman" w:hAnsi="Times New Roman" w:cs="Times New Roman"/>
                <w:color w:val="auto"/>
                <w:sz w:val="24"/>
                <w:szCs w:val="24"/>
              </w:rPr>
              <w:t xml:space="preserve"> </w:t>
            </w:r>
            <w:r w:rsidRPr="00D814CA">
              <w:rPr>
                <w:rFonts w:ascii="Times New Roman" w:hAnsi="Times New Roman" w:cs="Times New Roman"/>
                <w:color w:val="auto"/>
                <w:sz w:val="24"/>
                <w:szCs w:val="24"/>
                <w:lang w:val="uk-UA"/>
              </w:rPr>
              <w:t xml:space="preserve">Кількість учасників </w:t>
            </w:r>
            <w:r>
              <w:rPr>
                <w:rFonts w:ascii="Times New Roman" w:hAnsi="Times New Roman" w:cs="Times New Roman"/>
                <w:color w:val="auto"/>
                <w:sz w:val="24"/>
                <w:szCs w:val="24"/>
                <w:lang w:val="uk-UA"/>
              </w:rPr>
              <w:t xml:space="preserve">– </w:t>
            </w:r>
            <w:r w:rsidRPr="00D814CA">
              <w:rPr>
                <w:rFonts w:ascii="Times New Roman" w:hAnsi="Times New Roman" w:cs="Times New Roman"/>
                <w:color w:val="auto"/>
                <w:sz w:val="24"/>
                <w:szCs w:val="24"/>
                <w:lang w:val="uk-UA"/>
              </w:rPr>
              <w:t>30 осіб</w:t>
            </w:r>
            <w:r>
              <w:rPr>
                <w:rFonts w:ascii="Times New Roman" w:hAnsi="Times New Roman" w:cs="Times New Roman"/>
                <w:color w:val="auto"/>
                <w:sz w:val="24"/>
                <w:szCs w:val="24"/>
                <w:lang w:val="uk-UA"/>
              </w:rPr>
              <w:t xml:space="preserve"> із територіальних громад області</w:t>
            </w:r>
            <w:r w:rsidRPr="00D814CA">
              <w:rPr>
                <w:rFonts w:ascii="Times New Roman" w:hAnsi="Times New Roman" w:cs="Times New Roman"/>
                <w:color w:val="auto"/>
                <w:sz w:val="24"/>
                <w:szCs w:val="24"/>
                <w:lang w:val="uk-UA"/>
              </w:rPr>
              <w:t xml:space="preserve">. Мета заходу </w:t>
            </w:r>
            <w:r>
              <w:rPr>
                <w:rFonts w:ascii="Times New Roman" w:hAnsi="Times New Roman" w:cs="Times New Roman"/>
                <w:color w:val="auto"/>
                <w:sz w:val="24"/>
                <w:szCs w:val="24"/>
                <w:lang w:val="uk-UA"/>
              </w:rPr>
              <w:t xml:space="preserve">– </w:t>
            </w:r>
            <w:r w:rsidRPr="00D814CA">
              <w:rPr>
                <w:rFonts w:ascii="Times New Roman" w:hAnsi="Times New Roman" w:cs="Times New Roman"/>
                <w:color w:val="auto"/>
                <w:sz w:val="24"/>
                <w:szCs w:val="24"/>
                <w:lang w:val="uk-UA"/>
              </w:rPr>
              <w:t>сприяння розвитку комунікативних навичок з владними інституціями, вивчення Концепції позитивного розвитку молоді</w:t>
            </w:r>
            <w:r>
              <w:rPr>
                <w:rFonts w:ascii="Times New Roman" w:hAnsi="Times New Roman" w:cs="Times New Roman"/>
                <w:color w:val="auto"/>
                <w:sz w:val="24"/>
                <w:szCs w:val="24"/>
                <w:lang w:val="uk-UA"/>
              </w:rPr>
              <w:t xml:space="preserve"> та діяльності молодіжної ради.</w:t>
            </w:r>
          </w:p>
          <w:p w14:paraId="338F703A" w14:textId="1AE143C6" w:rsidR="001655AA" w:rsidRPr="00D814CA" w:rsidRDefault="001655AA" w:rsidP="00BF26ED">
            <w:pPr>
              <w:spacing w:after="0" w:line="259" w:lineRule="auto"/>
              <w:ind w:left="0" w:right="0" w:firstLine="0"/>
              <w:rPr>
                <w:rFonts w:ascii="Times New Roman" w:hAnsi="Times New Roman" w:cs="Times New Roman"/>
                <w:color w:val="auto"/>
                <w:sz w:val="24"/>
                <w:szCs w:val="24"/>
                <w:lang w:val="uk-UA"/>
              </w:rPr>
            </w:pPr>
            <w:r w:rsidRPr="00D814CA">
              <w:rPr>
                <w:rFonts w:ascii="Times New Roman" w:hAnsi="Times New Roman" w:cs="Times New Roman"/>
                <w:color w:val="auto"/>
                <w:sz w:val="24"/>
                <w:szCs w:val="24"/>
                <w:lang w:val="uk-UA"/>
              </w:rPr>
              <w:t xml:space="preserve">Учасники та учасниці отримали нові знання, корисні інструменти та натхнення для дій. </w:t>
            </w:r>
            <w:r w:rsidRPr="00D814CA">
              <w:rPr>
                <w:rFonts w:ascii="Times New Roman" w:hAnsi="Times New Roman" w:cs="Times New Roman"/>
                <w:color w:val="auto"/>
                <w:sz w:val="24"/>
                <w:szCs w:val="24"/>
                <w:lang w:val="uk-UA"/>
              </w:rPr>
              <w:lastRenderedPageBreak/>
              <w:t xml:space="preserve">Завдяки практичним завданням вони мали змогу перевірити свої ідеї та сформувати план дій. Присутні поглибили розуміння «Концепції позитивного розвитку молоді», розібрали як створювати та розвивати «Власний бренд», занурилися у практичні аспекти діяльності молодіжних рад: від формування ідей до їх реалізації, а також обмінялися прикладами успішних </w:t>
            </w:r>
            <w:r>
              <w:rPr>
                <w:rFonts w:ascii="Times New Roman" w:hAnsi="Times New Roman" w:cs="Times New Roman"/>
                <w:color w:val="auto"/>
                <w:sz w:val="24"/>
                <w:szCs w:val="24"/>
                <w:lang w:val="uk-UA"/>
              </w:rPr>
              <w:t>практик</w:t>
            </w:r>
            <w:r w:rsidRPr="00D814CA">
              <w:rPr>
                <w:rFonts w:ascii="Times New Roman" w:hAnsi="Times New Roman" w:cs="Times New Roman"/>
                <w:color w:val="auto"/>
                <w:sz w:val="24"/>
                <w:szCs w:val="24"/>
                <w:lang w:val="uk-UA"/>
              </w:rPr>
              <w:t>, обговорили значення участі молоді у прийнятті рішень на місцевому</w:t>
            </w:r>
            <w:r>
              <w:rPr>
                <w:rFonts w:ascii="Times New Roman" w:hAnsi="Times New Roman" w:cs="Times New Roman"/>
                <w:color w:val="auto"/>
                <w:sz w:val="24"/>
                <w:szCs w:val="24"/>
                <w:lang w:val="uk-UA"/>
              </w:rPr>
              <w:t>, регіональному</w:t>
            </w:r>
            <w:r w:rsidRPr="00D814CA">
              <w:rPr>
                <w:rFonts w:ascii="Times New Roman" w:hAnsi="Times New Roman" w:cs="Times New Roman"/>
                <w:color w:val="auto"/>
                <w:sz w:val="24"/>
                <w:szCs w:val="24"/>
                <w:lang w:val="uk-UA"/>
              </w:rPr>
              <w:t xml:space="preserve"> та національному рівнях.</w:t>
            </w:r>
          </w:p>
        </w:tc>
      </w:tr>
      <w:tr w:rsidR="001655AA" w:rsidRPr="00F06F0C" w14:paraId="06D08E86" w14:textId="77777777" w:rsidTr="00702804">
        <w:trPr>
          <w:trHeight w:val="293"/>
          <w:jc w:val="center"/>
        </w:trPr>
        <w:tc>
          <w:tcPr>
            <w:tcW w:w="365" w:type="dxa"/>
            <w:vMerge/>
            <w:tcBorders>
              <w:left w:val="single" w:sz="4" w:space="0" w:color="000000"/>
              <w:right w:val="single" w:sz="4" w:space="0" w:color="000000"/>
            </w:tcBorders>
          </w:tcPr>
          <w:p w14:paraId="12C5B13D" w14:textId="019DF926" w:rsidR="001655AA" w:rsidRPr="00F06F0C" w:rsidRDefault="001655AA" w:rsidP="00865C12">
            <w:pPr>
              <w:spacing w:after="160" w:line="259" w:lineRule="auto"/>
              <w:ind w:left="0" w:right="0"/>
              <w:jc w:val="left"/>
              <w:rPr>
                <w:rFonts w:ascii="Times New Roman" w:hAnsi="Times New Roman" w:cs="Times New Roman"/>
                <w:color w:val="auto"/>
                <w:sz w:val="24"/>
                <w:szCs w:val="24"/>
                <w:lang w:val="uk-UA"/>
              </w:rPr>
            </w:pPr>
          </w:p>
        </w:tc>
        <w:tc>
          <w:tcPr>
            <w:tcW w:w="1559" w:type="dxa"/>
            <w:vMerge/>
            <w:tcBorders>
              <w:left w:val="single" w:sz="4" w:space="0" w:color="000000"/>
              <w:right w:val="single" w:sz="4" w:space="0" w:color="000000"/>
            </w:tcBorders>
          </w:tcPr>
          <w:p w14:paraId="452D2456" w14:textId="77777777" w:rsidR="001655AA" w:rsidRPr="00F06F0C" w:rsidRDefault="001655AA" w:rsidP="00865C12">
            <w:pPr>
              <w:spacing w:after="160" w:line="259" w:lineRule="auto"/>
              <w:ind w:left="0" w:right="0" w:firstLine="0"/>
              <w:jc w:val="left"/>
              <w:rPr>
                <w:rFonts w:ascii="Times New Roman" w:hAnsi="Times New Roman" w:cs="Times New Roman"/>
                <w:color w:val="auto"/>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tcPr>
          <w:p w14:paraId="6FD7D367" w14:textId="77C189F9" w:rsidR="001655AA" w:rsidRPr="00F06F0C" w:rsidRDefault="001655AA" w:rsidP="00BF26ED">
            <w:pPr>
              <w:spacing w:after="160" w:line="259" w:lineRule="auto"/>
              <w:ind w:right="0"/>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3. Студентські тренінги «Школа лідерів»</w:t>
            </w:r>
            <w:r w:rsidR="001879B3">
              <w:rPr>
                <w:rFonts w:ascii="Times New Roman" w:hAnsi="Times New Roman" w:cs="Times New Roman"/>
                <w:color w:val="auto"/>
                <w:sz w:val="24"/>
                <w:szCs w:val="24"/>
                <w:lang w:val="uk-UA"/>
              </w:rPr>
              <w:t xml:space="preserve">, обласний студентський </w:t>
            </w:r>
            <w:proofErr w:type="spellStart"/>
            <w:r w:rsidR="001879B3">
              <w:rPr>
                <w:rFonts w:ascii="Times New Roman" w:hAnsi="Times New Roman" w:cs="Times New Roman"/>
                <w:color w:val="auto"/>
                <w:sz w:val="24"/>
                <w:szCs w:val="24"/>
                <w:lang w:val="uk-UA"/>
              </w:rPr>
              <w:t>дебатний</w:t>
            </w:r>
            <w:proofErr w:type="spellEnd"/>
            <w:r w:rsidR="001879B3">
              <w:rPr>
                <w:rFonts w:ascii="Times New Roman" w:hAnsi="Times New Roman" w:cs="Times New Roman"/>
                <w:color w:val="auto"/>
                <w:sz w:val="24"/>
                <w:szCs w:val="24"/>
                <w:lang w:val="uk-UA"/>
              </w:rPr>
              <w:t xml:space="preserve"> турнір</w:t>
            </w:r>
            <w:r>
              <w:rPr>
                <w:rFonts w:ascii="Times New Roman" w:hAnsi="Times New Roman" w:cs="Times New Roman"/>
                <w:color w:val="auto"/>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3DD60A0C" w14:textId="01E10D9D" w:rsidR="001655AA" w:rsidRPr="00BF26ED" w:rsidRDefault="00E246DA" w:rsidP="00BF26ED">
            <w:pPr>
              <w:spacing w:after="0" w:line="259" w:lineRule="auto"/>
              <w:ind w:left="0" w:right="0" w:firstLine="0"/>
              <w:jc w:val="center"/>
              <w:rPr>
                <w:rFonts w:ascii="Times New Roman" w:hAnsi="Times New Roman" w:cs="Times New Roman"/>
                <w:color w:val="FF0000"/>
                <w:sz w:val="24"/>
                <w:szCs w:val="24"/>
                <w:lang w:val="en-US"/>
              </w:rPr>
            </w:pPr>
            <w:r w:rsidRPr="00E246DA">
              <w:rPr>
                <w:rFonts w:ascii="Times New Roman" w:hAnsi="Times New Roman" w:cs="Times New Roman"/>
                <w:color w:val="000000" w:themeColor="text1"/>
                <w:sz w:val="24"/>
                <w:szCs w:val="24"/>
                <w:lang w:val="uk-UA"/>
              </w:rPr>
              <w:t>управління молоді та спорту Волинської ОДА</w:t>
            </w:r>
            <w:r w:rsidR="001655AA" w:rsidRPr="00BF26ED">
              <w:rPr>
                <w:rFonts w:ascii="Times New Roman" w:hAnsi="Times New Roman" w:cs="Times New Roman"/>
                <w:color w:val="000000" w:themeColor="text1"/>
                <w:sz w:val="24"/>
                <w:szCs w:val="24"/>
                <w:lang w:val="uk-UA"/>
              </w:rPr>
              <w:t xml:space="preserve">, </w:t>
            </w:r>
            <w:r w:rsidR="001655AA" w:rsidRPr="00F06F0C">
              <w:rPr>
                <w:rFonts w:ascii="Times New Roman" w:hAnsi="Times New Roman" w:cs="Times New Roman"/>
                <w:color w:val="auto"/>
                <w:sz w:val="24"/>
                <w:szCs w:val="24"/>
                <w:lang w:val="uk-UA"/>
              </w:rPr>
              <w:t>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574C4F2A" w14:textId="7C9D3E6A" w:rsidR="001655AA" w:rsidRPr="00F06F0C" w:rsidRDefault="001655AA" w:rsidP="00BF26ED">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220,0</w:t>
            </w:r>
          </w:p>
        </w:tc>
        <w:tc>
          <w:tcPr>
            <w:tcW w:w="992" w:type="dxa"/>
            <w:tcBorders>
              <w:top w:val="single" w:sz="4" w:space="0" w:color="000000"/>
              <w:left w:val="single" w:sz="4" w:space="0" w:color="000000"/>
              <w:bottom w:val="single" w:sz="4" w:space="0" w:color="000000"/>
              <w:right w:val="single" w:sz="4" w:space="0" w:color="000000"/>
            </w:tcBorders>
          </w:tcPr>
          <w:p w14:paraId="2585F22C" w14:textId="7118AC25" w:rsidR="001655AA" w:rsidRPr="00D814CA" w:rsidRDefault="001655AA" w:rsidP="00BF26ED">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4,0</w:t>
            </w:r>
          </w:p>
        </w:tc>
        <w:tc>
          <w:tcPr>
            <w:tcW w:w="1390" w:type="dxa"/>
            <w:tcBorders>
              <w:top w:val="single" w:sz="4" w:space="0" w:color="000000"/>
              <w:left w:val="single" w:sz="4" w:space="0" w:color="000000"/>
              <w:bottom w:val="single" w:sz="4" w:space="0" w:color="000000"/>
              <w:right w:val="single" w:sz="4" w:space="0" w:color="000000"/>
            </w:tcBorders>
          </w:tcPr>
          <w:p w14:paraId="1EA85BC0" w14:textId="51B89295" w:rsidR="001655AA"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3BD49F74" w14:textId="50E903A9" w:rsidR="001655AA" w:rsidRPr="00D814CA" w:rsidRDefault="001655AA" w:rsidP="008B0127">
            <w:pPr>
              <w:spacing w:after="160" w:line="259" w:lineRule="auto"/>
              <w:ind w:left="0" w:right="0" w:firstLin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Захі</w:t>
            </w:r>
            <w:r w:rsidRPr="00D814CA">
              <w:rPr>
                <w:rFonts w:ascii="Times New Roman" w:hAnsi="Times New Roman" w:cs="Times New Roman"/>
                <w:color w:val="auto"/>
                <w:sz w:val="24"/>
                <w:szCs w:val="24"/>
                <w:lang w:val="uk-UA"/>
              </w:rPr>
              <w:t xml:space="preserve">д «Школа лідерів» </w:t>
            </w:r>
            <w:r>
              <w:rPr>
                <w:rFonts w:ascii="Times New Roman" w:hAnsi="Times New Roman" w:cs="Times New Roman"/>
                <w:color w:val="auto"/>
                <w:sz w:val="24"/>
                <w:szCs w:val="24"/>
                <w:lang w:val="uk-UA"/>
              </w:rPr>
              <w:t xml:space="preserve">проведено в </w:t>
            </w:r>
            <w:proofErr w:type="spellStart"/>
            <w:r>
              <w:rPr>
                <w:rFonts w:ascii="Times New Roman" w:hAnsi="Times New Roman" w:cs="Times New Roman"/>
                <w:color w:val="auto"/>
                <w:sz w:val="24"/>
                <w:szCs w:val="24"/>
                <w:lang w:val="uk-UA"/>
              </w:rPr>
              <w:t>Олицькій</w:t>
            </w:r>
            <w:proofErr w:type="spellEnd"/>
            <w:r w:rsidR="00F5669B">
              <w:rPr>
                <w:rFonts w:ascii="Times New Roman" w:hAnsi="Times New Roman" w:cs="Times New Roman"/>
                <w:color w:val="auto"/>
                <w:sz w:val="24"/>
                <w:szCs w:val="24"/>
                <w:lang w:val="uk-UA"/>
              </w:rPr>
              <w:t xml:space="preserve"> міській територіальній</w:t>
            </w:r>
            <w:r>
              <w:rPr>
                <w:rFonts w:ascii="Times New Roman" w:hAnsi="Times New Roman" w:cs="Times New Roman"/>
                <w:color w:val="auto"/>
                <w:sz w:val="24"/>
                <w:szCs w:val="24"/>
                <w:lang w:val="uk-UA"/>
              </w:rPr>
              <w:t xml:space="preserve"> громаді</w:t>
            </w:r>
            <w:r w:rsidR="00F5669B">
              <w:rPr>
                <w:rFonts w:ascii="Times New Roman" w:hAnsi="Times New Roman" w:cs="Times New Roman"/>
                <w:color w:val="auto"/>
                <w:sz w:val="24"/>
                <w:szCs w:val="24"/>
                <w:lang w:val="uk-UA"/>
              </w:rPr>
              <w:t xml:space="preserve"> (Луцький р-н)</w:t>
            </w:r>
            <w:r w:rsidRPr="00D814CA">
              <w:rPr>
                <w:rFonts w:ascii="Times New Roman" w:hAnsi="Times New Roman" w:cs="Times New Roman"/>
                <w:color w:val="auto"/>
                <w:sz w:val="24"/>
                <w:szCs w:val="24"/>
                <w:lang w:val="uk-UA"/>
              </w:rPr>
              <w:t>.</w:t>
            </w:r>
          </w:p>
          <w:p w14:paraId="3BD85300" w14:textId="77777777" w:rsidR="001655AA" w:rsidRPr="001879B3" w:rsidRDefault="001655AA" w:rsidP="00BF26ED">
            <w:pPr>
              <w:spacing w:after="160" w:line="259" w:lineRule="auto"/>
              <w:ind w:left="0" w:right="0" w:firstLine="0"/>
              <w:rPr>
                <w:rFonts w:ascii="Times New Roman" w:hAnsi="Times New Roman" w:cs="Times New Roman"/>
                <w:sz w:val="24"/>
                <w:szCs w:val="24"/>
              </w:rPr>
            </w:pPr>
            <w:r w:rsidRPr="00BF26ED">
              <w:rPr>
                <w:rFonts w:ascii="Times New Roman" w:hAnsi="Times New Roman" w:cs="Times New Roman"/>
                <w:color w:val="auto"/>
                <w:sz w:val="24"/>
                <w:szCs w:val="24"/>
                <w:lang w:val="uk-UA"/>
              </w:rPr>
              <w:t xml:space="preserve">До участі у тренінгу було залучено 20 молодих людей. У межах заходу забезпечено розвиток їхніх лідерських </w:t>
            </w:r>
            <w:proofErr w:type="spellStart"/>
            <w:r w:rsidRPr="00BF26ED">
              <w:rPr>
                <w:rFonts w:ascii="Times New Roman" w:hAnsi="Times New Roman" w:cs="Times New Roman"/>
                <w:color w:val="auto"/>
                <w:sz w:val="24"/>
                <w:szCs w:val="24"/>
                <w:lang w:val="uk-UA"/>
              </w:rPr>
              <w:t>компетентностей</w:t>
            </w:r>
            <w:proofErr w:type="spellEnd"/>
            <w:r w:rsidRPr="00BF26ED">
              <w:rPr>
                <w:rFonts w:ascii="Times New Roman" w:hAnsi="Times New Roman" w:cs="Times New Roman"/>
                <w:color w:val="auto"/>
                <w:sz w:val="24"/>
                <w:szCs w:val="24"/>
                <w:lang w:val="uk-UA"/>
              </w:rPr>
              <w:t>, удосконалення навичок комунікації та ефективної взаємодії. Реалізація тренінгу сприяла формуванню активної громадянської позиції молоді, підвищенню її спроможності до суспільної участі та розвитку громадян</w:t>
            </w:r>
            <w:r>
              <w:rPr>
                <w:rFonts w:ascii="Times New Roman" w:hAnsi="Times New Roman" w:cs="Times New Roman"/>
                <w:color w:val="auto"/>
                <w:sz w:val="24"/>
                <w:szCs w:val="24"/>
                <w:lang w:val="uk-UA"/>
              </w:rPr>
              <w:t>ського суспільства</w:t>
            </w:r>
            <w:r w:rsidRPr="00D814CA">
              <w:rPr>
                <w:sz w:val="24"/>
                <w:szCs w:val="24"/>
              </w:rPr>
              <w:t>.</w:t>
            </w:r>
          </w:p>
          <w:p w14:paraId="175B22F9" w14:textId="77777777" w:rsidR="001879B3" w:rsidRDefault="001879B3" w:rsidP="001879B3">
            <w:pPr>
              <w:pStyle w:val="isselectedend"/>
              <w:spacing w:before="0" w:beforeAutospacing="0" w:after="0" w:afterAutospacing="0"/>
              <w:jc w:val="both"/>
            </w:pPr>
            <w:r>
              <w:t xml:space="preserve">Проведено обласний студентський </w:t>
            </w:r>
            <w:proofErr w:type="spellStart"/>
            <w:r>
              <w:t>дебатний</w:t>
            </w:r>
            <w:proofErr w:type="spellEnd"/>
            <w:r>
              <w:t xml:space="preserve"> турнір, участь у якому взяли 30 представників молоді з територіальних громад Волинської області.</w:t>
            </w:r>
          </w:p>
          <w:p w14:paraId="66F602A6" w14:textId="30D5CB7F" w:rsidR="001879B3" w:rsidRPr="001879B3" w:rsidRDefault="001879B3" w:rsidP="001879B3">
            <w:pPr>
              <w:pStyle w:val="a4"/>
              <w:spacing w:before="0" w:beforeAutospacing="0" w:after="0" w:afterAutospacing="0"/>
              <w:jc w:val="both"/>
            </w:pPr>
            <w:r>
              <w:t xml:space="preserve">Під час турніру учасники обговорювали актуальні питання державної молодіжної політики, розвитку громадянського суспільства, демократичних цінностей, </w:t>
            </w:r>
            <w:proofErr w:type="spellStart"/>
            <w:r>
              <w:t>медіаграмотності</w:t>
            </w:r>
            <w:proofErr w:type="spellEnd"/>
            <w:r>
              <w:t xml:space="preserve"> та ролі молоді у суспільному житті. Захід сприяв розвитку навичок критичного мислення, аргументованого </w:t>
            </w:r>
            <w:r>
              <w:lastRenderedPageBreak/>
              <w:t xml:space="preserve">висловлення власної позиції, публічної комунікації, командної взаємодії та формуванню активної громадянської позиції молоді, а </w:t>
            </w:r>
            <w:r w:rsidRPr="001879B3">
              <w:t>також став платформою для обміну досвідом між молодими людьми з різних територіальних громад області та налагодження міжмуніципальної співпраці у сфері молодіжної політики.</w:t>
            </w:r>
          </w:p>
        </w:tc>
      </w:tr>
      <w:tr w:rsidR="001655AA" w:rsidRPr="00F06F0C" w14:paraId="55F74F1E" w14:textId="77777777" w:rsidTr="00702804">
        <w:trPr>
          <w:trHeight w:val="293"/>
          <w:jc w:val="center"/>
        </w:trPr>
        <w:tc>
          <w:tcPr>
            <w:tcW w:w="365" w:type="dxa"/>
            <w:vMerge/>
            <w:tcBorders>
              <w:left w:val="single" w:sz="4" w:space="0" w:color="000000"/>
              <w:bottom w:val="single" w:sz="4" w:space="0" w:color="000000"/>
              <w:right w:val="single" w:sz="4" w:space="0" w:color="000000"/>
            </w:tcBorders>
          </w:tcPr>
          <w:p w14:paraId="09F85398" w14:textId="5002AAE5" w:rsidR="001655AA" w:rsidRPr="00F06F0C" w:rsidRDefault="001655AA" w:rsidP="00865C12">
            <w:pPr>
              <w:spacing w:after="160" w:line="259" w:lineRule="auto"/>
              <w:ind w:left="0" w:right="0" w:firstLine="0"/>
              <w:jc w:val="left"/>
              <w:rPr>
                <w:rFonts w:ascii="Times New Roman" w:hAnsi="Times New Roman" w:cs="Times New Roman"/>
                <w:color w:val="auto"/>
                <w:sz w:val="24"/>
                <w:szCs w:val="24"/>
                <w:lang w:val="uk-UA"/>
              </w:rPr>
            </w:pPr>
          </w:p>
        </w:tc>
        <w:tc>
          <w:tcPr>
            <w:tcW w:w="1559" w:type="dxa"/>
            <w:vMerge/>
            <w:tcBorders>
              <w:left w:val="single" w:sz="4" w:space="0" w:color="000000"/>
              <w:bottom w:val="single" w:sz="4" w:space="0" w:color="000000"/>
              <w:right w:val="single" w:sz="4" w:space="0" w:color="000000"/>
            </w:tcBorders>
          </w:tcPr>
          <w:p w14:paraId="16ABA871" w14:textId="77777777" w:rsidR="001655AA" w:rsidRPr="00F06F0C" w:rsidRDefault="001655AA" w:rsidP="00865C12">
            <w:pPr>
              <w:spacing w:after="160" w:line="259" w:lineRule="auto"/>
              <w:ind w:left="0" w:right="0" w:firstLine="0"/>
              <w:jc w:val="left"/>
              <w:rPr>
                <w:rFonts w:ascii="Times New Roman" w:hAnsi="Times New Roman" w:cs="Times New Roman"/>
                <w:color w:val="auto"/>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tcPr>
          <w:p w14:paraId="5269AFB2" w14:textId="3D5084B7" w:rsidR="001655AA" w:rsidRPr="00F06F0C" w:rsidRDefault="006B2C8F" w:rsidP="00BF26ED">
            <w:pPr>
              <w:spacing w:after="160" w:line="259" w:lineRule="auto"/>
              <w:ind w:right="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 Захо</w:t>
            </w:r>
            <w:r w:rsidR="001655AA">
              <w:rPr>
                <w:rFonts w:ascii="Times New Roman" w:hAnsi="Times New Roman" w:cs="Times New Roman"/>
                <w:color w:val="auto"/>
                <w:sz w:val="24"/>
                <w:szCs w:val="24"/>
                <w:lang w:val="uk-UA"/>
              </w:rPr>
              <w:t>д</w:t>
            </w:r>
            <w:r>
              <w:rPr>
                <w:rFonts w:ascii="Times New Roman" w:hAnsi="Times New Roman" w:cs="Times New Roman"/>
                <w:color w:val="auto"/>
                <w:sz w:val="24"/>
                <w:szCs w:val="24"/>
                <w:lang w:val="uk-UA"/>
              </w:rPr>
              <w:t>и</w:t>
            </w:r>
            <w:r w:rsidR="001655AA" w:rsidRPr="00F06F0C">
              <w:rPr>
                <w:rFonts w:ascii="Times New Roman" w:hAnsi="Times New Roman" w:cs="Times New Roman"/>
                <w:color w:val="auto"/>
                <w:sz w:val="24"/>
                <w:szCs w:val="24"/>
                <w:lang w:val="uk-UA"/>
              </w:rPr>
              <w:t xml:space="preserve"> до Дня молоді</w:t>
            </w:r>
            <w:r w:rsidR="001655AA">
              <w:rPr>
                <w:rFonts w:ascii="Times New Roman" w:hAnsi="Times New Roman" w:cs="Times New Roman"/>
                <w:color w:val="auto"/>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2464A654" w14:textId="299F4C5F" w:rsidR="001655AA" w:rsidRPr="00531EF0" w:rsidRDefault="00E246DA" w:rsidP="004B11C4">
            <w:pPr>
              <w:spacing w:after="160" w:line="259" w:lineRule="auto"/>
              <w:ind w:left="0" w:right="0" w:firstLine="0"/>
              <w:jc w:val="center"/>
              <w:rPr>
                <w:rFonts w:ascii="Times New Roman" w:hAnsi="Times New Roman" w:cs="Times New Roman"/>
                <w:color w:val="auto"/>
                <w:sz w:val="24"/>
                <w:szCs w:val="24"/>
                <w:lang w:val="en-US"/>
              </w:rPr>
            </w:pPr>
            <w:r w:rsidRPr="00E246DA">
              <w:rPr>
                <w:rFonts w:ascii="Times New Roman" w:hAnsi="Times New Roman" w:cs="Times New Roman"/>
                <w:color w:val="000000" w:themeColor="text1"/>
                <w:sz w:val="24"/>
                <w:szCs w:val="24"/>
                <w:lang w:val="uk-UA"/>
              </w:rPr>
              <w:t>управління молоді та спорту Волинської ОДА</w:t>
            </w:r>
            <w:r w:rsidR="001655AA" w:rsidRPr="00BF26ED">
              <w:rPr>
                <w:rFonts w:ascii="Times New Roman" w:hAnsi="Times New Roman" w:cs="Times New Roman"/>
                <w:color w:val="000000" w:themeColor="text1"/>
                <w:sz w:val="24"/>
                <w:szCs w:val="24"/>
                <w:lang w:val="uk-UA"/>
              </w:rPr>
              <w:t xml:space="preserve">, </w:t>
            </w:r>
            <w:r w:rsidR="001655AA" w:rsidRPr="00F06F0C">
              <w:rPr>
                <w:rFonts w:ascii="Times New Roman" w:hAnsi="Times New Roman" w:cs="Times New Roman"/>
                <w:color w:val="auto"/>
                <w:sz w:val="24"/>
                <w:szCs w:val="24"/>
                <w:lang w:val="uk-UA"/>
              </w:rPr>
              <w:t>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444DA63A" w14:textId="7D61BC2B" w:rsidR="001655AA" w:rsidRPr="00F06F0C" w:rsidRDefault="001655AA" w:rsidP="001655A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14</w:t>
            </w:r>
            <w:r w:rsidRPr="00F06F0C">
              <w:rPr>
                <w:rFonts w:ascii="Times New Roman" w:hAnsi="Times New Roman" w:cs="Times New Roman"/>
                <w:color w:val="auto"/>
                <w:sz w:val="24"/>
                <w:szCs w:val="24"/>
                <w:lang w:val="uk-UA"/>
              </w:rPr>
              <w:t>,0</w:t>
            </w:r>
          </w:p>
        </w:tc>
        <w:tc>
          <w:tcPr>
            <w:tcW w:w="992" w:type="dxa"/>
            <w:tcBorders>
              <w:top w:val="single" w:sz="4" w:space="0" w:color="000000"/>
              <w:left w:val="single" w:sz="4" w:space="0" w:color="000000"/>
              <w:bottom w:val="single" w:sz="4" w:space="0" w:color="000000"/>
              <w:right w:val="single" w:sz="4" w:space="0" w:color="000000"/>
            </w:tcBorders>
          </w:tcPr>
          <w:p w14:paraId="71EEE45F" w14:textId="1ED6D08F" w:rsidR="001655AA" w:rsidRPr="00D814CA" w:rsidRDefault="001655AA" w:rsidP="001655A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5,4</w:t>
            </w:r>
          </w:p>
        </w:tc>
        <w:tc>
          <w:tcPr>
            <w:tcW w:w="1390" w:type="dxa"/>
            <w:tcBorders>
              <w:top w:val="single" w:sz="4" w:space="0" w:color="000000"/>
              <w:left w:val="single" w:sz="4" w:space="0" w:color="000000"/>
              <w:bottom w:val="single" w:sz="4" w:space="0" w:color="000000"/>
              <w:right w:val="single" w:sz="4" w:space="0" w:color="000000"/>
            </w:tcBorders>
          </w:tcPr>
          <w:p w14:paraId="74BC0087" w14:textId="30DC3C9D" w:rsidR="001655AA"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4F454546" w14:textId="0D5FE4EC" w:rsidR="001655AA" w:rsidRPr="001655AA" w:rsidRDefault="001655AA" w:rsidP="001655AA">
            <w:pPr>
              <w:spacing w:after="160" w:line="259" w:lineRule="auto"/>
              <w:ind w:left="0" w:right="0" w:firstLin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У м. Луцьку проведено</w:t>
            </w:r>
            <w:r w:rsidRPr="00D814CA">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обласний молодіжний форум «Майбутнє молоді Волині»</w:t>
            </w:r>
            <w:r w:rsidRPr="00D814CA">
              <w:rPr>
                <w:rFonts w:ascii="Times New Roman" w:hAnsi="Times New Roman" w:cs="Times New Roman"/>
                <w:color w:val="auto"/>
                <w:sz w:val="24"/>
                <w:szCs w:val="24"/>
                <w:lang w:val="uk-UA"/>
              </w:rPr>
              <w:t xml:space="preserve">, </w:t>
            </w:r>
            <w:r w:rsidRPr="001655AA">
              <w:rPr>
                <w:rFonts w:ascii="Times New Roman" w:hAnsi="Times New Roman" w:cs="Times New Roman"/>
                <w:color w:val="auto"/>
                <w:sz w:val="24"/>
                <w:szCs w:val="24"/>
                <w:lang w:val="uk-UA"/>
              </w:rPr>
              <w:t>який об’єднав 170 учасників із Волинської, Рівненської, Тернопільської, Ль</w:t>
            </w:r>
            <w:r>
              <w:rPr>
                <w:rFonts w:ascii="Times New Roman" w:hAnsi="Times New Roman" w:cs="Times New Roman"/>
                <w:color w:val="auto"/>
                <w:sz w:val="24"/>
                <w:szCs w:val="24"/>
                <w:lang w:val="uk-UA"/>
              </w:rPr>
              <w:t>вівської та Київської областей.</w:t>
            </w:r>
          </w:p>
          <w:p w14:paraId="22BB71A7" w14:textId="77777777" w:rsidR="001655AA" w:rsidRDefault="001655AA" w:rsidP="001655AA">
            <w:pPr>
              <w:spacing w:after="160" w:line="259" w:lineRule="auto"/>
              <w:ind w:left="0" w:right="0" w:firstLine="0"/>
              <w:rPr>
                <w:rFonts w:ascii="Times New Roman" w:hAnsi="Times New Roman" w:cs="Times New Roman"/>
                <w:color w:val="auto"/>
                <w:sz w:val="24"/>
                <w:szCs w:val="24"/>
                <w:lang w:val="uk-UA"/>
              </w:rPr>
            </w:pPr>
            <w:r w:rsidRPr="001655AA">
              <w:rPr>
                <w:rFonts w:ascii="Times New Roman" w:hAnsi="Times New Roman" w:cs="Times New Roman"/>
                <w:color w:val="auto"/>
                <w:sz w:val="24"/>
                <w:szCs w:val="24"/>
                <w:lang w:val="uk-UA"/>
              </w:rPr>
              <w:t>Ключовою подією форуму стала панельна дискусія на тему «Можливості та виклики для молоді у сучасному світі», під час якої представники органів влади, експертного середовища, громадського сектору та молодіжні лідери обговорили актуальні питання залучення молоді до суспільного життя, забезпечення доступу до якісної освіти, підтримки ментального здоров’я, розширення економічних можливостей для молодих людей та виклики, зумовлені стрімким</w:t>
            </w:r>
            <w:r>
              <w:rPr>
                <w:rFonts w:ascii="Times New Roman" w:hAnsi="Times New Roman" w:cs="Times New Roman"/>
                <w:color w:val="auto"/>
                <w:sz w:val="24"/>
                <w:szCs w:val="24"/>
                <w:lang w:val="uk-UA"/>
              </w:rPr>
              <w:t xml:space="preserve"> розвитком цифрових технологій.</w:t>
            </w:r>
          </w:p>
          <w:p w14:paraId="6B6D2A29" w14:textId="6180BC0F" w:rsidR="001655AA" w:rsidRPr="00D814CA" w:rsidRDefault="001655AA" w:rsidP="001655AA">
            <w:pPr>
              <w:spacing w:after="0" w:line="259" w:lineRule="auto"/>
              <w:ind w:left="0" w:right="0" w:firstLine="0"/>
              <w:rPr>
                <w:rFonts w:ascii="Times New Roman" w:hAnsi="Times New Roman" w:cs="Times New Roman"/>
                <w:color w:val="auto"/>
                <w:sz w:val="24"/>
                <w:szCs w:val="24"/>
                <w:lang w:val="uk-UA"/>
              </w:rPr>
            </w:pPr>
            <w:r w:rsidRPr="001655AA">
              <w:rPr>
                <w:rFonts w:ascii="Times New Roman" w:hAnsi="Times New Roman" w:cs="Times New Roman"/>
                <w:color w:val="auto"/>
                <w:sz w:val="24"/>
                <w:szCs w:val="24"/>
                <w:lang w:val="uk-UA"/>
              </w:rPr>
              <w:t xml:space="preserve">У практичній частині форуму учасники працювали у форматі «Світове кафе», напрацьовуючи пропозиції до </w:t>
            </w:r>
            <w:proofErr w:type="spellStart"/>
            <w:r w:rsidRPr="001655AA">
              <w:rPr>
                <w:rFonts w:ascii="Times New Roman" w:hAnsi="Times New Roman" w:cs="Times New Roman"/>
                <w:color w:val="auto"/>
                <w:sz w:val="24"/>
                <w:szCs w:val="24"/>
                <w:lang w:val="uk-UA"/>
              </w:rPr>
              <w:t>проєкту</w:t>
            </w:r>
            <w:proofErr w:type="spellEnd"/>
            <w:r w:rsidRPr="001655AA">
              <w:rPr>
                <w:rFonts w:ascii="Times New Roman" w:hAnsi="Times New Roman" w:cs="Times New Roman"/>
                <w:color w:val="auto"/>
                <w:sz w:val="24"/>
                <w:szCs w:val="24"/>
                <w:lang w:val="uk-UA"/>
              </w:rPr>
              <w:t xml:space="preserve"> обласної цільової соціальної програми «Молодь Волині 2026–2030». Крім того, програма заходу передбачала проведення майстер-класів, </w:t>
            </w:r>
            <w:proofErr w:type="spellStart"/>
            <w:r w:rsidRPr="001655AA">
              <w:rPr>
                <w:rFonts w:ascii="Times New Roman" w:hAnsi="Times New Roman" w:cs="Times New Roman"/>
                <w:color w:val="auto"/>
                <w:sz w:val="24"/>
                <w:szCs w:val="24"/>
                <w:lang w:val="uk-UA"/>
              </w:rPr>
              <w:t>воркшопів</w:t>
            </w:r>
            <w:proofErr w:type="spellEnd"/>
            <w:r w:rsidRPr="001655AA">
              <w:rPr>
                <w:rFonts w:ascii="Times New Roman" w:hAnsi="Times New Roman" w:cs="Times New Roman"/>
                <w:color w:val="auto"/>
                <w:sz w:val="24"/>
                <w:szCs w:val="24"/>
                <w:lang w:val="uk-UA"/>
              </w:rPr>
              <w:t xml:space="preserve"> та презентацій громадських організацій, діяльність яких спрямована на </w:t>
            </w:r>
            <w:r w:rsidRPr="001655AA">
              <w:rPr>
                <w:rFonts w:ascii="Times New Roman" w:hAnsi="Times New Roman" w:cs="Times New Roman"/>
                <w:color w:val="auto"/>
                <w:sz w:val="24"/>
                <w:szCs w:val="24"/>
                <w:lang w:val="uk-UA"/>
              </w:rPr>
              <w:lastRenderedPageBreak/>
              <w:t>реалізацію державної молодіжної політики та підтримку молоді.</w:t>
            </w:r>
          </w:p>
        </w:tc>
      </w:tr>
      <w:tr w:rsidR="001879B3" w:rsidRPr="00F06F0C" w14:paraId="1DC72370" w14:textId="77777777" w:rsidTr="00702804">
        <w:trPr>
          <w:trHeight w:val="293"/>
          <w:jc w:val="center"/>
        </w:trPr>
        <w:tc>
          <w:tcPr>
            <w:tcW w:w="365" w:type="dxa"/>
            <w:vMerge w:val="restart"/>
            <w:tcBorders>
              <w:top w:val="single" w:sz="4" w:space="0" w:color="000000"/>
              <w:left w:val="single" w:sz="4" w:space="0" w:color="000000"/>
              <w:right w:val="single" w:sz="4" w:space="0" w:color="000000"/>
            </w:tcBorders>
          </w:tcPr>
          <w:p w14:paraId="0BA32537" w14:textId="2F1F1982" w:rsidR="001879B3" w:rsidRPr="00F5669B" w:rsidRDefault="001879B3" w:rsidP="001655AA">
            <w:pPr>
              <w:spacing w:after="160" w:line="259" w:lineRule="auto"/>
              <w:ind w:left="0" w:right="0" w:firstLine="0"/>
              <w:jc w:val="center"/>
              <w:rPr>
                <w:rFonts w:ascii="Times New Roman" w:hAnsi="Times New Roman" w:cs="Times New Roman"/>
                <w:b/>
                <w:color w:val="auto"/>
                <w:sz w:val="24"/>
                <w:szCs w:val="24"/>
                <w:lang w:val="uk-UA"/>
              </w:rPr>
            </w:pPr>
            <w:r w:rsidRPr="00F5669B">
              <w:rPr>
                <w:rFonts w:ascii="Times New Roman" w:hAnsi="Times New Roman" w:cs="Times New Roman"/>
                <w:b/>
                <w:color w:val="auto"/>
                <w:sz w:val="24"/>
                <w:szCs w:val="24"/>
                <w:lang w:val="uk-UA"/>
              </w:rPr>
              <w:lastRenderedPageBreak/>
              <w:t>2</w:t>
            </w:r>
          </w:p>
        </w:tc>
        <w:tc>
          <w:tcPr>
            <w:tcW w:w="1559" w:type="dxa"/>
            <w:vMerge w:val="restart"/>
            <w:tcBorders>
              <w:top w:val="single" w:sz="4" w:space="0" w:color="000000"/>
              <w:left w:val="single" w:sz="4" w:space="0" w:color="000000"/>
              <w:right w:val="single" w:sz="4" w:space="0" w:color="000000"/>
            </w:tcBorders>
          </w:tcPr>
          <w:p w14:paraId="0CD7775D" w14:textId="41B37841" w:rsidR="001879B3" w:rsidRPr="00F5669B" w:rsidRDefault="001879B3" w:rsidP="004B11C4">
            <w:pPr>
              <w:spacing w:after="160" w:line="259" w:lineRule="auto"/>
              <w:ind w:left="0" w:right="0" w:firstLine="0"/>
              <w:rPr>
                <w:rFonts w:ascii="Times New Roman" w:hAnsi="Times New Roman" w:cs="Times New Roman"/>
                <w:b/>
                <w:color w:val="auto"/>
                <w:sz w:val="24"/>
                <w:szCs w:val="24"/>
                <w:lang w:val="uk-UA"/>
              </w:rPr>
            </w:pPr>
            <w:r w:rsidRPr="00F5669B">
              <w:rPr>
                <w:rFonts w:ascii="Times New Roman" w:hAnsi="Times New Roman" w:cs="Times New Roman"/>
                <w:b/>
                <w:color w:val="auto"/>
                <w:sz w:val="24"/>
                <w:szCs w:val="24"/>
                <w:lang w:val="uk-UA"/>
              </w:rPr>
              <w:t xml:space="preserve">Розвиток </w:t>
            </w:r>
            <w:proofErr w:type="spellStart"/>
            <w:r w:rsidRPr="00F5669B">
              <w:rPr>
                <w:rFonts w:ascii="Times New Roman" w:hAnsi="Times New Roman" w:cs="Times New Roman"/>
                <w:b/>
                <w:color w:val="auto"/>
                <w:sz w:val="24"/>
                <w:szCs w:val="24"/>
                <w:lang w:val="uk-UA"/>
              </w:rPr>
              <w:t>компетентностей</w:t>
            </w:r>
            <w:proofErr w:type="spellEnd"/>
            <w:r w:rsidRPr="00F5669B">
              <w:rPr>
                <w:rFonts w:ascii="Times New Roman" w:hAnsi="Times New Roman" w:cs="Times New Roman"/>
                <w:b/>
                <w:color w:val="auto"/>
                <w:sz w:val="24"/>
                <w:szCs w:val="24"/>
                <w:lang w:val="uk-UA"/>
              </w:rPr>
              <w:t xml:space="preserve"> та підвищення спроможності молоді</w:t>
            </w:r>
          </w:p>
        </w:tc>
        <w:tc>
          <w:tcPr>
            <w:tcW w:w="1843" w:type="dxa"/>
            <w:tcBorders>
              <w:top w:val="single" w:sz="4" w:space="0" w:color="000000"/>
              <w:left w:val="single" w:sz="4" w:space="0" w:color="000000"/>
              <w:bottom w:val="single" w:sz="4" w:space="0" w:color="000000"/>
              <w:right w:val="single" w:sz="4" w:space="0" w:color="000000"/>
            </w:tcBorders>
          </w:tcPr>
          <w:p w14:paraId="410AF018" w14:textId="03FE500E" w:rsidR="001879B3" w:rsidRPr="00F06F0C" w:rsidRDefault="001879B3" w:rsidP="00F5669B">
            <w:pPr>
              <w:spacing w:after="160" w:line="259" w:lineRule="auto"/>
              <w:ind w:right="0"/>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r>
              <w:rPr>
                <w:rFonts w:ascii="Times New Roman" w:hAnsi="Times New Roman" w:cs="Times New Roman"/>
                <w:color w:val="auto"/>
                <w:sz w:val="24"/>
                <w:szCs w:val="24"/>
                <w:lang w:val="uk-UA"/>
              </w:rPr>
              <w:t xml:space="preserve"> П</w:t>
            </w:r>
            <w:r w:rsidRPr="00F06F0C">
              <w:rPr>
                <w:rFonts w:ascii="Times New Roman" w:hAnsi="Times New Roman" w:cs="Times New Roman"/>
                <w:color w:val="auto"/>
                <w:sz w:val="24"/>
                <w:szCs w:val="24"/>
                <w:lang w:val="uk-UA"/>
              </w:rPr>
              <w:t>роведення базових тренінгів у рамках програми «Молодіжний працівник»</w:t>
            </w:r>
            <w:r>
              <w:t xml:space="preserve"> </w:t>
            </w:r>
            <w:r w:rsidRPr="00F5669B">
              <w:rPr>
                <w:rFonts w:ascii="Times New Roman" w:hAnsi="Times New Roman" w:cs="Times New Roman"/>
                <w:color w:val="auto"/>
                <w:sz w:val="24"/>
                <w:szCs w:val="24"/>
                <w:lang w:val="uk-UA"/>
              </w:rPr>
              <w:t>для державних службовців, що працюють з молоддю спільно з лідерами громадських організацій та посадових осіб органів місцевого самоврядування в містах (обласного значення), районах, ОТГ</w:t>
            </w:r>
            <w:r>
              <w:rPr>
                <w:rFonts w:ascii="Times New Roman" w:hAnsi="Times New Roman" w:cs="Times New Roman"/>
                <w:color w:val="auto"/>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5BA9A33B" w14:textId="743EF111" w:rsidR="001879B3" w:rsidRPr="00F06F0C" w:rsidRDefault="00E246DA" w:rsidP="00F5669B">
            <w:pPr>
              <w:spacing w:after="160" w:line="259" w:lineRule="auto"/>
              <w:ind w:left="0" w:right="0" w:firstLine="0"/>
              <w:jc w:val="center"/>
              <w:rPr>
                <w:rFonts w:ascii="Times New Roman" w:hAnsi="Times New Roman" w:cs="Times New Roman"/>
                <w:color w:val="auto"/>
                <w:sz w:val="24"/>
                <w:szCs w:val="24"/>
                <w:lang w:val="uk-UA"/>
              </w:rPr>
            </w:pPr>
            <w:r w:rsidRPr="00E246DA">
              <w:rPr>
                <w:rFonts w:ascii="Times New Roman" w:hAnsi="Times New Roman" w:cs="Times New Roman"/>
                <w:color w:val="000000" w:themeColor="text1"/>
                <w:sz w:val="24"/>
                <w:szCs w:val="24"/>
                <w:lang w:val="uk-UA"/>
              </w:rPr>
              <w:t>управління молоді та спорту Волинської ОДА</w:t>
            </w:r>
            <w:r w:rsidR="001879B3" w:rsidRPr="00F06F0C">
              <w:rPr>
                <w:rFonts w:ascii="Times New Roman" w:hAnsi="Times New Roman" w:cs="Times New Roman"/>
                <w:color w:val="auto"/>
                <w:sz w:val="24"/>
                <w:szCs w:val="24"/>
                <w:lang w:val="uk-UA"/>
              </w:rPr>
              <w:t>, 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15E7F876" w14:textId="3C06A521" w:rsidR="001879B3" w:rsidRPr="00F06F0C" w:rsidRDefault="001879B3" w:rsidP="00F5669B">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117,0</w:t>
            </w:r>
          </w:p>
        </w:tc>
        <w:tc>
          <w:tcPr>
            <w:tcW w:w="992" w:type="dxa"/>
            <w:tcBorders>
              <w:top w:val="single" w:sz="4" w:space="0" w:color="000000"/>
              <w:left w:val="single" w:sz="4" w:space="0" w:color="000000"/>
              <w:bottom w:val="single" w:sz="4" w:space="0" w:color="000000"/>
              <w:right w:val="single" w:sz="4" w:space="0" w:color="000000"/>
            </w:tcBorders>
          </w:tcPr>
          <w:p w14:paraId="7F337B2A" w14:textId="58537545" w:rsidR="001879B3" w:rsidRPr="00D814CA" w:rsidRDefault="001879B3" w:rsidP="00F5669B">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46,8</w:t>
            </w:r>
          </w:p>
        </w:tc>
        <w:tc>
          <w:tcPr>
            <w:tcW w:w="1390" w:type="dxa"/>
            <w:tcBorders>
              <w:top w:val="single" w:sz="4" w:space="0" w:color="000000"/>
              <w:left w:val="single" w:sz="4" w:space="0" w:color="000000"/>
              <w:bottom w:val="single" w:sz="4" w:space="0" w:color="000000"/>
              <w:right w:val="single" w:sz="4" w:space="0" w:color="000000"/>
            </w:tcBorders>
          </w:tcPr>
          <w:p w14:paraId="7508F237" w14:textId="0C0E2EC0" w:rsidR="001879B3"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703FB226" w14:textId="77777777" w:rsidR="001879B3" w:rsidRDefault="001879B3" w:rsidP="00F5669B">
            <w:pPr>
              <w:pStyle w:val="docdata"/>
              <w:spacing w:before="0" w:beforeAutospacing="0" w:after="240" w:afterAutospacing="0"/>
              <w:jc w:val="both"/>
              <w:rPr>
                <w:lang w:val="uk-UA"/>
              </w:rPr>
            </w:pPr>
            <w:r w:rsidRPr="00F5669B">
              <w:rPr>
                <w:lang w:val="uk-UA"/>
              </w:rPr>
              <w:t xml:space="preserve">Проведено два базові тренінги державної програми «Молодіжний працівник» за підтримки Міністерства молоді та спорту України </w:t>
            </w:r>
            <w:r>
              <w:rPr>
                <w:lang w:val="uk-UA"/>
              </w:rPr>
              <w:t>та у співпраці з Всеукраїнським молодіжним центром. Залучено 70 учасників</w:t>
            </w:r>
            <w:r w:rsidRPr="00F5669B">
              <w:rPr>
                <w:lang w:val="uk-UA"/>
              </w:rPr>
              <w:t xml:space="preserve"> з </w:t>
            </w:r>
            <w:r>
              <w:rPr>
                <w:lang w:val="uk-UA"/>
              </w:rPr>
              <w:t>Луцької,</w:t>
            </w:r>
            <w:r w:rsidRPr="00F5669B">
              <w:rPr>
                <w:lang w:val="uk-UA"/>
              </w:rPr>
              <w:t xml:space="preserve"> </w:t>
            </w:r>
            <w:proofErr w:type="spellStart"/>
            <w:r w:rsidRPr="00F5669B">
              <w:rPr>
                <w:lang w:val="uk-UA"/>
              </w:rPr>
              <w:t>Олицької</w:t>
            </w:r>
            <w:proofErr w:type="spellEnd"/>
            <w:r w:rsidRPr="00F5669B">
              <w:rPr>
                <w:lang w:val="uk-UA"/>
              </w:rPr>
              <w:t>,</w:t>
            </w:r>
            <w:r>
              <w:rPr>
                <w:lang w:val="uk-UA"/>
              </w:rPr>
              <w:t xml:space="preserve"> </w:t>
            </w:r>
            <w:proofErr w:type="spellStart"/>
            <w:r w:rsidRPr="00F5669B">
              <w:rPr>
                <w:lang w:val="uk-UA"/>
              </w:rPr>
              <w:t>Рожищенської</w:t>
            </w:r>
            <w:proofErr w:type="spellEnd"/>
            <w:r w:rsidRPr="00F5669B">
              <w:rPr>
                <w:lang w:val="uk-UA"/>
              </w:rPr>
              <w:t>,</w:t>
            </w:r>
            <w:r>
              <w:rPr>
                <w:lang w:val="uk-UA"/>
              </w:rPr>
              <w:t xml:space="preserve"> </w:t>
            </w:r>
            <w:r w:rsidRPr="00F5669B">
              <w:rPr>
                <w:lang w:val="uk-UA"/>
              </w:rPr>
              <w:t>Володимир-Волинської,</w:t>
            </w:r>
            <w:r>
              <w:rPr>
                <w:lang w:val="uk-UA"/>
              </w:rPr>
              <w:t xml:space="preserve"> </w:t>
            </w:r>
            <w:r w:rsidRPr="00F5669B">
              <w:rPr>
                <w:lang w:val="uk-UA"/>
              </w:rPr>
              <w:t>Ковельської,</w:t>
            </w:r>
            <w:r>
              <w:rPr>
                <w:lang w:val="uk-UA"/>
              </w:rPr>
              <w:t xml:space="preserve"> </w:t>
            </w:r>
            <w:proofErr w:type="spellStart"/>
            <w:r w:rsidRPr="00F5669B">
              <w:rPr>
                <w:lang w:val="uk-UA"/>
              </w:rPr>
              <w:t>Любомльської</w:t>
            </w:r>
            <w:proofErr w:type="spellEnd"/>
            <w:r>
              <w:rPr>
                <w:lang w:val="uk-UA"/>
              </w:rPr>
              <w:t xml:space="preserve"> міських,</w:t>
            </w:r>
            <w:r w:rsidRPr="00F5669B">
              <w:rPr>
                <w:lang w:val="uk-UA"/>
              </w:rPr>
              <w:t xml:space="preserve"> </w:t>
            </w:r>
            <w:proofErr w:type="spellStart"/>
            <w:r>
              <w:rPr>
                <w:lang w:val="uk-UA"/>
              </w:rPr>
              <w:t>Колківської</w:t>
            </w:r>
            <w:proofErr w:type="spellEnd"/>
            <w:r>
              <w:rPr>
                <w:lang w:val="uk-UA"/>
              </w:rPr>
              <w:t xml:space="preserve">, </w:t>
            </w:r>
            <w:proofErr w:type="spellStart"/>
            <w:r w:rsidRPr="00F5669B">
              <w:rPr>
                <w:lang w:val="uk-UA"/>
              </w:rPr>
              <w:t>Любешівської</w:t>
            </w:r>
            <w:proofErr w:type="spellEnd"/>
            <w:r w:rsidRPr="00F5669B">
              <w:rPr>
                <w:lang w:val="uk-UA"/>
              </w:rPr>
              <w:t xml:space="preserve">, </w:t>
            </w:r>
            <w:proofErr w:type="spellStart"/>
            <w:r w:rsidRPr="00F5669B">
              <w:rPr>
                <w:lang w:val="uk-UA"/>
              </w:rPr>
              <w:t>Ратні</w:t>
            </w:r>
            <w:r>
              <w:rPr>
                <w:lang w:val="uk-UA"/>
              </w:rPr>
              <w:t>вської</w:t>
            </w:r>
            <w:proofErr w:type="spellEnd"/>
            <w:r>
              <w:rPr>
                <w:lang w:val="uk-UA"/>
              </w:rPr>
              <w:t xml:space="preserve">, Шацької селищних, </w:t>
            </w:r>
            <w:proofErr w:type="spellStart"/>
            <w:r w:rsidRPr="00F5669B">
              <w:rPr>
                <w:lang w:val="uk-UA"/>
              </w:rPr>
              <w:t>Боратинської</w:t>
            </w:r>
            <w:proofErr w:type="spellEnd"/>
            <w:r w:rsidRPr="00F5669B">
              <w:rPr>
                <w:lang w:val="uk-UA"/>
              </w:rPr>
              <w:t xml:space="preserve">, </w:t>
            </w:r>
            <w:proofErr w:type="spellStart"/>
            <w:r w:rsidRPr="00F5669B">
              <w:rPr>
                <w:lang w:val="uk-UA"/>
              </w:rPr>
              <w:t>Городищенсько</w:t>
            </w:r>
            <w:r>
              <w:rPr>
                <w:lang w:val="uk-UA"/>
              </w:rPr>
              <w:t>ї</w:t>
            </w:r>
            <w:proofErr w:type="spellEnd"/>
            <w:r>
              <w:rPr>
                <w:lang w:val="uk-UA"/>
              </w:rPr>
              <w:t xml:space="preserve"> та </w:t>
            </w:r>
            <w:proofErr w:type="spellStart"/>
            <w:r>
              <w:rPr>
                <w:lang w:val="uk-UA"/>
              </w:rPr>
              <w:t>Підгайцівської</w:t>
            </w:r>
            <w:proofErr w:type="spellEnd"/>
            <w:r>
              <w:rPr>
                <w:lang w:val="uk-UA"/>
              </w:rPr>
              <w:t xml:space="preserve"> сільських територіальних громад;</w:t>
            </w:r>
            <w:r w:rsidRPr="00F5669B">
              <w:rPr>
                <w:lang w:val="uk-UA"/>
              </w:rPr>
              <w:t xml:space="preserve"> молодіжних центрів, громадських організацій, навчальних закладів,</w:t>
            </w:r>
            <w:r>
              <w:rPr>
                <w:lang w:val="uk-UA"/>
              </w:rPr>
              <w:t xml:space="preserve"> а також</w:t>
            </w:r>
            <w:r w:rsidRPr="00F5669B">
              <w:rPr>
                <w:lang w:val="uk-UA"/>
              </w:rPr>
              <w:t xml:space="preserve"> члени та </w:t>
            </w:r>
            <w:proofErr w:type="spellStart"/>
            <w:r w:rsidRPr="00F5669B">
              <w:rPr>
                <w:lang w:val="uk-UA"/>
              </w:rPr>
              <w:t>членкині</w:t>
            </w:r>
            <w:proofErr w:type="spellEnd"/>
            <w:r w:rsidRPr="00F5669B">
              <w:rPr>
                <w:lang w:val="uk-UA"/>
              </w:rPr>
              <w:t xml:space="preserve"> молодіжних рад, студенти, освітяни, благодійн</w:t>
            </w:r>
            <w:r>
              <w:rPr>
                <w:lang w:val="uk-UA"/>
              </w:rPr>
              <w:t>ики, бібліотекарі, поліцейські.</w:t>
            </w:r>
          </w:p>
          <w:p w14:paraId="2495B17F" w14:textId="50B48223" w:rsidR="001879B3" w:rsidRPr="00D814CA" w:rsidRDefault="001879B3" w:rsidP="00FD6049">
            <w:pPr>
              <w:pStyle w:val="docdata"/>
              <w:spacing w:before="0" w:beforeAutospacing="0" w:after="0" w:afterAutospacing="0"/>
              <w:jc w:val="both"/>
              <w:rPr>
                <w:lang w:val="uk-UA"/>
              </w:rPr>
            </w:pPr>
            <w:r w:rsidRPr="001879B3">
              <w:rPr>
                <w:lang w:val="uk-UA"/>
              </w:rPr>
              <w:t>Проведення тренінгів сприяло підвищенню рівня професійної компетентності фахівців молодіжної сфери, розвитку їхніх практичних навичок щодо реалізації державної молодіжної політики в умовах децентралізації, а також удосконаленню підходів до розроблення та впровадження ефективної, заснованої на потребах молоді, молодіжної політики на місцевому та регіональному рівнях.</w:t>
            </w:r>
          </w:p>
        </w:tc>
      </w:tr>
      <w:tr w:rsidR="001879B3" w:rsidRPr="00F06F0C" w14:paraId="6F4875B2" w14:textId="77777777" w:rsidTr="00702804">
        <w:trPr>
          <w:trHeight w:val="293"/>
          <w:jc w:val="center"/>
        </w:trPr>
        <w:tc>
          <w:tcPr>
            <w:tcW w:w="365" w:type="dxa"/>
            <w:vMerge/>
            <w:tcBorders>
              <w:left w:val="single" w:sz="4" w:space="0" w:color="000000"/>
              <w:bottom w:val="single" w:sz="4" w:space="0" w:color="000000"/>
              <w:right w:val="single" w:sz="4" w:space="0" w:color="000000"/>
            </w:tcBorders>
          </w:tcPr>
          <w:p w14:paraId="10604202" w14:textId="57CE2967" w:rsidR="001879B3" w:rsidRPr="00F06F0C" w:rsidRDefault="001879B3" w:rsidP="008930B1">
            <w:pPr>
              <w:spacing w:after="160" w:line="259" w:lineRule="auto"/>
              <w:ind w:left="0" w:right="0" w:firstLine="0"/>
              <w:jc w:val="left"/>
              <w:rPr>
                <w:rFonts w:ascii="Times New Roman" w:hAnsi="Times New Roman" w:cs="Times New Roman"/>
                <w:color w:val="auto"/>
                <w:sz w:val="24"/>
                <w:szCs w:val="24"/>
                <w:lang w:val="uk-UA"/>
              </w:rPr>
            </w:pPr>
          </w:p>
        </w:tc>
        <w:tc>
          <w:tcPr>
            <w:tcW w:w="1559" w:type="dxa"/>
            <w:vMerge/>
            <w:tcBorders>
              <w:left w:val="single" w:sz="4" w:space="0" w:color="000000"/>
              <w:bottom w:val="single" w:sz="4" w:space="0" w:color="000000"/>
              <w:right w:val="single" w:sz="4" w:space="0" w:color="000000"/>
            </w:tcBorders>
          </w:tcPr>
          <w:p w14:paraId="57D11074" w14:textId="77777777" w:rsidR="001879B3" w:rsidRPr="00F06F0C" w:rsidRDefault="001879B3" w:rsidP="008930B1">
            <w:pPr>
              <w:spacing w:after="160" w:line="259" w:lineRule="auto"/>
              <w:ind w:left="0" w:right="0" w:firstLine="0"/>
              <w:jc w:val="left"/>
              <w:rPr>
                <w:rFonts w:ascii="Times New Roman" w:hAnsi="Times New Roman" w:cs="Times New Roman"/>
                <w:color w:val="auto"/>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tcPr>
          <w:p w14:paraId="0A712828" w14:textId="7D92CE39" w:rsidR="001879B3" w:rsidRPr="00F06F0C" w:rsidRDefault="001879B3" w:rsidP="001879B3">
            <w:pPr>
              <w:spacing w:after="160" w:line="259" w:lineRule="auto"/>
              <w:ind w:right="0"/>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 xml:space="preserve">3) </w:t>
            </w:r>
            <w:r>
              <w:rPr>
                <w:rFonts w:ascii="Times New Roman" w:hAnsi="Times New Roman" w:cs="Times New Roman"/>
                <w:color w:val="auto"/>
                <w:sz w:val="24"/>
                <w:szCs w:val="24"/>
                <w:lang w:val="uk-UA"/>
              </w:rPr>
              <w:t>З</w:t>
            </w:r>
            <w:r w:rsidRPr="00F06F0C">
              <w:rPr>
                <w:rFonts w:ascii="Times New Roman" w:hAnsi="Times New Roman" w:cs="Times New Roman"/>
                <w:color w:val="auto"/>
                <w:sz w:val="24"/>
                <w:szCs w:val="24"/>
                <w:lang w:val="uk-UA"/>
              </w:rPr>
              <w:t xml:space="preserve">абезпечення діяльності обласної комунальної установи «Волинський обласний молодіжний </w:t>
            </w:r>
            <w:r w:rsidRPr="00F06F0C">
              <w:rPr>
                <w:rFonts w:ascii="Times New Roman" w:hAnsi="Times New Roman" w:cs="Times New Roman"/>
                <w:color w:val="auto"/>
                <w:sz w:val="24"/>
                <w:szCs w:val="24"/>
                <w:lang w:val="uk-UA"/>
              </w:rPr>
              <w:lastRenderedPageBreak/>
              <w:t>центр»</w:t>
            </w:r>
            <w:r>
              <w:rPr>
                <w:rFonts w:ascii="Times New Roman" w:hAnsi="Times New Roman" w:cs="Times New Roman"/>
                <w:color w:val="auto"/>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321E3D3B" w14:textId="0F9EF188" w:rsidR="001879B3" w:rsidRPr="00F06F0C" w:rsidRDefault="00E246DA" w:rsidP="001879B3">
            <w:pPr>
              <w:spacing w:after="160" w:line="259" w:lineRule="auto"/>
              <w:ind w:left="0" w:right="0" w:firstLine="0"/>
              <w:jc w:val="center"/>
              <w:rPr>
                <w:rFonts w:ascii="Times New Roman" w:hAnsi="Times New Roman" w:cs="Times New Roman"/>
                <w:color w:val="auto"/>
                <w:sz w:val="24"/>
                <w:szCs w:val="24"/>
                <w:lang w:val="uk-UA"/>
              </w:rPr>
            </w:pPr>
            <w:r w:rsidRPr="00E246DA">
              <w:rPr>
                <w:rFonts w:ascii="Times New Roman" w:hAnsi="Times New Roman" w:cs="Times New Roman"/>
                <w:color w:val="000000" w:themeColor="text1"/>
                <w:sz w:val="24"/>
                <w:szCs w:val="24"/>
                <w:lang w:val="uk-UA"/>
              </w:rPr>
              <w:lastRenderedPageBreak/>
              <w:t>управління молоді та спорту Волинської ОДА</w:t>
            </w:r>
            <w:r w:rsidR="001879B3" w:rsidRPr="00F06F0C">
              <w:rPr>
                <w:rFonts w:ascii="Times New Roman" w:hAnsi="Times New Roman" w:cs="Times New Roman"/>
                <w:color w:val="auto"/>
                <w:sz w:val="24"/>
                <w:szCs w:val="24"/>
                <w:lang w:val="uk-UA"/>
              </w:rPr>
              <w:t>, 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4D1FCAD6" w14:textId="7E668CB2" w:rsidR="001879B3" w:rsidRPr="00F06F0C" w:rsidRDefault="001879B3" w:rsidP="001879B3">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2</w:t>
            </w:r>
            <w:r>
              <w:rPr>
                <w:rFonts w:ascii="Times New Roman" w:hAnsi="Times New Roman" w:cs="Times New Roman"/>
                <w:color w:val="auto"/>
                <w:sz w:val="24"/>
                <w:szCs w:val="24"/>
                <w:lang w:val="uk-UA"/>
              </w:rPr>
              <w:t>34</w:t>
            </w:r>
            <w:r w:rsidRPr="00F06F0C">
              <w:rPr>
                <w:rFonts w:ascii="Times New Roman" w:hAnsi="Times New Roman" w:cs="Times New Roman"/>
                <w:color w:val="auto"/>
                <w:sz w:val="24"/>
                <w:szCs w:val="24"/>
                <w:lang w:val="uk-UA"/>
              </w:rPr>
              <w:t>2,5</w:t>
            </w:r>
          </w:p>
        </w:tc>
        <w:tc>
          <w:tcPr>
            <w:tcW w:w="992" w:type="dxa"/>
            <w:tcBorders>
              <w:top w:val="single" w:sz="4" w:space="0" w:color="000000"/>
              <w:left w:val="single" w:sz="4" w:space="0" w:color="000000"/>
              <w:bottom w:val="single" w:sz="4" w:space="0" w:color="000000"/>
              <w:right w:val="single" w:sz="4" w:space="0" w:color="000000"/>
            </w:tcBorders>
          </w:tcPr>
          <w:p w14:paraId="57B55BBE" w14:textId="7BBA7243" w:rsidR="001879B3" w:rsidRPr="001879B3" w:rsidRDefault="00E246DA" w:rsidP="001879B3">
            <w:pPr>
              <w:spacing w:after="160" w:line="259" w:lineRule="auto"/>
              <w:ind w:left="0" w:right="0" w:firstLine="0"/>
              <w:jc w:val="center"/>
              <w:rPr>
                <w:rFonts w:ascii="Times New Roman" w:hAnsi="Times New Roman" w:cs="Times New Roman"/>
                <w:color w:val="FF0000"/>
                <w:sz w:val="24"/>
                <w:szCs w:val="24"/>
                <w:lang w:val="uk-UA"/>
              </w:rPr>
            </w:pPr>
            <w:r>
              <w:rPr>
                <w:rFonts w:ascii="Times New Roman" w:hAnsi="Times New Roman" w:cs="Times New Roman"/>
                <w:color w:val="auto"/>
                <w:sz w:val="24"/>
                <w:szCs w:val="24"/>
                <w:lang w:val="uk-UA"/>
              </w:rPr>
              <w:t>1001,614</w:t>
            </w:r>
          </w:p>
        </w:tc>
        <w:tc>
          <w:tcPr>
            <w:tcW w:w="1390" w:type="dxa"/>
            <w:tcBorders>
              <w:top w:val="single" w:sz="4" w:space="0" w:color="000000"/>
              <w:left w:val="single" w:sz="4" w:space="0" w:color="000000"/>
              <w:bottom w:val="single" w:sz="4" w:space="0" w:color="000000"/>
              <w:right w:val="single" w:sz="4" w:space="0" w:color="000000"/>
            </w:tcBorders>
          </w:tcPr>
          <w:p w14:paraId="638D665B" w14:textId="17243BD1" w:rsidR="001879B3"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429CA533" w14:textId="6C503F14" w:rsidR="001879B3" w:rsidRPr="00E246DA" w:rsidRDefault="001879B3" w:rsidP="006E1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val="uk-UA" w:eastAsia="uk-UA"/>
              </w:rPr>
            </w:pPr>
            <w:r w:rsidRPr="00E246DA">
              <w:rPr>
                <w:rFonts w:ascii="Times New Roman" w:eastAsia="Times New Roman" w:hAnsi="Times New Roman" w:cs="Times New Roman"/>
                <w:color w:val="auto"/>
                <w:sz w:val="24"/>
                <w:szCs w:val="24"/>
                <w:lang w:val="uk-UA" w:eastAsia="uk-UA"/>
              </w:rPr>
              <w:t xml:space="preserve">На утримання Обласної комунальної установи «Волинський обласний молодіжний центр» виділено </w:t>
            </w:r>
            <w:r w:rsidR="00E246DA">
              <w:rPr>
                <w:rFonts w:ascii="Times New Roman" w:eastAsia="Times New Roman" w:hAnsi="Times New Roman" w:cs="Times New Roman"/>
                <w:color w:val="auto"/>
                <w:sz w:val="24"/>
                <w:szCs w:val="24"/>
                <w:lang w:val="uk-UA" w:eastAsia="uk-UA"/>
              </w:rPr>
              <w:t>901,614</w:t>
            </w:r>
            <w:r w:rsidRPr="00E246DA">
              <w:rPr>
                <w:rFonts w:ascii="Times New Roman" w:eastAsia="Times New Roman" w:hAnsi="Times New Roman" w:cs="Times New Roman"/>
                <w:color w:val="auto"/>
                <w:sz w:val="24"/>
                <w:szCs w:val="24"/>
                <w:lang w:val="uk-UA" w:eastAsia="uk-UA"/>
              </w:rPr>
              <w:t xml:space="preserve"> тис. грн, з них:</w:t>
            </w:r>
          </w:p>
          <w:p w14:paraId="0E7A5DD6" w14:textId="714F161A" w:rsidR="001879B3" w:rsidRPr="00E246DA" w:rsidRDefault="001879B3" w:rsidP="006E1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val="uk-UA" w:eastAsia="uk-UA"/>
              </w:rPr>
            </w:pPr>
            <w:r w:rsidRPr="00E246DA">
              <w:rPr>
                <w:rFonts w:ascii="Times New Roman" w:eastAsia="Times New Roman" w:hAnsi="Times New Roman" w:cs="Times New Roman"/>
                <w:color w:val="auto"/>
                <w:sz w:val="24"/>
                <w:szCs w:val="24"/>
                <w:lang w:val="uk-UA" w:eastAsia="uk-UA"/>
              </w:rPr>
              <w:t>заро</w:t>
            </w:r>
            <w:r w:rsidR="00E246DA">
              <w:rPr>
                <w:rFonts w:ascii="Times New Roman" w:eastAsia="Times New Roman" w:hAnsi="Times New Roman" w:cs="Times New Roman"/>
                <w:color w:val="auto"/>
                <w:sz w:val="24"/>
                <w:szCs w:val="24"/>
                <w:lang w:val="uk-UA" w:eastAsia="uk-UA"/>
              </w:rPr>
              <w:t>бітна плата та нарахування – 653,871</w:t>
            </w:r>
            <w:r w:rsidRPr="00E246DA">
              <w:rPr>
                <w:rFonts w:ascii="Times New Roman" w:eastAsia="Times New Roman" w:hAnsi="Times New Roman" w:cs="Times New Roman"/>
                <w:color w:val="auto"/>
                <w:sz w:val="24"/>
                <w:szCs w:val="24"/>
                <w:lang w:val="uk-UA" w:eastAsia="uk-UA"/>
              </w:rPr>
              <w:t xml:space="preserve"> тис. грн;</w:t>
            </w:r>
          </w:p>
          <w:p w14:paraId="744B88FC" w14:textId="75C3DD41" w:rsidR="001879B3" w:rsidRPr="00E246DA" w:rsidRDefault="001879B3" w:rsidP="006E1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val="uk-UA" w:eastAsia="uk-UA"/>
              </w:rPr>
            </w:pPr>
            <w:r w:rsidRPr="00E246DA">
              <w:rPr>
                <w:rFonts w:ascii="Times New Roman" w:eastAsia="Times New Roman" w:hAnsi="Times New Roman" w:cs="Times New Roman"/>
                <w:color w:val="auto"/>
                <w:sz w:val="24"/>
                <w:szCs w:val="24"/>
                <w:lang w:val="uk-UA" w:eastAsia="uk-UA"/>
              </w:rPr>
              <w:t>предмети, матері</w:t>
            </w:r>
            <w:r w:rsidR="00E246DA">
              <w:rPr>
                <w:rFonts w:ascii="Times New Roman" w:eastAsia="Times New Roman" w:hAnsi="Times New Roman" w:cs="Times New Roman"/>
                <w:color w:val="auto"/>
                <w:sz w:val="24"/>
                <w:szCs w:val="24"/>
                <w:lang w:val="uk-UA" w:eastAsia="uk-UA"/>
              </w:rPr>
              <w:t>али, обладнання та інвентар – 37</w:t>
            </w:r>
            <w:r w:rsidRPr="00E246DA">
              <w:rPr>
                <w:rFonts w:ascii="Times New Roman" w:eastAsia="Times New Roman" w:hAnsi="Times New Roman" w:cs="Times New Roman"/>
                <w:color w:val="auto"/>
                <w:sz w:val="24"/>
                <w:szCs w:val="24"/>
                <w:lang w:val="uk-UA" w:eastAsia="uk-UA"/>
              </w:rPr>
              <w:t>,</w:t>
            </w:r>
            <w:r w:rsidR="00E246DA">
              <w:rPr>
                <w:rFonts w:ascii="Times New Roman" w:eastAsia="Times New Roman" w:hAnsi="Times New Roman" w:cs="Times New Roman"/>
                <w:color w:val="auto"/>
                <w:sz w:val="24"/>
                <w:szCs w:val="24"/>
                <w:lang w:val="uk-UA" w:eastAsia="uk-UA"/>
              </w:rPr>
              <w:t>98</w:t>
            </w:r>
            <w:r w:rsidRPr="00E246DA">
              <w:rPr>
                <w:rFonts w:ascii="Times New Roman" w:eastAsia="Times New Roman" w:hAnsi="Times New Roman" w:cs="Times New Roman"/>
                <w:color w:val="auto"/>
                <w:sz w:val="24"/>
                <w:szCs w:val="24"/>
                <w:lang w:val="uk-UA" w:eastAsia="uk-UA"/>
              </w:rPr>
              <w:t>4 тис. грн;</w:t>
            </w:r>
          </w:p>
          <w:p w14:paraId="10D33019" w14:textId="77777777" w:rsidR="001879B3" w:rsidRPr="00E246DA" w:rsidRDefault="001879B3" w:rsidP="006E1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val="uk-UA" w:eastAsia="uk-UA"/>
              </w:rPr>
            </w:pPr>
            <w:r w:rsidRPr="00E246DA">
              <w:rPr>
                <w:rFonts w:ascii="Times New Roman" w:eastAsia="Times New Roman" w:hAnsi="Times New Roman" w:cs="Times New Roman"/>
                <w:color w:val="auto"/>
                <w:sz w:val="24"/>
                <w:szCs w:val="24"/>
                <w:lang w:val="uk-UA" w:eastAsia="uk-UA"/>
              </w:rPr>
              <w:t>відрядження – 5,0 тис. грн;</w:t>
            </w:r>
          </w:p>
          <w:p w14:paraId="10E8EF00" w14:textId="1AE60553" w:rsidR="001879B3" w:rsidRPr="00E246DA" w:rsidRDefault="001879B3" w:rsidP="006E1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val="uk-UA" w:eastAsia="uk-UA"/>
              </w:rPr>
            </w:pPr>
            <w:r w:rsidRPr="00E246DA">
              <w:rPr>
                <w:rFonts w:ascii="Times New Roman" w:eastAsia="Times New Roman" w:hAnsi="Times New Roman" w:cs="Times New Roman"/>
                <w:color w:val="auto"/>
                <w:sz w:val="24"/>
                <w:szCs w:val="24"/>
                <w:lang w:val="uk-UA" w:eastAsia="uk-UA"/>
              </w:rPr>
              <w:t>оплат</w:t>
            </w:r>
            <w:r w:rsidR="00E246DA">
              <w:rPr>
                <w:rFonts w:ascii="Times New Roman" w:eastAsia="Times New Roman" w:hAnsi="Times New Roman" w:cs="Times New Roman"/>
                <w:color w:val="auto"/>
                <w:sz w:val="24"/>
                <w:szCs w:val="24"/>
                <w:lang w:val="uk-UA" w:eastAsia="uk-UA"/>
              </w:rPr>
              <w:t>а послуг (крім комунальних) – 1</w:t>
            </w:r>
            <w:r w:rsidRPr="00E246DA">
              <w:rPr>
                <w:rFonts w:ascii="Times New Roman" w:eastAsia="Times New Roman" w:hAnsi="Times New Roman" w:cs="Times New Roman"/>
                <w:color w:val="auto"/>
                <w:sz w:val="24"/>
                <w:szCs w:val="24"/>
                <w:lang w:val="uk-UA" w:eastAsia="uk-UA"/>
              </w:rPr>
              <w:t>2</w:t>
            </w:r>
            <w:r w:rsidR="00E246DA">
              <w:rPr>
                <w:rFonts w:ascii="Times New Roman" w:eastAsia="Times New Roman" w:hAnsi="Times New Roman" w:cs="Times New Roman"/>
                <w:color w:val="auto"/>
                <w:sz w:val="24"/>
                <w:szCs w:val="24"/>
                <w:lang w:val="uk-UA" w:eastAsia="uk-UA"/>
              </w:rPr>
              <w:t>0</w:t>
            </w:r>
            <w:r w:rsidRPr="00E246DA">
              <w:rPr>
                <w:rFonts w:ascii="Times New Roman" w:eastAsia="Times New Roman" w:hAnsi="Times New Roman" w:cs="Times New Roman"/>
                <w:color w:val="auto"/>
                <w:sz w:val="24"/>
                <w:szCs w:val="24"/>
                <w:lang w:val="uk-UA" w:eastAsia="uk-UA"/>
              </w:rPr>
              <w:t>,</w:t>
            </w:r>
            <w:r w:rsidR="00E246DA">
              <w:rPr>
                <w:rFonts w:ascii="Times New Roman" w:eastAsia="Times New Roman" w:hAnsi="Times New Roman" w:cs="Times New Roman"/>
                <w:color w:val="auto"/>
                <w:sz w:val="24"/>
                <w:szCs w:val="24"/>
                <w:lang w:val="uk-UA" w:eastAsia="uk-UA"/>
              </w:rPr>
              <w:t>07</w:t>
            </w:r>
            <w:r w:rsidRPr="00E246DA">
              <w:rPr>
                <w:rFonts w:ascii="Times New Roman" w:eastAsia="Times New Roman" w:hAnsi="Times New Roman" w:cs="Times New Roman"/>
                <w:color w:val="auto"/>
                <w:sz w:val="24"/>
                <w:szCs w:val="24"/>
                <w:lang w:val="uk-UA" w:eastAsia="uk-UA"/>
              </w:rPr>
              <w:t xml:space="preserve">1 тис. </w:t>
            </w:r>
            <w:r w:rsidRPr="00E246DA">
              <w:rPr>
                <w:rFonts w:ascii="Times New Roman" w:eastAsia="Times New Roman" w:hAnsi="Times New Roman" w:cs="Times New Roman"/>
                <w:color w:val="auto"/>
                <w:sz w:val="24"/>
                <w:szCs w:val="24"/>
                <w:lang w:val="uk-UA" w:eastAsia="uk-UA"/>
              </w:rPr>
              <w:lastRenderedPageBreak/>
              <w:t>грн;</w:t>
            </w:r>
          </w:p>
          <w:p w14:paraId="2F12620E" w14:textId="2754DB69" w:rsidR="001879B3" w:rsidRPr="001879B3" w:rsidRDefault="001879B3" w:rsidP="00E24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FF0000"/>
                <w:sz w:val="24"/>
                <w:szCs w:val="24"/>
                <w:lang w:val="uk-UA" w:eastAsia="uk-UA"/>
              </w:rPr>
            </w:pPr>
            <w:r w:rsidRPr="00E246DA">
              <w:rPr>
                <w:rFonts w:ascii="Times New Roman" w:eastAsia="Times New Roman" w:hAnsi="Times New Roman" w:cs="Times New Roman"/>
                <w:color w:val="auto"/>
                <w:sz w:val="24"/>
                <w:szCs w:val="24"/>
                <w:lang w:val="uk-UA" w:eastAsia="uk-UA"/>
              </w:rPr>
              <w:t xml:space="preserve">оплата комунальних послуг та </w:t>
            </w:r>
            <w:r w:rsidR="00E246DA">
              <w:rPr>
                <w:rFonts w:ascii="Times New Roman" w:eastAsia="Times New Roman" w:hAnsi="Times New Roman" w:cs="Times New Roman"/>
                <w:color w:val="auto"/>
                <w:sz w:val="24"/>
                <w:szCs w:val="24"/>
                <w:lang w:val="uk-UA" w:eastAsia="uk-UA"/>
              </w:rPr>
              <w:t xml:space="preserve">енергоносіїв – </w:t>
            </w:r>
            <w:r w:rsidRPr="00E246DA">
              <w:rPr>
                <w:rFonts w:ascii="Times New Roman" w:eastAsia="Times New Roman" w:hAnsi="Times New Roman" w:cs="Times New Roman"/>
                <w:color w:val="auto"/>
                <w:sz w:val="24"/>
                <w:szCs w:val="24"/>
                <w:lang w:val="uk-UA" w:eastAsia="uk-UA"/>
              </w:rPr>
              <w:t>8</w:t>
            </w:r>
            <w:r w:rsidR="00E246DA">
              <w:rPr>
                <w:rFonts w:ascii="Times New Roman" w:eastAsia="Times New Roman" w:hAnsi="Times New Roman" w:cs="Times New Roman"/>
                <w:color w:val="auto"/>
                <w:sz w:val="24"/>
                <w:szCs w:val="24"/>
                <w:lang w:val="uk-UA" w:eastAsia="uk-UA"/>
              </w:rPr>
              <w:t>4</w:t>
            </w:r>
            <w:r w:rsidRPr="00E246DA">
              <w:rPr>
                <w:rFonts w:ascii="Times New Roman" w:eastAsia="Times New Roman" w:hAnsi="Times New Roman" w:cs="Times New Roman"/>
                <w:color w:val="auto"/>
                <w:sz w:val="24"/>
                <w:szCs w:val="24"/>
                <w:lang w:val="uk-UA" w:eastAsia="uk-UA"/>
              </w:rPr>
              <w:t>,</w:t>
            </w:r>
            <w:r w:rsidR="00E246DA">
              <w:rPr>
                <w:rFonts w:ascii="Times New Roman" w:eastAsia="Times New Roman" w:hAnsi="Times New Roman" w:cs="Times New Roman"/>
                <w:color w:val="auto"/>
                <w:sz w:val="24"/>
                <w:szCs w:val="24"/>
                <w:lang w:val="uk-UA" w:eastAsia="uk-UA"/>
              </w:rPr>
              <w:t>68</w:t>
            </w:r>
            <w:r w:rsidRPr="00E246DA">
              <w:rPr>
                <w:rFonts w:ascii="Times New Roman" w:eastAsia="Times New Roman" w:hAnsi="Times New Roman" w:cs="Times New Roman"/>
                <w:color w:val="auto"/>
                <w:sz w:val="24"/>
                <w:szCs w:val="24"/>
                <w:lang w:val="uk-UA" w:eastAsia="uk-UA"/>
              </w:rPr>
              <w:t>8 тис. грн.</w:t>
            </w:r>
          </w:p>
        </w:tc>
      </w:tr>
      <w:tr w:rsidR="00D814CA" w:rsidRPr="00F06F0C" w14:paraId="3C558BDB" w14:textId="77777777" w:rsidTr="00702804">
        <w:trPr>
          <w:trHeight w:val="293"/>
          <w:jc w:val="center"/>
        </w:trPr>
        <w:tc>
          <w:tcPr>
            <w:tcW w:w="365" w:type="dxa"/>
            <w:tcBorders>
              <w:top w:val="single" w:sz="4" w:space="0" w:color="000000"/>
              <w:left w:val="single" w:sz="4" w:space="0" w:color="000000"/>
              <w:bottom w:val="single" w:sz="4" w:space="0" w:color="000000"/>
              <w:right w:val="single" w:sz="4" w:space="0" w:color="000000"/>
            </w:tcBorders>
          </w:tcPr>
          <w:p w14:paraId="78CFE12D" w14:textId="73379FA1" w:rsidR="00D814CA" w:rsidRPr="004B11C4" w:rsidRDefault="001879B3" w:rsidP="001879B3">
            <w:pPr>
              <w:spacing w:after="160" w:line="259" w:lineRule="auto"/>
              <w:ind w:left="0" w:right="0" w:firstLine="0"/>
              <w:jc w:val="center"/>
              <w:rPr>
                <w:rFonts w:ascii="Times New Roman" w:hAnsi="Times New Roman" w:cs="Times New Roman"/>
                <w:b/>
                <w:color w:val="auto"/>
                <w:sz w:val="24"/>
                <w:szCs w:val="24"/>
                <w:lang w:val="uk-UA"/>
              </w:rPr>
            </w:pPr>
            <w:r w:rsidRPr="004B11C4">
              <w:rPr>
                <w:rFonts w:ascii="Times New Roman" w:hAnsi="Times New Roman" w:cs="Times New Roman"/>
                <w:b/>
                <w:color w:val="auto"/>
                <w:sz w:val="24"/>
                <w:szCs w:val="24"/>
                <w:lang w:val="uk-UA"/>
              </w:rPr>
              <w:lastRenderedPageBreak/>
              <w:t>3</w:t>
            </w:r>
          </w:p>
        </w:tc>
        <w:tc>
          <w:tcPr>
            <w:tcW w:w="1559" w:type="dxa"/>
            <w:tcBorders>
              <w:top w:val="single" w:sz="4" w:space="0" w:color="000000"/>
              <w:left w:val="single" w:sz="4" w:space="0" w:color="000000"/>
              <w:bottom w:val="single" w:sz="4" w:space="0" w:color="000000"/>
              <w:right w:val="single" w:sz="4" w:space="0" w:color="000000"/>
            </w:tcBorders>
          </w:tcPr>
          <w:p w14:paraId="59FE7A80" w14:textId="11C16332" w:rsidR="00D814CA" w:rsidRPr="004B11C4" w:rsidRDefault="00D814CA" w:rsidP="004B11C4">
            <w:pPr>
              <w:spacing w:after="160" w:line="259" w:lineRule="auto"/>
              <w:ind w:left="0" w:right="0" w:firstLine="0"/>
              <w:rPr>
                <w:rFonts w:ascii="Times New Roman" w:hAnsi="Times New Roman" w:cs="Times New Roman"/>
                <w:b/>
                <w:color w:val="auto"/>
                <w:sz w:val="24"/>
                <w:szCs w:val="24"/>
                <w:lang w:val="uk-UA"/>
              </w:rPr>
            </w:pPr>
            <w:r w:rsidRPr="004B11C4">
              <w:rPr>
                <w:rFonts w:ascii="Times New Roman" w:hAnsi="Times New Roman" w:cs="Times New Roman"/>
                <w:b/>
                <w:color w:val="auto"/>
                <w:sz w:val="24"/>
                <w:szCs w:val="24"/>
                <w:lang w:val="uk-UA"/>
              </w:rPr>
              <w:t xml:space="preserve"> Здоровий спосіб життя</w:t>
            </w:r>
          </w:p>
        </w:tc>
        <w:tc>
          <w:tcPr>
            <w:tcW w:w="1843" w:type="dxa"/>
            <w:tcBorders>
              <w:top w:val="single" w:sz="4" w:space="0" w:color="000000"/>
              <w:left w:val="single" w:sz="4" w:space="0" w:color="000000"/>
              <w:bottom w:val="single" w:sz="4" w:space="0" w:color="000000"/>
              <w:right w:val="single" w:sz="4" w:space="0" w:color="000000"/>
            </w:tcBorders>
          </w:tcPr>
          <w:p w14:paraId="12AE63C8" w14:textId="53404879" w:rsidR="00D814CA" w:rsidRPr="00F06F0C" w:rsidRDefault="004B11C4" w:rsidP="008930B1">
            <w:pPr>
              <w:spacing w:after="160" w:line="259" w:lineRule="auto"/>
              <w:ind w:right="0"/>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 П</w:t>
            </w:r>
            <w:r w:rsidR="00D814CA" w:rsidRPr="00F06F0C">
              <w:rPr>
                <w:rFonts w:ascii="Times New Roman" w:hAnsi="Times New Roman" w:cs="Times New Roman"/>
                <w:color w:val="auto"/>
                <w:sz w:val="24"/>
                <w:szCs w:val="24"/>
                <w:lang w:val="uk-UA"/>
              </w:rPr>
              <w:t>роведення інформаційно-просвітницьких заходів</w:t>
            </w:r>
            <w:r>
              <w:rPr>
                <w:rFonts w:ascii="Times New Roman" w:hAnsi="Times New Roman" w:cs="Times New Roman"/>
                <w:color w:val="auto"/>
                <w:sz w:val="24"/>
                <w:szCs w:val="24"/>
                <w:lang w:val="uk-UA"/>
              </w:rPr>
              <w:t xml:space="preserve">, </w:t>
            </w:r>
            <w:r w:rsidRPr="004B11C4">
              <w:rPr>
                <w:rFonts w:ascii="Times New Roman" w:hAnsi="Times New Roman" w:cs="Times New Roman"/>
                <w:color w:val="auto"/>
                <w:sz w:val="24"/>
                <w:szCs w:val="24"/>
                <w:lang w:val="uk-UA"/>
              </w:rPr>
              <w:t>у тому числі розробка, виготовлення та розповсюдження соціальної реклами, спрямованих на пропаганду здорового способу життя та профілактику негативних явищ у молодіжному середовищі.</w:t>
            </w:r>
          </w:p>
        </w:tc>
        <w:tc>
          <w:tcPr>
            <w:tcW w:w="1843" w:type="dxa"/>
            <w:tcBorders>
              <w:top w:val="single" w:sz="4" w:space="0" w:color="000000"/>
              <w:left w:val="single" w:sz="4" w:space="0" w:color="000000"/>
              <w:bottom w:val="single" w:sz="4" w:space="0" w:color="000000"/>
              <w:right w:val="single" w:sz="4" w:space="0" w:color="000000"/>
            </w:tcBorders>
          </w:tcPr>
          <w:p w14:paraId="19FCD469" w14:textId="182A5590" w:rsidR="00531EF0" w:rsidRPr="00702804" w:rsidRDefault="00E246DA" w:rsidP="00702804">
            <w:pPr>
              <w:spacing w:after="0" w:line="259" w:lineRule="auto"/>
              <w:ind w:left="0" w:right="0" w:firstLine="0"/>
              <w:jc w:val="center"/>
              <w:rPr>
                <w:rFonts w:ascii="Times New Roman" w:hAnsi="Times New Roman" w:cs="Times New Roman"/>
                <w:color w:val="auto"/>
                <w:sz w:val="24"/>
                <w:szCs w:val="24"/>
                <w:lang w:val="uk-UA"/>
              </w:rPr>
            </w:pPr>
            <w:r w:rsidRPr="00E246DA">
              <w:rPr>
                <w:rFonts w:ascii="Times New Roman" w:hAnsi="Times New Roman" w:cs="Times New Roman"/>
                <w:color w:val="000000" w:themeColor="text1"/>
                <w:sz w:val="24"/>
                <w:szCs w:val="24"/>
                <w:lang w:val="uk-UA"/>
              </w:rPr>
              <w:t>управління молоді та спорту Волинської ОДА</w:t>
            </w:r>
            <w:r w:rsidR="004B11C4">
              <w:rPr>
                <w:rFonts w:ascii="Times New Roman" w:hAnsi="Times New Roman" w:cs="Times New Roman"/>
                <w:color w:val="auto"/>
                <w:sz w:val="24"/>
                <w:szCs w:val="24"/>
                <w:lang w:val="uk-UA"/>
              </w:rPr>
              <w:t>,</w:t>
            </w:r>
            <w:r w:rsidR="00702804">
              <w:rPr>
                <w:rFonts w:ascii="Times New Roman" w:hAnsi="Times New Roman" w:cs="Times New Roman"/>
                <w:color w:val="auto"/>
                <w:sz w:val="24"/>
                <w:szCs w:val="24"/>
                <w:lang w:val="uk-UA"/>
              </w:rPr>
              <w:t xml:space="preserve"> </w:t>
            </w:r>
            <w:r w:rsidR="00531EF0" w:rsidRPr="00F06F0C">
              <w:rPr>
                <w:rFonts w:ascii="Times New Roman" w:hAnsi="Times New Roman" w:cs="Times New Roman"/>
                <w:color w:val="auto"/>
                <w:sz w:val="24"/>
                <w:szCs w:val="24"/>
                <w:lang w:val="uk-UA"/>
              </w:rPr>
              <w:t>КУ «Волинський обласний молодіжний центр»</w:t>
            </w:r>
          </w:p>
        </w:tc>
        <w:tc>
          <w:tcPr>
            <w:tcW w:w="1417" w:type="dxa"/>
            <w:tcBorders>
              <w:top w:val="single" w:sz="4" w:space="0" w:color="000000"/>
              <w:left w:val="single" w:sz="4" w:space="0" w:color="000000"/>
              <w:bottom w:val="single" w:sz="4" w:space="0" w:color="000000"/>
              <w:right w:val="single" w:sz="4" w:space="0" w:color="000000"/>
            </w:tcBorders>
          </w:tcPr>
          <w:p w14:paraId="136D70DA" w14:textId="3123D6F8" w:rsidR="00D814CA" w:rsidRPr="00F06F0C" w:rsidRDefault="00D814CA" w:rsidP="004B11C4">
            <w:pPr>
              <w:spacing w:after="16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4</w:t>
            </w:r>
            <w:r w:rsidR="004B11C4">
              <w:rPr>
                <w:rFonts w:ascii="Times New Roman" w:hAnsi="Times New Roman" w:cs="Times New Roman"/>
                <w:color w:val="auto"/>
                <w:sz w:val="24"/>
                <w:szCs w:val="24"/>
                <w:lang w:val="uk-UA"/>
              </w:rPr>
              <w:t>2,0</w:t>
            </w:r>
          </w:p>
        </w:tc>
        <w:tc>
          <w:tcPr>
            <w:tcW w:w="992" w:type="dxa"/>
            <w:tcBorders>
              <w:top w:val="single" w:sz="4" w:space="0" w:color="000000"/>
              <w:left w:val="single" w:sz="4" w:space="0" w:color="000000"/>
              <w:bottom w:val="single" w:sz="4" w:space="0" w:color="000000"/>
              <w:right w:val="single" w:sz="4" w:space="0" w:color="000000"/>
            </w:tcBorders>
          </w:tcPr>
          <w:p w14:paraId="688F1137" w14:textId="56B4807A" w:rsidR="00D814CA" w:rsidRPr="00D814CA" w:rsidRDefault="004B11C4" w:rsidP="008D364C">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w:t>
            </w:r>
            <w:r w:rsidR="00D814CA" w:rsidRPr="00D814CA">
              <w:rPr>
                <w:rFonts w:ascii="Times New Roman" w:hAnsi="Times New Roman" w:cs="Times New Roman"/>
                <w:color w:val="auto"/>
                <w:sz w:val="24"/>
                <w:szCs w:val="24"/>
                <w:lang w:val="uk-UA"/>
              </w:rPr>
              <w:t>2</w:t>
            </w:r>
            <w:r>
              <w:rPr>
                <w:rFonts w:ascii="Times New Roman" w:hAnsi="Times New Roman" w:cs="Times New Roman"/>
                <w:color w:val="auto"/>
                <w:sz w:val="24"/>
                <w:szCs w:val="24"/>
                <w:lang w:val="uk-UA"/>
              </w:rPr>
              <w:t>,</w:t>
            </w:r>
            <w:r w:rsidR="00D814CA" w:rsidRPr="00D814CA">
              <w:rPr>
                <w:rFonts w:ascii="Times New Roman" w:hAnsi="Times New Roman" w:cs="Times New Roman"/>
                <w:color w:val="auto"/>
                <w:sz w:val="24"/>
                <w:szCs w:val="24"/>
                <w:lang w:val="uk-UA"/>
              </w:rPr>
              <w:t>9</w:t>
            </w:r>
          </w:p>
        </w:tc>
        <w:tc>
          <w:tcPr>
            <w:tcW w:w="1390" w:type="dxa"/>
            <w:tcBorders>
              <w:top w:val="single" w:sz="4" w:space="0" w:color="000000"/>
              <w:left w:val="single" w:sz="4" w:space="0" w:color="000000"/>
              <w:bottom w:val="single" w:sz="4" w:space="0" w:color="000000"/>
              <w:right w:val="single" w:sz="4" w:space="0" w:color="000000"/>
            </w:tcBorders>
          </w:tcPr>
          <w:p w14:paraId="539469C2" w14:textId="64178003" w:rsidR="00D814CA" w:rsidRPr="00D814CA" w:rsidRDefault="00E246DA" w:rsidP="00E246DA">
            <w:pPr>
              <w:spacing w:after="16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100%</w:t>
            </w:r>
          </w:p>
        </w:tc>
        <w:tc>
          <w:tcPr>
            <w:tcW w:w="5211" w:type="dxa"/>
            <w:tcBorders>
              <w:top w:val="single" w:sz="4" w:space="0" w:color="000000"/>
              <w:left w:val="single" w:sz="4" w:space="0" w:color="000000"/>
              <w:bottom w:val="single" w:sz="4" w:space="0" w:color="000000"/>
              <w:right w:val="single" w:sz="4" w:space="0" w:color="000000"/>
            </w:tcBorders>
          </w:tcPr>
          <w:p w14:paraId="3E9D2A86" w14:textId="77777777" w:rsidR="00C42441" w:rsidRDefault="00C42441" w:rsidP="00C42441">
            <w:pPr>
              <w:spacing w:after="160" w:line="259" w:lineRule="auto"/>
              <w:ind w:left="0" w:right="0" w:firstLine="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сім</w:t>
            </w:r>
            <w:r w:rsidR="00D814CA" w:rsidRPr="00D814CA">
              <w:rPr>
                <w:rFonts w:ascii="Times New Roman" w:hAnsi="Times New Roman" w:cs="Times New Roman"/>
                <w:color w:val="auto"/>
                <w:sz w:val="24"/>
                <w:szCs w:val="24"/>
                <w:lang w:val="uk-UA"/>
              </w:rPr>
              <w:t xml:space="preserve"> </w:t>
            </w:r>
            <w:r w:rsidR="004B11C4">
              <w:rPr>
                <w:rFonts w:ascii="Times New Roman" w:hAnsi="Times New Roman" w:cs="Times New Roman"/>
                <w:color w:val="auto"/>
                <w:sz w:val="24"/>
                <w:szCs w:val="24"/>
                <w:lang w:val="uk-UA"/>
              </w:rPr>
              <w:t xml:space="preserve">інформаційно-просвітницьких </w:t>
            </w:r>
            <w:r w:rsidR="00D814CA" w:rsidRPr="00D814CA">
              <w:rPr>
                <w:rFonts w:ascii="Times New Roman" w:hAnsi="Times New Roman" w:cs="Times New Roman"/>
                <w:color w:val="auto"/>
                <w:sz w:val="24"/>
                <w:szCs w:val="24"/>
                <w:lang w:val="uk-UA"/>
              </w:rPr>
              <w:t>заходів</w:t>
            </w:r>
            <w:r w:rsidR="004B11C4">
              <w:rPr>
                <w:rFonts w:ascii="Times New Roman" w:hAnsi="Times New Roman" w:cs="Times New Roman"/>
                <w:color w:val="auto"/>
                <w:sz w:val="24"/>
                <w:szCs w:val="24"/>
                <w:lang w:val="uk-UA"/>
              </w:rPr>
              <w:t xml:space="preserve"> у</w:t>
            </w:r>
            <w:r w:rsidR="00850B80">
              <w:rPr>
                <w:rFonts w:ascii="Times New Roman" w:hAnsi="Times New Roman" w:cs="Times New Roman"/>
                <w:color w:val="auto"/>
                <w:sz w:val="24"/>
                <w:szCs w:val="24"/>
                <w:lang w:val="uk-UA"/>
              </w:rPr>
              <w:t xml:space="preserve"> </w:t>
            </w:r>
            <w:r w:rsidR="004B11C4">
              <w:rPr>
                <w:rFonts w:ascii="Times New Roman" w:hAnsi="Times New Roman" w:cs="Times New Roman"/>
                <w:color w:val="auto"/>
                <w:sz w:val="24"/>
                <w:szCs w:val="24"/>
                <w:lang w:val="uk-UA"/>
              </w:rPr>
              <w:t xml:space="preserve">Луцькій та Ківерцівській міських, </w:t>
            </w:r>
            <w:proofErr w:type="spellStart"/>
            <w:r w:rsidR="004B11C4">
              <w:rPr>
                <w:rFonts w:ascii="Times New Roman" w:hAnsi="Times New Roman" w:cs="Times New Roman"/>
                <w:color w:val="auto"/>
                <w:sz w:val="24"/>
                <w:szCs w:val="24"/>
                <w:lang w:val="uk-UA"/>
              </w:rPr>
              <w:t>Маневицькій</w:t>
            </w:r>
            <w:proofErr w:type="spellEnd"/>
            <w:r w:rsidR="004B11C4">
              <w:rPr>
                <w:rFonts w:ascii="Times New Roman" w:hAnsi="Times New Roman" w:cs="Times New Roman"/>
                <w:color w:val="auto"/>
                <w:sz w:val="24"/>
                <w:szCs w:val="24"/>
                <w:lang w:val="uk-UA"/>
              </w:rPr>
              <w:t xml:space="preserve"> селищній і </w:t>
            </w:r>
            <w:proofErr w:type="spellStart"/>
            <w:r w:rsidR="004B11C4">
              <w:rPr>
                <w:rFonts w:ascii="Times New Roman" w:hAnsi="Times New Roman" w:cs="Times New Roman"/>
                <w:color w:val="auto"/>
                <w:sz w:val="24"/>
                <w:szCs w:val="24"/>
                <w:lang w:val="uk-UA"/>
              </w:rPr>
              <w:t>Боратинській</w:t>
            </w:r>
            <w:proofErr w:type="spellEnd"/>
            <w:r w:rsidR="004B11C4">
              <w:rPr>
                <w:rFonts w:ascii="Times New Roman" w:hAnsi="Times New Roman" w:cs="Times New Roman"/>
                <w:color w:val="auto"/>
                <w:sz w:val="24"/>
                <w:szCs w:val="24"/>
                <w:lang w:val="uk-UA"/>
              </w:rPr>
              <w:t xml:space="preserve"> сільських </w:t>
            </w:r>
            <w:r w:rsidR="00D814CA" w:rsidRPr="00D814CA">
              <w:rPr>
                <w:rFonts w:ascii="Times New Roman" w:hAnsi="Times New Roman" w:cs="Times New Roman"/>
                <w:color w:val="auto"/>
                <w:sz w:val="24"/>
                <w:szCs w:val="24"/>
                <w:lang w:val="uk-UA"/>
              </w:rPr>
              <w:t>громадах</w:t>
            </w:r>
            <w:r>
              <w:rPr>
                <w:rFonts w:ascii="Times New Roman" w:hAnsi="Times New Roman" w:cs="Times New Roman"/>
                <w:color w:val="auto"/>
                <w:sz w:val="24"/>
                <w:szCs w:val="24"/>
                <w:lang w:val="uk-UA"/>
              </w:rPr>
              <w:t xml:space="preserve"> і с. Базальтове (Рівненська обл.)</w:t>
            </w:r>
            <w:r w:rsidR="00D814CA" w:rsidRPr="00D814CA">
              <w:rPr>
                <w:rFonts w:ascii="Times New Roman" w:hAnsi="Times New Roman" w:cs="Times New Roman"/>
                <w:color w:val="auto"/>
                <w:sz w:val="24"/>
                <w:szCs w:val="24"/>
                <w:lang w:val="uk-UA"/>
              </w:rPr>
              <w:t xml:space="preserve">. До заходів долучилося </w:t>
            </w:r>
            <w:r w:rsidR="004B11C4">
              <w:rPr>
                <w:rFonts w:ascii="Times New Roman" w:hAnsi="Times New Roman" w:cs="Times New Roman"/>
                <w:color w:val="auto"/>
                <w:sz w:val="24"/>
                <w:szCs w:val="24"/>
                <w:lang w:val="uk-UA"/>
              </w:rPr>
              <w:t>180</w:t>
            </w:r>
            <w:r>
              <w:rPr>
                <w:rFonts w:ascii="Times New Roman" w:hAnsi="Times New Roman" w:cs="Times New Roman"/>
                <w:color w:val="auto"/>
                <w:sz w:val="24"/>
                <w:szCs w:val="24"/>
                <w:lang w:val="uk-UA"/>
              </w:rPr>
              <w:t xml:space="preserve"> молодих людей.</w:t>
            </w:r>
          </w:p>
          <w:p w14:paraId="7FAA1E33" w14:textId="51907BF5" w:rsidR="00D814CA" w:rsidRPr="00D814CA" w:rsidRDefault="00C42441" w:rsidP="00FD6049">
            <w:pPr>
              <w:spacing w:after="0" w:line="259" w:lineRule="auto"/>
              <w:ind w:left="0" w:right="0" w:firstLine="0"/>
              <w:rPr>
                <w:rFonts w:ascii="Times New Roman" w:hAnsi="Times New Roman" w:cs="Times New Roman"/>
                <w:color w:val="auto"/>
                <w:sz w:val="24"/>
                <w:szCs w:val="24"/>
                <w:lang w:val="uk-UA"/>
              </w:rPr>
            </w:pPr>
            <w:r w:rsidRPr="00C42441">
              <w:rPr>
                <w:rFonts w:ascii="Times New Roman" w:hAnsi="Times New Roman" w:cs="Times New Roman"/>
                <w:color w:val="auto"/>
                <w:sz w:val="24"/>
                <w:szCs w:val="24"/>
                <w:lang w:val="uk-UA"/>
              </w:rPr>
              <w:t>У межах заходів розглянуто питання збереження та зміцнення ментального здоров’я</w:t>
            </w:r>
            <w:r>
              <w:rPr>
                <w:rFonts w:ascii="Times New Roman" w:hAnsi="Times New Roman" w:cs="Times New Roman"/>
                <w:color w:val="auto"/>
                <w:sz w:val="24"/>
                <w:szCs w:val="24"/>
                <w:lang w:val="uk-UA"/>
              </w:rPr>
              <w:t xml:space="preserve"> (</w:t>
            </w:r>
            <w:r w:rsidRPr="00C42441">
              <w:rPr>
                <w:rFonts w:ascii="Times New Roman" w:hAnsi="Times New Roman" w:cs="Times New Roman"/>
                <w:color w:val="auto"/>
                <w:sz w:val="24"/>
                <w:szCs w:val="24"/>
                <w:lang w:val="uk-UA"/>
              </w:rPr>
              <w:t>«Ментальне здоров’я молоді та здоровий спосіб життя»</w:t>
            </w:r>
            <w:r>
              <w:rPr>
                <w:rFonts w:ascii="Times New Roman" w:hAnsi="Times New Roman" w:cs="Times New Roman"/>
                <w:color w:val="auto"/>
                <w:sz w:val="24"/>
                <w:szCs w:val="24"/>
                <w:lang w:val="uk-UA"/>
              </w:rPr>
              <w:t xml:space="preserve"> в </w:t>
            </w:r>
            <w:proofErr w:type="spellStart"/>
            <w:r>
              <w:rPr>
                <w:rFonts w:ascii="Times New Roman" w:hAnsi="Times New Roman" w:cs="Times New Roman"/>
                <w:color w:val="auto"/>
                <w:sz w:val="24"/>
                <w:szCs w:val="24"/>
                <w:lang w:val="uk-UA"/>
              </w:rPr>
              <w:t>Маневицькій</w:t>
            </w:r>
            <w:proofErr w:type="spellEnd"/>
            <w:r>
              <w:rPr>
                <w:rFonts w:ascii="Times New Roman" w:hAnsi="Times New Roman" w:cs="Times New Roman"/>
                <w:color w:val="auto"/>
                <w:sz w:val="24"/>
                <w:szCs w:val="24"/>
                <w:lang w:val="uk-UA"/>
              </w:rPr>
              <w:t xml:space="preserve"> громаді та с. Базальтове)</w:t>
            </w:r>
            <w:r w:rsidRPr="00C42441">
              <w:rPr>
                <w:rFonts w:ascii="Times New Roman" w:hAnsi="Times New Roman" w:cs="Times New Roman"/>
                <w:color w:val="auto"/>
                <w:sz w:val="24"/>
                <w:szCs w:val="24"/>
                <w:lang w:val="uk-UA"/>
              </w:rPr>
              <w:t>, формування навичок здорового способу життя, надання</w:t>
            </w:r>
            <w:r>
              <w:rPr>
                <w:rFonts w:ascii="Times New Roman" w:hAnsi="Times New Roman" w:cs="Times New Roman"/>
                <w:color w:val="auto"/>
                <w:sz w:val="24"/>
                <w:szCs w:val="24"/>
                <w:lang w:val="uk-UA"/>
              </w:rPr>
              <w:t xml:space="preserve"> психологічної підтримки молоді (</w:t>
            </w:r>
            <w:r w:rsidRPr="00C42441">
              <w:rPr>
                <w:rFonts w:ascii="Times New Roman" w:hAnsi="Times New Roman" w:cs="Times New Roman"/>
                <w:color w:val="auto"/>
                <w:sz w:val="24"/>
                <w:szCs w:val="24"/>
                <w:lang w:val="uk-UA"/>
              </w:rPr>
              <w:t>«4 стихії – простір психологічної для молоді»</w:t>
            </w:r>
            <w:r>
              <w:rPr>
                <w:rFonts w:ascii="Times New Roman" w:hAnsi="Times New Roman" w:cs="Times New Roman"/>
                <w:color w:val="auto"/>
                <w:sz w:val="24"/>
                <w:szCs w:val="24"/>
                <w:lang w:val="uk-UA"/>
              </w:rPr>
              <w:t xml:space="preserve"> в Ківерцівській громаді),</w:t>
            </w:r>
            <w:r w:rsidRPr="00C42441">
              <w:rPr>
                <w:rFonts w:ascii="Times New Roman" w:hAnsi="Times New Roman" w:cs="Times New Roman"/>
                <w:color w:val="auto"/>
                <w:sz w:val="24"/>
                <w:szCs w:val="24"/>
                <w:lang w:val="uk-UA"/>
              </w:rPr>
              <w:t xml:space="preserve"> розвитку молодіжної участі </w:t>
            </w:r>
            <w:r>
              <w:rPr>
                <w:rFonts w:ascii="Times New Roman" w:hAnsi="Times New Roman" w:cs="Times New Roman"/>
                <w:color w:val="auto"/>
                <w:sz w:val="24"/>
                <w:szCs w:val="24"/>
                <w:lang w:val="uk-UA"/>
              </w:rPr>
              <w:t xml:space="preserve">(«Участь молоді» у с. </w:t>
            </w:r>
            <w:proofErr w:type="spellStart"/>
            <w:r>
              <w:rPr>
                <w:rFonts w:ascii="Times New Roman" w:hAnsi="Times New Roman" w:cs="Times New Roman"/>
                <w:color w:val="auto"/>
                <w:sz w:val="24"/>
                <w:szCs w:val="24"/>
                <w:lang w:val="uk-UA"/>
              </w:rPr>
              <w:t>Княгининок</w:t>
            </w:r>
            <w:proofErr w:type="spellEnd"/>
            <w:r>
              <w:rPr>
                <w:rFonts w:ascii="Times New Roman" w:hAnsi="Times New Roman" w:cs="Times New Roman"/>
                <w:color w:val="auto"/>
                <w:sz w:val="24"/>
                <w:szCs w:val="24"/>
                <w:lang w:val="uk-UA"/>
              </w:rPr>
              <w:t xml:space="preserve"> Луцької громади та в </w:t>
            </w:r>
            <w:proofErr w:type="spellStart"/>
            <w:r>
              <w:rPr>
                <w:rFonts w:ascii="Times New Roman" w:hAnsi="Times New Roman" w:cs="Times New Roman"/>
                <w:color w:val="auto"/>
                <w:sz w:val="24"/>
                <w:szCs w:val="24"/>
                <w:lang w:val="uk-UA"/>
              </w:rPr>
              <w:t>Боратинській</w:t>
            </w:r>
            <w:proofErr w:type="spellEnd"/>
            <w:r>
              <w:rPr>
                <w:rFonts w:ascii="Times New Roman" w:hAnsi="Times New Roman" w:cs="Times New Roman"/>
                <w:color w:val="auto"/>
                <w:sz w:val="24"/>
                <w:szCs w:val="24"/>
                <w:lang w:val="uk-UA"/>
              </w:rPr>
              <w:t xml:space="preserve"> громаді) </w:t>
            </w:r>
            <w:r w:rsidRPr="00C42441">
              <w:rPr>
                <w:rFonts w:ascii="Times New Roman" w:hAnsi="Times New Roman" w:cs="Times New Roman"/>
                <w:color w:val="auto"/>
                <w:sz w:val="24"/>
                <w:szCs w:val="24"/>
                <w:lang w:val="uk-UA"/>
              </w:rPr>
              <w:t>та забезпечення соціальних прав молодих людей</w:t>
            </w:r>
            <w:r>
              <w:rPr>
                <w:rFonts w:ascii="Times New Roman" w:hAnsi="Times New Roman" w:cs="Times New Roman"/>
                <w:color w:val="auto"/>
                <w:sz w:val="24"/>
                <w:szCs w:val="24"/>
                <w:lang w:val="uk-UA"/>
              </w:rPr>
              <w:t xml:space="preserve"> («Соціальні права молоді» у м. Луцьку та у с. </w:t>
            </w:r>
            <w:proofErr w:type="spellStart"/>
            <w:r>
              <w:rPr>
                <w:rFonts w:ascii="Times New Roman" w:hAnsi="Times New Roman" w:cs="Times New Roman"/>
                <w:color w:val="auto"/>
                <w:sz w:val="24"/>
                <w:szCs w:val="24"/>
                <w:lang w:val="uk-UA"/>
              </w:rPr>
              <w:t>Княгининок</w:t>
            </w:r>
            <w:proofErr w:type="spellEnd"/>
            <w:r>
              <w:rPr>
                <w:rFonts w:ascii="Times New Roman" w:hAnsi="Times New Roman" w:cs="Times New Roman"/>
                <w:color w:val="auto"/>
                <w:sz w:val="24"/>
                <w:szCs w:val="24"/>
                <w:lang w:val="uk-UA"/>
              </w:rPr>
              <w:t xml:space="preserve"> Луцької громади)</w:t>
            </w:r>
            <w:r w:rsidRPr="00C42441">
              <w:rPr>
                <w:rFonts w:ascii="Times New Roman" w:hAnsi="Times New Roman" w:cs="Times New Roman"/>
                <w:color w:val="auto"/>
                <w:sz w:val="24"/>
                <w:szCs w:val="24"/>
                <w:lang w:val="uk-UA"/>
              </w:rPr>
              <w:t>. Проведення заходів сприяло підвищенню рівня обізнаності молоді щодо можливостей реалізації своїх прав, розвитку навичок піклування про власне психічне благополуччя, соціальної відповідальності та активної участі у житті громади.</w:t>
            </w:r>
          </w:p>
        </w:tc>
      </w:tr>
    </w:tbl>
    <w:p w14:paraId="38E317D1" w14:textId="522A0F00" w:rsidR="00874A09" w:rsidRPr="00FD6049" w:rsidRDefault="00874A09" w:rsidP="00FD6049">
      <w:pPr>
        <w:spacing w:after="0" w:line="259" w:lineRule="auto"/>
        <w:ind w:left="2" w:right="0" w:firstLine="0"/>
        <w:jc w:val="left"/>
        <w:rPr>
          <w:rFonts w:ascii="Times New Roman" w:hAnsi="Times New Roman" w:cs="Times New Roman"/>
          <w:color w:val="auto"/>
          <w:sz w:val="28"/>
          <w:szCs w:val="24"/>
          <w:lang w:val="uk-UA"/>
        </w:rPr>
      </w:pPr>
    </w:p>
    <w:p w14:paraId="0DFB7ABB" w14:textId="77777777" w:rsidR="00FD6049" w:rsidRPr="00FD6049" w:rsidRDefault="00FD6049" w:rsidP="00FD6049">
      <w:pPr>
        <w:spacing w:after="0" w:line="259" w:lineRule="auto"/>
        <w:ind w:left="2" w:right="0" w:firstLine="0"/>
        <w:jc w:val="left"/>
        <w:rPr>
          <w:rFonts w:ascii="Times New Roman" w:hAnsi="Times New Roman" w:cs="Times New Roman"/>
          <w:color w:val="auto"/>
          <w:sz w:val="28"/>
          <w:szCs w:val="24"/>
          <w:lang w:val="uk-UA"/>
        </w:rPr>
      </w:pPr>
    </w:p>
    <w:p w14:paraId="03A00EC9" w14:textId="77777777" w:rsidR="00FD6049" w:rsidRPr="00FD6049" w:rsidRDefault="00FD6049" w:rsidP="00FD6049">
      <w:pPr>
        <w:spacing w:after="0" w:line="259" w:lineRule="auto"/>
        <w:ind w:left="2" w:right="0" w:firstLine="0"/>
        <w:jc w:val="left"/>
        <w:rPr>
          <w:rFonts w:ascii="Times New Roman" w:hAnsi="Times New Roman" w:cs="Times New Roman"/>
          <w:color w:val="auto"/>
          <w:sz w:val="28"/>
          <w:szCs w:val="24"/>
          <w:lang w:val="uk-UA"/>
        </w:rPr>
      </w:pPr>
    </w:p>
    <w:p w14:paraId="6198E1AF" w14:textId="2E63E700" w:rsidR="00E246DA" w:rsidRPr="00FD6049" w:rsidRDefault="00F165FD" w:rsidP="00FD6049">
      <w:pPr>
        <w:spacing w:after="0" w:line="259" w:lineRule="auto"/>
        <w:ind w:left="2" w:right="0" w:firstLine="0"/>
        <w:jc w:val="left"/>
        <w:rPr>
          <w:rFonts w:ascii="Times New Roman" w:hAnsi="Times New Roman" w:cs="Times New Roman"/>
          <w:b/>
          <w:color w:val="auto"/>
          <w:sz w:val="28"/>
          <w:szCs w:val="24"/>
          <w:lang w:val="uk-UA"/>
        </w:rPr>
      </w:pPr>
      <w:r>
        <w:rPr>
          <w:rFonts w:ascii="Times New Roman" w:hAnsi="Times New Roman" w:cs="Times New Roman"/>
          <w:color w:val="auto"/>
          <w:sz w:val="28"/>
          <w:szCs w:val="24"/>
          <w:lang w:val="uk-UA"/>
        </w:rPr>
        <w:t xml:space="preserve">Начальник управління                                                                                                                                    </w:t>
      </w:r>
      <w:r>
        <w:rPr>
          <w:rFonts w:ascii="Times New Roman" w:hAnsi="Times New Roman" w:cs="Times New Roman"/>
          <w:b/>
          <w:color w:val="auto"/>
          <w:sz w:val="28"/>
          <w:szCs w:val="24"/>
          <w:lang w:val="uk-UA"/>
        </w:rPr>
        <w:t>Зіновія ЛЕЩЕНКО</w:t>
      </w:r>
    </w:p>
    <w:p w14:paraId="14A50014" w14:textId="77777777" w:rsidR="00FD6049" w:rsidRPr="00FD6049" w:rsidRDefault="00FD6049" w:rsidP="00FD6049">
      <w:pPr>
        <w:spacing w:after="0"/>
        <w:ind w:right="0"/>
        <w:jc w:val="left"/>
        <w:rPr>
          <w:rFonts w:ascii="Times New Roman" w:hAnsi="Times New Roman" w:cs="Times New Roman"/>
          <w:color w:val="auto"/>
          <w:sz w:val="28"/>
          <w:szCs w:val="24"/>
          <w:lang w:val="uk-UA"/>
        </w:rPr>
      </w:pPr>
    </w:p>
    <w:p w14:paraId="7B157CCC" w14:textId="241DDA7B" w:rsidR="00874A09" w:rsidRPr="00E246DA" w:rsidRDefault="00874A09" w:rsidP="00DB7428">
      <w:pPr>
        <w:spacing w:after="92"/>
        <w:ind w:right="0"/>
        <w:jc w:val="left"/>
        <w:rPr>
          <w:rFonts w:ascii="Times New Roman" w:hAnsi="Times New Roman" w:cs="Times New Roman"/>
          <w:color w:val="auto"/>
          <w:sz w:val="28"/>
          <w:szCs w:val="28"/>
          <w:lang w:val="uk-UA"/>
        </w:rPr>
      </w:pPr>
      <w:r w:rsidRPr="00E246DA">
        <w:rPr>
          <w:rFonts w:ascii="Times New Roman" w:hAnsi="Times New Roman" w:cs="Times New Roman"/>
          <w:color w:val="auto"/>
          <w:sz w:val="28"/>
          <w:szCs w:val="28"/>
          <w:lang w:val="uk-UA"/>
        </w:rPr>
        <w:lastRenderedPageBreak/>
        <w:t xml:space="preserve">Виконання </w:t>
      </w:r>
      <w:r w:rsidR="00315B3E" w:rsidRPr="00E246DA">
        <w:rPr>
          <w:rFonts w:ascii="Times New Roman" w:hAnsi="Times New Roman" w:cs="Times New Roman"/>
          <w:color w:val="auto"/>
          <w:sz w:val="28"/>
          <w:szCs w:val="28"/>
          <w:lang w:val="uk-UA"/>
        </w:rPr>
        <w:t xml:space="preserve">показників </w:t>
      </w:r>
      <w:r w:rsidRPr="00E246DA">
        <w:rPr>
          <w:rFonts w:ascii="Times New Roman" w:hAnsi="Times New Roman" w:cs="Times New Roman"/>
          <w:color w:val="auto"/>
          <w:sz w:val="28"/>
          <w:szCs w:val="28"/>
          <w:lang w:val="uk-UA"/>
        </w:rPr>
        <w:t>результативн</w:t>
      </w:r>
      <w:r w:rsidR="00315B3E" w:rsidRPr="00E246DA">
        <w:rPr>
          <w:rFonts w:ascii="Times New Roman" w:hAnsi="Times New Roman" w:cs="Times New Roman"/>
          <w:color w:val="auto"/>
          <w:sz w:val="28"/>
          <w:szCs w:val="28"/>
          <w:lang w:val="uk-UA"/>
        </w:rPr>
        <w:t>ості</w:t>
      </w:r>
      <w:r w:rsidR="00E246DA">
        <w:rPr>
          <w:rFonts w:ascii="Times New Roman" w:hAnsi="Times New Roman" w:cs="Times New Roman"/>
          <w:color w:val="auto"/>
          <w:sz w:val="28"/>
          <w:szCs w:val="28"/>
          <w:lang w:val="uk-UA"/>
        </w:rPr>
        <w:t xml:space="preserve"> Програми</w:t>
      </w:r>
    </w:p>
    <w:tbl>
      <w:tblPr>
        <w:tblStyle w:val="TableGrid"/>
        <w:tblW w:w="14601" w:type="dxa"/>
        <w:tblInd w:w="10" w:type="dxa"/>
        <w:tblCellMar>
          <w:left w:w="10" w:type="dxa"/>
          <w:right w:w="50" w:type="dxa"/>
        </w:tblCellMar>
        <w:tblLook w:val="04A0" w:firstRow="1" w:lastRow="0" w:firstColumn="1" w:lastColumn="0" w:noHBand="0" w:noVBand="1"/>
      </w:tblPr>
      <w:tblGrid>
        <w:gridCol w:w="567"/>
        <w:gridCol w:w="2122"/>
        <w:gridCol w:w="1706"/>
        <w:gridCol w:w="1701"/>
        <w:gridCol w:w="2126"/>
        <w:gridCol w:w="1417"/>
        <w:gridCol w:w="4962"/>
      </w:tblGrid>
      <w:tr w:rsidR="00DB17BC" w:rsidRPr="00F06F0C" w14:paraId="39AA639B" w14:textId="77777777" w:rsidTr="00531EF0">
        <w:trPr>
          <w:trHeight w:val="1452"/>
        </w:trPr>
        <w:tc>
          <w:tcPr>
            <w:tcW w:w="567" w:type="dxa"/>
            <w:tcBorders>
              <w:top w:val="single" w:sz="4" w:space="0" w:color="000000"/>
              <w:left w:val="single" w:sz="4" w:space="0" w:color="000000"/>
              <w:bottom w:val="single" w:sz="4" w:space="0" w:color="000000"/>
              <w:right w:val="single" w:sz="4" w:space="0" w:color="000000"/>
            </w:tcBorders>
            <w:vAlign w:val="center"/>
          </w:tcPr>
          <w:p w14:paraId="02619014" w14:textId="77777777" w:rsidR="00DB7428" w:rsidRPr="00F06F0C" w:rsidRDefault="00DB17BC" w:rsidP="00531EF0">
            <w:pPr>
              <w:spacing w:after="0" w:line="240" w:lineRule="auto"/>
              <w:ind w:left="161"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w:t>
            </w:r>
          </w:p>
          <w:p w14:paraId="5D56CD9B" w14:textId="39B31990" w:rsidR="00DB17BC" w:rsidRPr="00F06F0C" w:rsidRDefault="00DB7428" w:rsidP="00F165FD">
            <w:pPr>
              <w:spacing w:after="0" w:line="240" w:lineRule="auto"/>
              <w:ind w:left="161"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з/п</w:t>
            </w:r>
          </w:p>
        </w:tc>
        <w:tc>
          <w:tcPr>
            <w:tcW w:w="2122" w:type="dxa"/>
            <w:tcBorders>
              <w:top w:val="single" w:sz="4" w:space="0" w:color="000000"/>
              <w:left w:val="single" w:sz="4" w:space="0" w:color="000000"/>
              <w:bottom w:val="single" w:sz="4" w:space="0" w:color="000000"/>
              <w:right w:val="single" w:sz="4" w:space="0" w:color="000000"/>
            </w:tcBorders>
            <w:vAlign w:val="center"/>
          </w:tcPr>
          <w:p w14:paraId="1E5CA212" w14:textId="26E8693A" w:rsidR="00DB7428" w:rsidRPr="00F06F0C" w:rsidRDefault="00DB17BC" w:rsidP="00F165FD">
            <w:pPr>
              <w:spacing w:after="0" w:line="240" w:lineRule="auto"/>
              <w:ind w:left="158"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Найменування показника</w:t>
            </w:r>
          </w:p>
        </w:tc>
        <w:tc>
          <w:tcPr>
            <w:tcW w:w="1706" w:type="dxa"/>
            <w:tcBorders>
              <w:top w:val="single" w:sz="4" w:space="0" w:color="000000"/>
              <w:left w:val="single" w:sz="4" w:space="0" w:color="000000"/>
              <w:bottom w:val="single" w:sz="4" w:space="0" w:color="000000"/>
              <w:right w:val="single" w:sz="4" w:space="0" w:color="000000"/>
            </w:tcBorders>
            <w:vAlign w:val="center"/>
          </w:tcPr>
          <w:p w14:paraId="376A74C8" w14:textId="3D19AD96" w:rsidR="00DB7428" w:rsidRPr="00F06F0C" w:rsidRDefault="00DB17BC" w:rsidP="00F165FD">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Одиниці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7A979D5E" w14:textId="1D253354" w:rsidR="00DB7428" w:rsidRPr="00F06F0C" w:rsidRDefault="00DB17BC" w:rsidP="00F165FD">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Планове значення показника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9E6CB83" w14:textId="372EDD35" w:rsidR="00DB7428" w:rsidRPr="00F06F0C" w:rsidRDefault="00DB17BC" w:rsidP="00F165FD">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Фактичне значення показника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6DA7A469" w14:textId="1BE8FCDE" w:rsidR="00DB7428" w:rsidRPr="00F06F0C" w:rsidRDefault="00DB17BC" w:rsidP="00F165FD">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Причини невиконання</w:t>
            </w:r>
          </w:p>
        </w:tc>
        <w:tc>
          <w:tcPr>
            <w:tcW w:w="4962" w:type="dxa"/>
            <w:tcBorders>
              <w:top w:val="single" w:sz="4" w:space="0" w:color="000000"/>
              <w:left w:val="single" w:sz="4" w:space="0" w:color="000000"/>
              <w:bottom w:val="single" w:sz="4" w:space="0" w:color="000000"/>
              <w:right w:val="single" w:sz="4" w:space="0" w:color="000000"/>
            </w:tcBorders>
            <w:vAlign w:val="center"/>
          </w:tcPr>
          <w:p w14:paraId="535B39DE" w14:textId="77777777" w:rsidR="00DB17BC" w:rsidRPr="00F06F0C" w:rsidRDefault="00DB17BC" w:rsidP="00531EF0">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Яких заходів</w:t>
            </w:r>
          </w:p>
          <w:p w14:paraId="6DC7DEE0" w14:textId="77777777" w:rsidR="00DB17BC" w:rsidRPr="00F06F0C" w:rsidRDefault="00DB17BC" w:rsidP="00531EF0">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вжито для</w:t>
            </w:r>
          </w:p>
          <w:p w14:paraId="27BE206D" w14:textId="77777777" w:rsidR="00DB17BC" w:rsidRPr="00F06F0C" w:rsidRDefault="00DB17BC" w:rsidP="00531EF0">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досягнення</w:t>
            </w:r>
          </w:p>
          <w:p w14:paraId="43EEC28D" w14:textId="77777777" w:rsidR="00DB17BC" w:rsidRPr="00F06F0C" w:rsidRDefault="00DB17BC" w:rsidP="00531EF0">
            <w:pPr>
              <w:spacing w:after="0" w:line="240"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показника</w:t>
            </w:r>
          </w:p>
        </w:tc>
      </w:tr>
      <w:tr w:rsidR="00DB17BC" w:rsidRPr="00F06F0C" w14:paraId="694D267B"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58BBF69E" w14:textId="77777777" w:rsidR="00DB17BC" w:rsidRPr="00F06F0C" w:rsidRDefault="00376AE9"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3DF0E5EA" w14:textId="3D4EAFAA" w:rsidR="00DB17BC" w:rsidRPr="00F06F0C" w:rsidRDefault="00C42441"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w:t>
            </w:r>
            <w:r w:rsidRPr="001E34F5">
              <w:rPr>
                <w:rFonts w:ascii="Times New Roman" w:hAnsi="Times New Roman" w:cs="Times New Roman"/>
                <w:color w:val="auto"/>
                <w:sz w:val="24"/>
                <w:szCs w:val="24"/>
                <w:lang w:val="uk-UA"/>
              </w:rPr>
              <w:t>роведення навчань та стажування для лідерів молодіжних рад «Школа управління»</w:t>
            </w:r>
            <w:r>
              <w:rPr>
                <w:rFonts w:ascii="Times New Roman" w:hAnsi="Times New Roman" w:cs="Times New Roman"/>
                <w:color w:val="auto"/>
                <w:sz w:val="24"/>
                <w:szCs w:val="24"/>
                <w:lang w:val="uk-UA"/>
              </w:rPr>
              <w:t>.</w:t>
            </w:r>
          </w:p>
        </w:tc>
        <w:tc>
          <w:tcPr>
            <w:tcW w:w="1706" w:type="dxa"/>
            <w:tcBorders>
              <w:top w:val="single" w:sz="4" w:space="0" w:color="000000"/>
              <w:left w:val="single" w:sz="4" w:space="0" w:color="000000"/>
              <w:bottom w:val="single" w:sz="4" w:space="0" w:color="000000"/>
              <w:right w:val="single" w:sz="4" w:space="0" w:color="000000"/>
            </w:tcBorders>
            <w:vAlign w:val="center"/>
          </w:tcPr>
          <w:p w14:paraId="5DB105AB" w14:textId="1BFAEA43" w:rsidR="00DB17BC"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w:t>
            </w:r>
            <w:r w:rsidR="002A551E" w:rsidRPr="00F06F0C">
              <w:rPr>
                <w:rFonts w:ascii="Times New Roman" w:hAnsi="Times New Roman" w:cs="Times New Roman"/>
                <w:color w:val="auto"/>
                <w:sz w:val="24"/>
                <w:szCs w:val="24"/>
                <w:lang w:val="uk-UA"/>
              </w:rPr>
              <w:t>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6B334BC8" w14:textId="77777777" w:rsidR="00DB17BC" w:rsidRPr="00F06F0C" w:rsidRDefault="00376AE9"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29EF2F9E" w14:textId="77777777" w:rsidR="00DB17BC" w:rsidRPr="00F06F0C" w:rsidRDefault="00376AE9"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292E5" w14:textId="77777777" w:rsidR="00DB17BC" w:rsidRPr="00531EF0" w:rsidRDefault="00531EF0" w:rsidP="00531EF0">
            <w:pPr>
              <w:spacing w:after="0" w:line="259" w:lineRule="auto"/>
              <w:ind w:left="0" w:right="0" w:firstLine="0"/>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75CA3481" w14:textId="77777777" w:rsidR="00DB17BC" w:rsidRPr="00F06F0C" w:rsidRDefault="007643E8"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r w:rsidR="00AB4D3F" w:rsidRPr="00F06F0C" w14:paraId="66BC0F40"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4FCA32FF"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1B133336" w14:textId="33A0545C" w:rsidR="00AB4D3F" w:rsidRPr="00531EF0" w:rsidRDefault="006B2C8F" w:rsidP="00531EF0">
            <w:pPr>
              <w:spacing w:after="0" w:line="259" w:lineRule="auto"/>
              <w:ind w:left="0" w:right="0" w:firstLine="0"/>
              <w:jc w:val="center"/>
              <w:rPr>
                <w:rFonts w:ascii="Times New Roman" w:hAnsi="Times New Roman" w:cs="Times New Roman"/>
                <w:color w:val="auto"/>
                <w:sz w:val="24"/>
                <w:szCs w:val="24"/>
                <w:lang w:val="en-US"/>
              </w:rPr>
            </w:pPr>
            <w:r w:rsidRPr="00F06F0C">
              <w:rPr>
                <w:rFonts w:ascii="Times New Roman" w:hAnsi="Times New Roman" w:cs="Times New Roman"/>
                <w:color w:val="auto"/>
                <w:sz w:val="24"/>
                <w:szCs w:val="24"/>
                <w:lang w:val="uk-UA"/>
              </w:rPr>
              <w:t>Студентські тренінги «Школа лідерів»</w:t>
            </w:r>
            <w:r>
              <w:rPr>
                <w:rFonts w:ascii="Times New Roman" w:hAnsi="Times New Roman" w:cs="Times New Roman"/>
                <w:color w:val="auto"/>
                <w:sz w:val="24"/>
                <w:szCs w:val="24"/>
                <w:lang w:val="uk-UA"/>
              </w:rPr>
              <w:t xml:space="preserve">, обласний студентський </w:t>
            </w:r>
            <w:proofErr w:type="spellStart"/>
            <w:r>
              <w:rPr>
                <w:rFonts w:ascii="Times New Roman" w:hAnsi="Times New Roman" w:cs="Times New Roman"/>
                <w:color w:val="auto"/>
                <w:sz w:val="24"/>
                <w:szCs w:val="24"/>
                <w:lang w:val="uk-UA"/>
              </w:rPr>
              <w:t>дебатний</w:t>
            </w:r>
            <w:proofErr w:type="spellEnd"/>
            <w:r>
              <w:rPr>
                <w:rFonts w:ascii="Times New Roman" w:hAnsi="Times New Roman" w:cs="Times New Roman"/>
                <w:color w:val="auto"/>
                <w:sz w:val="24"/>
                <w:szCs w:val="24"/>
                <w:lang w:val="uk-UA"/>
              </w:rPr>
              <w:t xml:space="preserve"> турнір.</w:t>
            </w:r>
          </w:p>
        </w:tc>
        <w:tc>
          <w:tcPr>
            <w:tcW w:w="1706" w:type="dxa"/>
            <w:tcBorders>
              <w:top w:val="single" w:sz="4" w:space="0" w:color="000000"/>
              <w:left w:val="single" w:sz="4" w:space="0" w:color="000000"/>
              <w:bottom w:val="single" w:sz="4" w:space="0" w:color="000000"/>
              <w:right w:val="single" w:sz="4" w:space="0" w:color="000000"/>
            </w:tcBorders>
            <w:vAlign w:val="center"/>
          </w:tcPr>
          <w:p w14:paraId="4AA05889" w14:textId="798498A4" w:rsidR="00AB4D3F"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sidRPr="00D7566C">
              <w:rPr>
                <w:rFonts w:ascii="Times New Roman" w:hAnsi="Times New Roman" w:cs="Times New Roman"/>
                <w:color w:val="auto"/>
                <w:sz w:val="24"/>
                <w:szCs w:val="24"/>
                <w:lang w:val="uk-UA"/>
              </w:rPr>
              <w:t>кількість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04716946" w14:textId="5652CD9D" w:rsidR="00AB4D3F" w:rsidRPr="00F06F0C" w:rsidRDefault="002605B7"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0DE04C51" w14:textId="4498AC6E" w:rsidR="00AB4D3F" w:rsidRPr="00F06F0C" w:rsidRDefault="006B2C8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0DC8781" w14:textId="77777777" w:rsidR="00AB4D3F" w:rsidRDefault="00AB4D3F" w:rsidP="00531EF0">
            <w:pPr>
              <w:jc w:val="center"/>
            </w:pPr>
            <w:r w:rsidRPr="00850A30">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57475606"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r w:rsidR="00AB4D3F" w:rsidRPr="00F06F0C" w14:paraId="040EF033"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57A1F9BE"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7BF6D2A6" w14:textId="301BE296"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w:t>
            </w:r>
            <w:r w:rsidRPr="00F06F0C">
              <w:rPr>
                <w:rFonts w:ascii="Times New Roman" w:hAnsi="Times New Roman" w:cs="Times New Roman"/>
                <w:color w:val="auto"/>
                <w:sz w:val="24"/>
                <w:szCs w:val="24"/>
                <w:lang w:val="uk-UA"/>
              </w:rPr>
              <w:t>аходи до Дня молоді</w:t>
            </w:r>
            <w:r w:rsidR="006B2C8F">
              <w:rPr>
                <w:rFonts w:ascii="Times New Roman" w:hAnsi="Times New Roman" w:cs="Times New Roman"/>
                <w:color w:val="auto"/>
                <w:sz w:val="24"/>
                <w:szCs w:val="24"/>
                <w:lang w:val="uk-UA"/>
              </w:rPr>
              <w:t>.</w:t>
            </w:r>
          </w:p>
        </w:tc>
        <w:tc>
          <w:tcPr>
            <w:tcW w:w="1706" w:type="dxa"/>
            <w:tcBorders>
              <w:top w:val="single" w:sz="4" w:space="0" w:color="000000"/>
              <w:left w:val="single" w:sz="4" w:space="0" w:color="000000"/>
              <w:bottom w:val="single" w:sz="4" w:space="0" w:color="000000"/>
              <w:right w:val="single" w:sz="4" w:space="0" w:color="000000"/>
            </w:tcBorders>
            <w:vAlign w:val="center"/>
          </w:tcPr>
          <w:p w14:paraId="46FC2856" w14:textId="425AF95E" w:rsidR="00AB4D3F"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sidRPr="00D7566C">
              <w:rPr>
                <w:rFonts w:ascii="Times New Roman" w:hAnsi="Times New Roman" w:cs="Times New Roman"/>
                <w:color w:val="auto"/>
                <w:sz w:val="24"/>
                <w:szCs w:val="24"/>
                <w:lang w:val="uk-UA"/>
              </w:rPr>
              <w:t>кількість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2A432CC"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003DA7DC"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5D5E0A" w14:textId="77777777" w:rsidR="00AB4D3F" w:rsidRDefault="00AB4D3F" w:rsidP="00531EF0">
            <w:pPr>
              <w:jc w:val="center"/>
            </w:pPr>
            <w:r w:rsidRPr="00850A30">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10ED8B8A"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r w:rsidR="00AB4D3F" w:rsidRPr="00F06F0C" w14:paraId="4EA05C7B"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4C217772"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3AF01C9E" w14:textId="550046E8"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w:t>
            </w:r>
            <w:r w:rsidRPr="00F06F0C">
              <w:rPr>
                <w:rFonts w:ascii="Times New Roman" w:hAnsi="Times New Roman" w:cs="Times New Roman"/>
                <w:color w:val="auto"/>
                <w:sz w:val="24"/>
                <w:szCs w:val="24"/>
                <w:lang w:val="uk-UA"/>
              </w:rPr>
              <w:t>роведення базових тренінгів у рамках програми «Молодіжний працівник»</w:t>
            </w:r>
            <w:r w:rsidR="006B2C8F">
              <w:rPr>
                <w:rFonts w:ascii="Times New Roman" w:hAnsi="Times New Roman" w:cs="Times New Roman"/>
                <w:color w:val="auto"/>
                <w:sz w:val="24"/>
                <w:szCs w:val="24"/>
                <w:lang w:val="uk-UA"/>
              </w:rPr>
              <w:t>.</w:t>
            </w:r>
          </w:p>
        </w:tc>
        <w:tc>
          <w:tcPr>
            <w:tcW w:w="1706" w:type="dxa"/>
            <w:tcBorders>
              <w:top w:val="single" w:sz="4" w:space="0" w:color="000000"/>
              <w:left w:val="single" w:sz="4" w:space="0" w:color="000000"/>
              <w:bottom w:val="single" w:sz="4" w:space="0" w:color="000000"/>
              <w:right w:val="single" w:sz="4" w:space="0" w:color="000000"/>
            </w:tcBorders>
            <w:vAlign w:val="center"/>
          </w:tcPr>
          <w:p w14:paraId="2886A8D3" w14:textId="7CDD9968" w:rsidR="00AB4D3F"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sidRPr="00D7566C">
              <w:rPr>
                <w:rFonts w:ascii="Times New Roman" w:hAnsi="Times New Roman" w:cs="Times New Roman"/>
                <w:color w:val="auto"/>
                <w:sz w:val="24"/>
                <w:szCs w:val="24"/>
                <w:lang w:val="uk-UA"/>
              </w:rPr>
              <w:t>кількість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076ECF"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50</w:t>
            </w:r>
          </w:p>
        </w:tc>
        <w:tc>
          <w:tcPr>
            <w:tcW w:w="2126" w:type="dxa"/>
            <w:tcBorders>
              <w:top w:val="single" w:sz="4" w:space="0" w:color="000000"/>
              <w:left w:val="single" w:sz="4" w:space="0" w:color="000000"/>
              <w:bottom w:val="single" w:sz="4" w:space="0" w:color="000000"/>
              <w:right w:val="single" w:sz="4" w:space="0" w:color="000000"/>
            </w:tcBorders>
            <w:vAlign w:val="center"/>
          </w:tcPr>
          <w:p w14:paraId="2532D1F8" w14:textId="40691144" w:rsidR="00AB4D3F" w:rsidRPr="00F06F0C" w:rsidRDefault="006B2C8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9ADD79C" w14:textId="77777777" w:rsidR="00AB4D3F" w:rsidRDefault="00AB4D3F" w:rsidP="00531EF0">
            <w:pPr>
              <w:jc w:val="center"/>
            </w:pPr>
            <w:r w:rsidRPr="00850A30">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0D353E36"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r w:rsidR="00AB4D3F" w:rsidRPr="00F06F0C" w14:paraId="38A297E9"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2E2D35AF" w14:textId="12737435" w:rsidR="00AB4D3F" w:rsidRPr="00F06F0C" w:rsidRDefault="006B2C8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1771456E" w14:textId="723DBF36"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w:t>
            </w:r>
            <w:r w:rsidRPr="00F06F0C">
              <w:rPr>
                <w:rFonts w:ascii="Times New Roman" w:hAnsi="Times New Roman" w:cs="Times New Roman"/>
                <w:color w:val="auto"/>
                <w:sz w:val="24"/>
                <w:szCs w:val="24"/>
                <w:lang w:val="uk-UA"/>
              </w:rPr>
              <w:t xml:space="preserve">абезпечення діяльності обласної комунальної установи «Волинський обласний молодіжний </w:t>
            </w:r>
            <w:r w:rsidRPr="00F06F0C">
              <w:rPr>
                <w:rFonts w:ascii="Times New Roman" w:hAnsi="Times New Roman" w:cs="Times New Roman"/>
                <w:color w:val="auto"/>
                <w:sz w:val="24"/>
                <w:szCs w:val="24"/>
                <w:lang w:val="uk-UA"/>
              </w:rPr>
              <w:lastRenderedPageBreak/>
              <w:t>центр»</w:t>
            </w:r>
            <w:r w:rsidR="006B2C8F">
              <w:rPr>
                <w:rFonts w:ascii="Times New Roman" w:hAnsi="Times New Roman" w:cs="Times New Roman"/>
                <w:color w:val="auto"/>
                <w:sz w:val="24"/>
                <w:szCs w:val="24"/>
                <w:lang w:val="uk-UA"/>
              </w:rPr>
              <w:t>.</w:t>
            </w:r>
          </w:p>
        </w:tc>
        <w:tc>
          <w:tcPr>
            <w:tcW w:w="1706" w:type="dxa"/>
            <w:tcBorders>
              <w:top w:val="single" w:sz="4" w:space="0" w:color="000000"/>
              <w:left w:val="single" w:sz="4" w:space="0" w:color="000000"/>
              <w:bottom w:val="single" w:sz="4" w:space="0" w:color="000000"/>
              <w:right w:val="single" w:sz="4" w:space="0" w:color="000000"/>
            </w:tcBorders>
            <w:vAlign w:val="center"/>
          </w:tcPr>
          <w:p w14:paraId="6F81520B" w14:textId="34731A58" w:rsidR="00AB4D3F"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sidRPr="00574A9C">
              <w:rPr>
                <w:rFonts w:ascii="Times New Roman" w:hAnsi="Times New Roman" w:cs="Times New Roman"/>
                <w:color w:val="auto"/>
                <w:sz w:val="24"/>
                <w:szCs w:val="24"/>
                <w:lang w:val="uk-UA"/>
              </w:rPr>
              <w:lastRenderedPageBreak/>
              <w:t>кількість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4F355BF8"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D160931"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16B7D4F" w14:textId="77777777" w:rsidR="00AB4D3F" w:rsidRDefault="00AB4D3F" w:rsidP="00531EF0">
            <w:pPr>
              <w:jc w:val="center"/>
            </w:pPr>
            <w:r w:rsidRPr="00850A30">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73B317BD"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r w:rsidR="00AB4D3F" w:rsidRPr="00F06F0C" w14:paraId="05AF0EB1" w14:textId="77777777" w:rsidTr="00AB4D3F">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26304CE4"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lastRenderedPageBreak/>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260293EE" w14:textId="45DD7008"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w:t>
            </w:r>
            <w:r w:rsidRPr="00F06F0C">
              <w:rPr>
                <w:rFonts w:ascii="Times New Roman" w:hAnsi="Times New Roman" w:cs="Times New Roman"/>
                <w:color w:val="auto"/>
                <w:sz w:val="24"/>
                <w:szCs w:val="24"/>
                <w:lang w:val="uk-UA"/>
              </w:rPr>
              <w:t>роведення інформаційно-просвітницьких заходів</w:t>
            </w:r>
            <w:r w:rsidR="006B2C8F">
              <w:rPr>
                <w:rFonts w:ascii="Times New Roman" w:hAnsi="Times New Roman" w:cs="Times New Roman"/>
                <w:color w:val="auto"/>
                <w:sz w:val="24"/>
                <w:szCs w:val="24"/>
                <w:lang w:val="uk-UA"/>
              </w:rPr>
              <w:t>.</w:t>
            </w:r>
          </w:p>
        </w:tc>
        <w:tc>
          <w:tcPr>
            <w:tcW w:w="1706" w:type="dxa"/>
            <w:tcBorders>
              <w:top w:val="single" w:sz="4" w:space="0" w:color="000000"/>
              <w:left w:val="single" w:sz="4" w:space="0" w:color="000000"/>
              <w:bottom w:val="single" w:sz="4" w:space="0" w:color="000000"/>
              <w:right w:val="single" w:sz="4" w:space="0" w:color="000000"/>
            </w:tcBorders>
            <w:vAlign w:val="center"/>
          </w:tcPr>
          <w:p w14:paraId="4BF1E7C7" w14:textId="44ECA5DE" w:rsidR="00AB4D3F" w:rsidRPr="00F06F0C" w:rsidRDefault="00AB4D3F" w:rsidP="00AB4D3F">
            <w:pPr>
              <w:spacing w:after="0" w:line="259" w:lineRule="auto"/>
              <w:ind w:left="0" w:right="0" w:firstLine="0"/>
              <w:jc w:val="center"/>
              <w:rPr>
                <w:rFonts w:ascii="Times New Roman" w:hAnsi="Times New Roman" w:cs="Times New Roman"/>
                <w:color w:val="auto"/>
                <w:sz w:val="24"/>
                <w:szCs w:val="24"/>
                <w:lang w:val="uk-UA"/>
              </w:rPr>
            </w:pPr>
            <w:r w:rsidRPr="00574A9C">
              <w:rPr>
                <w:rFonts w:ascii="Times New Roman" w:hAnsi="Times New Roman" w:cs="Times New Roman"/>
                <w:color w:val="auto"/>
                <w:sz w:val="24"/>
                <w:szCs w:val="24"/>
                <w:lang w:val="uk-UA"/>
              </w:rPr>
              <w:t>кількість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A55A0BA"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50</w:t>
            </w:r>
          </w:p>
        </w:tc>
        <w:tc>
          <w:tcPr>
            <w:tcW w:w="2126" w:type="dxa"/>
            <w:tcBorders>
              <w:top w:val="single" w:sz="4" w:space="0" w:color="000000"/>
              <w:left w:val="single" w:sz="4" w:space="0" w:color="000000"/>
              <w:bottom w:val="single" w:sz="4" w:space="0" w:color="000000"/>
              <w:right w:val="single" w:sz="4" w:space="0" w:color="000000"/>
            </w:tcBorders>
            <w:vAlign w:val="center"/>
          </w:tcPr>
          <w:p w14:paraId="6203B478"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sidRPr="00F06F0C">
              <w:rPr>
                <w:rFonts w:ascii="Times New Roman" w:hAnsi="Times New Roman" w:cs="Times New Roman"/>
                <w:color w:val="auto"/>
                <w:sz w:val="24"/>
                <w:szCs w:val="24"/>
                <w:lang w:val="uk-UA"/>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F4293" w14:textId="77777777" w:rsidR="00AB4D3F" w:rsidRDefault="00AB4D3F" w:rsidP="00531EF0">
            <w:pPr>
              <w:jc w:val="center"/>
            </w:pPr>
            <w:r w:rsidRPr="00850A30">
              <w:rPr>
                <w:rFonts w:ascii="Times New Roman" w:hAnsi="Times New Roman" w:cs="Times New Roman"/>
                <w:color w:val="auto"/>
                <w:sz w:val="24"/>
                <w:szCs w:val="24"/>
                <w:lang w:val="en-US"/>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0719D939" w14:textId="77777777" w:rsidR="00AB4D3F" w:rsidRPr="00F06F0C" w:rsidRDefault="00AB4D3F" w:rsidP="00531EF0">
            <w:pPr>
              <w:spacing w:after="0" w:line="259" w:lineRule="auto"/>
              <w:ind w:left="0" w:right="0" w:firstLine="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Проведено відповідні заходи</w:t>
            </w:r>
          </w:p>
        </w:tc>
      </w:tr>
    </w:tbl>
    <w:p w14:paraId="27D34B82" w14:textId="77777777" w:rsidR="00874A09" w:rsidRPr="00F165FD" w:rsidRDefault="00874A09" w:rsidP="00F165FD">
      <w:pPr>
        <w:spacing w:after="0" w:line="259" w:lineRule="auto"/>
        <w:ind w:left="0" w:right="0" w:firstLine="0"/>
        <w:jc w:val="left"/>
        <w:rPr>
          <w:rFonts w:ascii="Times New Roman" w:hAnsi="Times New Roman" w:cs="Times New Roman"/>
          <w:color w:val="auto"/>
          <w:sz w:val="28"/>
          <w:szCs w:val="24"/>
          <w:lang w:val="uk-UA"/>
        </w:rPr>
      </w:pPr>
    </w:p>
    <w:p w14:paraId="70047E55" w14:textId="5439967B" w:rsidR="00DB7428" w:rsidRDefault="00DB7428" w:rsidP="00F165FD">
      <w:pPr>
        <w:spacing w:after="0" w:line="259" w:lineRule="auto"/>
        <w:ind w:left="0" w:right="0" w:firstLine="0"/>
        <w:rPr>
          <w:rFonts w:ascii="Times New Roman" w:hAnsi="Times New Roman" w:cs="Times New Roman"/>
          <w:color w:val="auto"/>
          <w:sz w:val="28"/>
          <w:szCs w:val="24"/>
          <w:lang w:val="uk-UA"/>
        </w:rPr>
      </w:pPr>
    </w:p>
    <w:p w14:paraId="78EE91E6" w14:textId="77777777" w:rsidR="00F165FD" w:rsidRDefault="00F165FD" w:rsidP="00F165FD">
      <w:pPr>
        <w:spacing w:after="0" w:line="259" w:lineRule="auto"/>
        <w:ind w:left="0" w:right="0" w:firstLine="0"/>
        <w:rPr>
          <w:rFonts w:ascii="Times New Roman" w:hAnsi="Times New Roman" w:cs="Times New Roman"/>
          <w:color w:val="auto"/>
          <w:sz w:val="28"/>
          <w:szCs w:val="24"/>
          <w:lang w:val="uk-UA"/>
        </w:rPr>
      </w:pPr>
    </w:p>
    <w:p w14:paraId="73602A39" w14:textId="1046D54A" w:rsidR="00F165FD" w:rsidRPr="00F165FD" w:rsidRDefault="00F165FD" w:rsidP="00F165FD">
      <w:pPr>
        <w:spacing w:after="100" w:line="259" w:lineRule="auto"/>
        <w:ind w:left="2" w:right="0" w:firstLine="0"/>
        <w:jc w:val="left"/>
        <w:rPr>
          <w:rFonts w:ascii="Times New Roman" w:hAnsi="Times New Roman" w:cs="Times New Roman"/>
          <w:b/>
          <w:color w:val="auto"/>
          <w:sz w:val="28"/>
          <w:szCs w:val="24"/>
          <w:lang w:val="uk-UA"/>
        </w:rPr>
      </w:pPr>
      <w:r>
        <w:rPr>
          <w:rFonts w:ascii="Times New Roman" w:hAnsi="Times New Roman" w:cs="Times New Roman"/>
          <w:color w:val="auto"/>
          <w:sz w:val="28"/>
          <w:szCs w:val="24"/>
          <w:lang w:val="uk-UA"/>
        </w:rPr>
        <w:t xml:space="preserve">Начальник управління                                                                          </w:t>
      </w:r>
      <w:bookmarkStart w:id="0" w:name="_GoBack"/>
      <w:bookmarkEnd w:id="0"/>
      <w:r>
        <w:rPr>
          <w:rFonts w:ascii="Times New Roman" w:hAnsi="Times New Roman" w:cs="Times New Roman"/>
          <w:color w:val="auto"/>
          <w:sz w:val="28"/>
          <w:szCs w:val="24"/>
          <w:lang w:val="uk-UA"/>
        </w:rPr>
        <w:t xml:space="preserve">                                                          </w:t>
      </w:r>
      <w:r>
        <w:rPr>
          <w:rFonts w:ascii="Times New Roman" w:hAnsi="Times New Roman" w:cs="Times New Roman"/>
          <w:b/>
          <w:color w:val="auto"/>
          <w:sz w:val="28"/>
          <w:szCs w:val="24"/>
          <w:lang w:val="uk-UA"/>
        </w:rPr>
        <w:t>Зіновія ЛЕЩЕНКО</w:t>
      </w:r>
    </w:p>
    <w:sectPr w:rsidR="00F165FD" w:rsidRPr="00F165FD" w:rsidSect="00AB4D3F">
      <w:pgSz w:w="16838" w:h="11906" w:orient="landscape"/>
      <w:pgMar w:top="567" w:right="962"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DCF"/>
    <w:multiLevelType w:val="hybridMultilevel"/>
    <w:tmpl w:val="C9CAF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1833FB"/>
    <w:multiLevelType w:val="hybridMultilevel"/>
    <w:tmpl w:val="A85ECB54"/>
    <w:lvl w:ilvl="0" w:tplc="F8A43B06">
      <w:start w:val="1"/>
      <w:numFmt w:val="decimal"/>
      <w:lvlText w:val="%1."/>
      <w:lvlJc w:val="left"/>
      <w:pPr>
        <w:ind w:left="247"/>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1" w:tplc="DEC4B824">
      <w:start w:val="1"/>
      <w:numFmt w:val="lowerLetter"/>
      <w:lvlText w:val="%2"/>
      <w:lvlJc w:val="left"/>
      <w:pPr>
        <w:ind w:left="108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2" w:tplc="D854CD76">
      <w:start w:val="1"/>
      <w:numFmt w:val="lowerRoman"/>
      <w:lvlText w:val="%3"/>
      <w:lvlJc w:val="left"/>
      <w:pPr>
        <w:ind w:left="180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3" w:tplc="B04A7E64">
      <w:start w:val="1"/>
      <w:numFmt w:val="decimal"/>
      <w:lvlText w:val="%4"/>
      <w:lvlJc w:val="left"/>
      <w:pPr>
        <w:ind w:left="252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4" w:tplc="38043CA0">
      <w:start w:val="1"/>
      <w:numFmt w:val="lowerLetter"/>
      <w:lvlText w:val="%5"/>
      <w:lvlJc w:val="left"/>
      <w:pPr>
        <w:ind w:left="324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5" w:tplc="23944860">
      <w:start w:val="1"/>
      <w:numFmt w:val="lowerRoman"/>
      <w:lvlText w:val="%6"/>
      <w:lvlJc w:val="left"/>
      <w:pPr>
        <w:ind w:left="396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6" w:tplc="FA90EAA2">
      <w:start w:val="1"/>
      <w:numFmt w:val="decimal"/>
      <w:lvlText w:val="%7"/>
      <w:lvlJc w:val="left"/>
      <w:pPr>
        <w:ind w:left="468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7" w:tplc="E20C705A">
      <w:start w:val="1"/>
      <w:numFmt w:val="lowerLetter"/>
      <w:lvlText w:val="%8"/>
      <w:lvlJc w:val="left"/>
      <w:pPr>
        <w:ind w:left="540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lvl w:ilvl="8" w:tplc="989AB510">
      <w:start w:val="1"/>
      <w:numFmt w:val="lowerRoman"/>
      <w:lvlText w:val="%9"/>
      <w:lvlJc w:val="left"/>
      <w:pPr>
        <w:ind w:left="6121"/>
      </w:pPr>
      <w:rPr>
        <w:rFonts w:ascii="Arial" w:eastAsia="Arial" w:hAnsi="Arial" w:cs="Arial"/>
        <w:b w:val="0"/>
        <w:i w:val="0"/>
        <w:strike w:val="0"/>
        <w:dstrike w:val="0"/>
        <w:color w:val="6C6463"/>
        <w:sz w:val="22"/>
        <w:szCs w:val="22"/>
        <w:u w:val="single" w:color="6C6463"/>
        <w:bdr w:val="none" w:sz="0" w:space="0" w:color="auto"/>
        <w:shd w:val="clear" w:color="auto" w:fill="auto"/>
        <w:vertAlign w:val="baseline"/>
      </w:rPr>
    </w:lvl>
  </w:abstractNum>
  <w:abstractNum w:abstractNumId="2">
    <w:nsid w:val="54934CB7"/>
    <w:multiLevelType w:val="hybridMultilevel"/>
    <w:tmpl w:val="C9B821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4D"/>
    <w:rsid w:val="000051A5"/>
    <w:rsid w:val="0001046D"/>
    <w:rsid w:val="000C6D66"/>
    <w:rsid w:val="000E2E52"/>
    <w:rsid w:val="00130510"/>
    <w:rsid w:val="001655AA"/>
    <w:rsid w:val="001839FA"/>
    <w:rsid w:val="001879B3"/>
    <w:rsid w:val="001E2301"/>
    <w:rsid w:val="001E34F5"/>
    <w:rsid w:val="002605B7"/>
    <w:rsid w:val="00285FBC"/>
    <w:rsid w:val="00294D37"/>
    <w:rsid w:val="00297A12"/>
    <w:rsid w:val="002A551E"/>
    <w:rsid w:val="002C6FF2"/>
    <w:rsid w:val="002F2FD4"/>
    <w:rsid w:val="003011AE"/>
    <w:rsid w:val="00315B3E"/>
    <w:rsid w:val="00316C51"/>
    <w:rsid w:val="0037508D"/>
    <w:rsid w:val="00376AE9"/>
    <w:rsid w:val="003A5ADA"/>
    <w:rsid w:val="003C10B7"/>
    <w:rsid w:val="003F6FF5"/>
    <w:rsid w:val="00442B5D"/>
    <w:rsid w:val="0044300F"/>
    <w:rsid w:val="00490890"/>
    <w:rsid w:val="00490B93"/>
    <w:rsid w:val="004B11C4"/>
    <w:rsid w:val="00507220"/>
    <w:rsid w:val="00531EF0"/>
    <w:rsid w:val="00566BC6"/>
    <w:rsid w:val="00605786"/>
    <w:rsid w:val="006475F4"/>
    <w:rsid w:val="00662A2D"/>
    <w:rsid w:val="00670B01"/>
    <w:rsid w:val="00672778"/>
    <w:rsid w:val="006811FE"/>
    <w:rsid w:val="00687977"/>
    <w:rsid w:val="00696AED"/>
    <w:rsid w:val="006B2C8F"/>
    <w:rsid w:val="006E1CF3"/>
    <w:rsid w:val="006F6A13"/>
    <w:rsid w:val="00702804"/>
    <w:rsid w:val="007114E9"/>
    <w:rsid w:val="007643E8"/>
    <w:rsid w:val="007F137B"/>
    <w:rsid w:val="00804551"/>
    <w:rsid w:val="00850B80"/>
    <w:rsid w:val="00874A09"/>
    <w:rsid w:val="008930B1"/>
    <w:rsid w:val="008B0127"/>
    <w:rsid w:val="008D364C"/>
    <w:rsid w:val="008D60BB"/>
    <w:rsid w:val="008D6524"/>
    <w:rsid w:val="00924332"/>
    <w:rsid w:val="00AB4D3F"/>
    <w:rsid w:val="00AD44DA"/>
    <w:rsid w:val="00B33E9A"/>
    <w:rsid w:val="00BD22D9"/>
    <w:rsid w:val="00BD3F22"/>
    <w:rsid w:val="00BF26ED"/>
    <w:rsid w:val="00C42441"/>
    <w:rsid w:val="00C5453B"/>
    <w:rsid w:val="00CE0429"/>
    <w:rsid w:val="00D55385"/>
    <w:rsid w:val="00D57531"/>
    <w:rsid w:val="00D814CA"/>
    <w:rsid w:val="00DB17BC"/>
    <w:rsid w:val="00DB7428"/>
    <w:rsid w:val="00E209F7"/>
    <w:rsid w:val="00E246DA"/>
    <w:rsid w:val="00E27020"/>
    <w:rsid w:val="00E8467E"/>
    <w:rsid w:val="00E87DF3"/>
    <w:rsid w:val="00E87E4D"/>
    <w:rsid w:val="00EA6843"/>
    <w:rsid w:val="00ED3E46"/>
    <w:rsid w:val="00F06F0C"/>
    <w:rsid w:val="00F165FD"/>
    <w:rsid w:val="00F25263"/>
    <w:rsid w:val="00F463AD"/>
    <w:rsid w:val="00F51419"/>
    <w:rsid w:val="00F5669B"/>
    <w:rsid w:val="00F9468F"/>
    <w:rsid w:val="00F9644C"/>
    <w:rsid w:val="00FB62C1"/>
    <w:rsid w:val="00FD6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09"/>
    <w:pPr>
      <w:spacing w:after="129" w:line="266" w:lineRule="auto"/>
      <w:ind w:left="10" w:right="4" w:hanging="10"/>
      <w:jc w:val="both"/>
    </w:pPr>
    <w:rPr>
      <w:rFonts w:ascii="Arial" w:eastAsia="Arial" w:hAnsi="Arial" w:cs="Arial"/>
      <w:color w:val="6C6463"/>
      <w:lang w:eastAsia="ru-RU"/>
    </w:rPr>
  </w:style>
  <w:style w:type="paragraph" w:styleId="1">
    <w:name w:val="heading 1"/>
    <w:next w:val="a"/>
    <w:link w:val="10"/>
    <w:uiPriority w:val="9"/>
    <w:unhideWhenUsed/>
    <w:qFormat/>
    <w:rsid w:val="00874A09"/>
    <w:pPr>
      <w:keepNext/>
      <w:keepLines/>
      <w:spacing w:after="90" w:line="268" w:lineRule="auto"/>
      <w:ind w:left="10" w:right="4" w:hanging="10"/>
      <w:jc w:val="center"/>
      <w:outlineLvl w:val="0"/>
    </w:pPr>
    <w:rPr>
      <w:rFonts w:ascii="Arial" w:eastAsia="Arial" w:hAnsi="Arial" w:cs="Arial"/>
      <w:b/>
      <w:color w:val="6C646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A09"/>
    <w:rPr>
      <w:rFonts w:ascii="Arial" w:eastAsia="Arial" w:hAnsi="Arial" w:cs="Arial"/>
      <w:b/>
      <w:color w:val="6C6463"/>
      <w:lang w:eastAsia="ru-RU"/>
    </w:rPr>
  </w:style>
  <w:style w:type="table" w:customStyle="1" w:styleId="TableGrid">
    <w:name w:val="TableGrid"/>
    <w:rsid w:val="00874A0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BD22D9"/>
    <w:pPr>
      <w:ind w:left="720"/>
      <w:contextualSpacing/>
    </w:pPr>
  </w:style>
  <w:style w:type="paragraph" w:customStyle="1" w:styleId="docdata">
    <w:name w:val="docdata"/>
    <w:aliases w:val="docy,v5,1897,baiaagaaboqcaaadoguaaawwbqaaaaaaaaaaaaaaaaaaaaaaaaaaaaaaaaaaaaaaaaaaaaaaaaaaaaaaaaaaaaaaaaaaaaaaaaaaaaaaaaaaaaaaaaaaaaaaaaaaaaaaaaaaaaaaaaaaaaaaaaaaaaaaaaaaaaaaaaaaaaaaaaaaaaaaaaaaaaaaaaaaaaaaaaaaaaaaaaaaaaaaaaaaaaaaaaaaaaaaaaaaaaaa"/>
    <w:basedOn w:val="a"/>
    <w:rsid w:val="00E87D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6E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uk-UA" w:eastAsia="uk-UA"/>
    </w:rPr>
  </w:style>
  <w:style w:type="character" w:customStyle="1" w:styleId="HTML0">
    <w:name w:val="Стандартний HTML Знак"/>
    <w:basedOn w:val="a0"/>
    <w:link w:val="HTML"/>
    <w:uiPriority w:val="99"/>
    <w:semiHidden/>
    <w:rsid w:val="006E1CF3"/>
    <w:rPr>
      <w:rFonts w:ascii="Courier New" w:eastAsia="Times New Roman" w:hAnsi="Courier New" w:cs="Courier New"/>
      <w:sz w:val="20"/>
      <w:szCs w:val="20"/>
      <w:lang w:val="uk-UA" w:eastAsia="uk-UA"/>
    </w:rPr>
  </w:style>
  <w:style w:type="paragraph" w:customStyle="1" w:styleId="isselectedend">
    <w:name w:val="isselectedend"/>
    <w:basedOn w:val="a"/>
    <w:rsid w:val="001879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uk-UA" w:eastAsia="uk-UA"/>
    </w:rPr>
  </w:style>
  <w:style w:type="paragraph" w:styleId="a4">
    <w:name w:val="Normal (Web)"/>
    <w:basedOn w:val="a"/>
    <w:uiPriority w:val="99"/>
    <w:unhideWhenUsed/>
    <w:rsid w:val="001879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09"/>
    <w:pPr>
      <w:spacing w:after="129" w:line="266" w:lineRule="auto"/>
      <w:ind w:left="10" w:right="4" w:hanging="10"/>
      <w:jc w:val="both"/>
    </w:pPr>
    <w:rPr>
      <w:rFonts w:ascii="Arial" w:eastAsia="Arial" w:hAnsi="Arial" w:cs="Arial"/>
      <w:color w:val="6C6463"/>
      <w:lang w:eastAsia="ru-RU"/>
    </w:rPr>
  </w:style>
  <w:style w:type="paragraph" w:styleId="1">
    <w:name w:val="heading 1"/>
    <w:next w:val="a"/>
    <w:link w:val="10"/>
    <w:uiPriority w:val="9"/>
    <w:unhideWhenUsed/>
    <w:qFormat/>
    <w:rsid w:val="00874A09"/>
    <w:pPr>
      <w:keepNext/>
      <w:keepLines/>
      <w:spacing w:after="90" w:line="268" w:lineRule="auto"/>
      <w:ind w:left="10" w:right="4" w:hanging="10"/>
      <w:jc w:val="center"/>
      <w:outlineLvl w:val="0"/>
    </w:pPr>
    <w:rPr>
      <w:rFonts w:ascii="Arial" w:eastAsia="Arial" w:hAnsi="Arial" w:cs="Arial"/>
      <w:b/>
      <w:color w:val="6C646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A09"/>
    <w:rPr>
      <w:rFonts w:ascii="Arial" w:eastAsia="Arial" w:hAnsi="Arial" w:cs="Arial"/>
      <w:b/>
      <w:color w:val="6C6463"/>
      <w:lang w:eastAsia="ru-RU"/>
    </w:rPr>
  </w:style>
  <w:style w:type="table" w:customStyle="1" w:styleId="TableGrid">
    <w:name w:val="TableGrid"/>
    <w:rsid w:val="00874A0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BD22D9"/>
    <w:pPr>
      <w:ind w:left="720"/>
      <w:contextualSpacing/>
    </w:pPr>
  </w:style>
  <w:style w:type="paragraph" w:customStyle="1" w:styleId="docdata">
    <w:name w:val="docdata"/>
    <w:aliases w:val="docy,v5,1897,baiaagaaboqcaaadoguaaawwbqaaaaaaaaaaaaaaaaaaaaaaaaaaaaaaaaaaaaaaaaaaaaaaaaaaaaaaaaaaaaaaaaaaaaaaaaaaaaaaaaaaaaaaaaaaaaaaaaaaaaaaaaaaaaaaaaaaaaaaaaaaaaaaaaaaaaaaaaaaaaaaaaaaaaaaaaaaaaaaaaaaaaaaaaaaaaaaaaaaaaaaaaaaaaaaaaaaaaaaaaaaaaaa"/>
    <w:basedOn w:val="a"/>
    <w:rsid w:val="00E87D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6E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uk-UA" w:eastAsia="uk-UA"/>
    </w:rPr>
  </w:style>
  <w:style w:type="character" w:customStyle="1" w:styleId="HTML0">
    <w:name w:val="Стандартний HTML Знак"/>
    <w:basedOn w:val="a0"/>
    <w:link w:val="HTML"/>
    <w:uiPriority w:val="99"/>
    <w:semiHidden/>
    <w:rsid w:val="006E1CF3"/>
    <w:rPr>
      <w:rFonts w:ascii="Courier New" w:eastAsia="Times New Roman" w:hAnsi="Courier New" w:cs="Courier New"/>
      <w:sz w:val="20"/>
      <w:szCs w:val="20"/>
      <w:lang w:val="uk-UA" w:eastAsia="uk-UA"/>
    </w:rPr>
  </w:style>
  <w:style w:type="paragraph" w:customStyle="1" w:styleId="isselectedend">
    <w:name w:val="isselectedend"/>
    <w:basedOn w:val="a"/>
    <w:rsid w:val="001879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uk-UA" w:eastAsia="uk-UA"/>
    </w:rPr>
  </w:style>
  <w:style w:type="paragraph" w:styleId="a4">
    <w:name w:val="Normal (Web)"/>
    <w:basedOn w:val="a"/>
    <w:uiPriority w:val="99"/>
    <w:unhideWhenUsed/>
    <w:rsid w:val="001879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7427">
      <w:bodyDiv w:val="1"/>
      <w:marLeft w:val="0"/>
      <w:marRight w:val="0"/>
      <w:marTop w:val="0"/>
      <w:marBottom w:val="0"/>
      <w:divBdr>
        <w:top w:val="none" w:sz="0" w:space="0" w:color="auto"/>
        <w:left w:val="none" w:sz="0" w:space="0" w:color="auto"/>
        <w:bottom w:val="none" w:sz="0" w:space="0" w:color="auto"/>
        <w:right w:val="none" w:sz="0" w:space="0" w:color="auto"/>
      </w:divBdr>
    </w:div>
    <w:div w:id="657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5635507">
          <w:marLeft w:val="0"/>
          <w:marRight w:val="0"/>
          <w:marTop w:val="0"/>
          <w:marBottom w:val="0"/>
          <w:divBdr>
            <w:top w:val="none" w:sz="0" w:space="0" w:color="auto"/>
            <w:left w:val="none" w:sz="0" w:space="0" w:color="auto"/>
            <w:bottom w:val="none" w:sz="0" w:space="0" w:color="auto"/>
            <w:right w:val="none" w:sz="0" w:space="0" w:color="auto"/>
          </w:divBdr>
        </w:div>
        <w:div w:id="571627514">
          <w:marLeft w:val="0"/>
          <w:marRight w:val="0"/>
          <w:marTop w:val="0"/>
          <w:marBottom w:val="0"/>
          <w:divBdr>
            <w:top w:val="none" w:sz="0" w:space="0" w:color="auto"/>
            <w:left w:val="none" w:sz="0" w:space="0" w:color="auto"/>
            <w:bottom w:val="none" w:sz="0" w:space="0" w:color="auto"/>
            <w:right w:val="none" w:sz="0" w:space="0" w:color="auto"/>
          </w:divBdr>
        </w:div>
        <w:div w:id="1053622509">
          <w:marLeft w:val="0"/>
          <w:marRight w:val="0"/>
          <w:marTop w:val="0"/>
          <w:marBottom w:val="0"/>
          <w:divBdr>
            <w:top w:val="none" w:sz="0" w:space="0" w:color="auto"/>
            <w:left w:val="none" w:sz="0" w:space="0" w:color="auto"/>
            <w:bottom w:val="none" w:sz="0" w:space="0" w:color="auto"/>
            <w:right w:val="none" w:sz="0" w:space="0" w:color="auto"/>
          </w:divBdr>
        </w:div>
        <w:div w:id="375590003">
          <w:marLeft w:val="0"/>
          <w:marRight w:val="0"/>
          <w:marTop w:val="0"/>
          <w:marBottom w:val="0"/>
          <w:divBdr>
            <w:top w:val="none" w:sz="0" w:space="0" w:color="auto"/>
            <w:left w:val="none" w:sz="0" w:space="0" w:color="auto"/>
            <w:bottom w:val="none" w:sz="0" w:space="0" w:color="auto"/>
            <w:right w:val="none" w:sz="0" w:space="0" w:color="auto"/>
          </w:divBdr>
        </w:div>
      </w:divsChild>
    </w:div>
    <w:div w:id="1564683615">
      <w:bodyDiv w:val="1"/>
      <w:marLeft w:val="0"/>
      <w:marRight w:val="0"/>
      <w:marTop w:val="0"/>
      <w:marBottom w:val="0"/>
      <w:divBdr>
        <w:top w:val="none" w:sz="0" w:space="0" w:color="auto"/>
        <w:left w:val="none" w:sz="0" w:space="0" w:color="auto"/>
        <w:bottom w:val="none" w:sz="0" w:space="0" w:color="auto"/>
        <w:right w:val="none" w:sz="0" w:space="0" w:color="auto"/>
      </w:divBdr>
    </w:div>
    <w:div w:id="1584601914">
      <w:bodyDiv w:val="1"/>
      <w:marLeft w:val="0"/>
      <w:marRight w:val="0"/>
      <w:marTop w:val="0"/>
      <w:marBottom w:val="0"/>
      <w:divBdr>
        <w:top w:val="none" w:sz="0" w:space="0" w:color="auto"/>
        <w:left w:val="none" w:sz="0" w:space="0" w:color="auto"/>
        <w:bottom w:val="none" w:sz="0" w:space="0" w:color="auto"/>
        <w:right w:val="none" w:sz="0" w:space="0" w:color="auto"/>
      </w:divBdr>
    </w:div>
    <w:div w:id="17429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5703</Words>
  <Characters>3252</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Горбачова</dc:creator>
  <cp:lastModifiedBy>Admin</cp:lastModifiedBy>
  <cp:revision>5</cp:revision>
  <dcterms:created xsi:type="dcterms:W3CDTF">2026-06-30T20:37:00Z</dcterms:created>
  <dcterms:modified xsi:type="dcterms:W3CDTF">2026-07-02T11:39:00Z</dcterms:modified>
</cp:coreProperties>
</file>