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25A30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25A30" w:rsidRDefault="00D819D2" w:rsidP="00255B9C">
            <w:pPr>
              <w:rPr>
                <w:rFonts w:cs="Arial"/>
                <w:b/>
              </w:rPr>
            </w:pPr>
            <w:r w:rsidRPr="00225A30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25A30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225A30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  <w:r w:rsidRPr="00225A30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25A30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25A30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225A30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225A30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225A30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225A30" w:rsidRDefault="00B543E1" w:rsidP="00255B9C">
      <w:pPr>
        <w:ind w:firstLine="0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</w:p>
    <w:p w:rsidR="00FD0428" w:rsidRPr="00225A30" w:rsidRDefault="00FD0428" w:rsidP="00255B9C">
      <w:pPr>
        <w:ind w:firstLine="0"/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403695" w:rsidP="00403695">
      <w:pPr>
        <w:tabs>
          <w:tab w:val="left" w:pos="4680"/>
        </w:tabs>
        <w:rPr>
          <w:rFonts w:cs="Arial"/>
        </w:rPr>
      </w:pPr>
      <w:r w:rsidRPr="00225A30">
        <w:rPr>
          <w:rFonts w:cs="Arial"/>
        </w:rPr>
        <w:tab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255B9C" w:rsidRPr="00225A30" w:rsidRDefault="00B543E1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  <w:b/>
          <w:noProof/>
          <w:spacing w:val="60"/>
        </w:rPr>
        <w:t>АСКОД</w:t>
      </w:r>
      <w:r w:rsidRPr="00225A30">
        <w:rPr>
          <w:rFonts w:cs="Arial"/>
        </w:rPr>
        <w:cr/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25A30">
        <w:rPr>
          <w:rFonts w:cs="Arial"/>
          <w:b/>
          <w:spacing w:val="20"/>
        </w:rPr>
        <w:t>СИСТЕМА ЕЛЕКТРОННОГО ДОКУМЕНТООБІГУ</w:t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caps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="00DE3135" w:rsidRPr="00225A30">
        <w:rPr>
          <w:rFonts w:cs="Arial"/>
          <w:b/>
          <w:caps/>
        </w:rPr>
        <w:t>рольова інструкція</w:t>
      </w:r>
    </w:p>
    <w:p w:rsidR="00983BFE" w:rsidRPr="00225A30" w:rsidRDefault="00983BFE" w:rsidP="00255B9C">
      <w:pPr>
        <w:ind w:firstLine="0"/>
        <w:jc w:val="center"/>
        <w:rPr>
          <w:rFonts w:cs="Arial"/>
          <w:b/>
        </w:rPr>
      </w:pPr>
    </w:p>
    <w:p w:rsidR="00354F9E" w:rsidRPr="00225A30" w:rsidRDefault="00C56880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Зв'язки документів</w:t>
      </w: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  <w:r w:rsidRPr="00225A30">
        <w:rPr>
          <w:rFonts w:cs="Arial"/>
          <w:b/>
        </w:rPr>
        <w:t xml:space="preserve">Версія </w:t>
      </w:r>
      <w:r w:rsidR="00C21950" w:rsidRPr="00225A30">
        <w:rPr>
          <w:rFonts w:cs="Arial"/>
          <w:b/>
        </w:rPr>
        <w:t>1</w:t>
      </w:r>
      <w:r w:rsidRPr="00225A30">
        <w:rPr>
          <w:rFonts w:cs="Arial"/>
          <w:b/>
        </w:rPr>
        <w:t>.202</w:t>
      </w:r>
      <w:r w:rsidR="00C21950" w:rsidRPr="00225A30">
        <w:rPr>
          <w:rFonts w:cs="Arial"/>
          <w:b/>
        </w:rPr>
        <w:t>1</w:t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jc w:val="center"/>
        <w:rPr>
          <w:rFonts w:cs="Arial"/>
        </w:rPr>
      </w:pPr>
      <w:r w:rsidRPr="00225A30">
        <w:rPr>
          <w:rFonts w:cs="Arial"/>
        </w:rPr>
        <w:cr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983BFE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t>Київ</w:t>
      </w:r>
      <w:r w:rsidR="00C21950" w:rsidRPr="00225A30">
        <w:rPr>
          <w:rFonts w:cs="Arial"/>
        </w:rPr>
        <w:t xml:space="preserve"> - 2021</w:t>
      </w:r>
    </w:p>
    <w:p w:rsidR="005509D2" w:rsidRPr="005509D2" w:rsidRDefault="005509D2" w:rsidP="005509D2">
      <w:pPr>
        <w:pStyle w:val="11"/>
      </w:pPr>
      <w:bookmarkStart w:id="1" w:name="_Toc64984289"/>
      <w:bookmarkStart w:id="2" w:name="_Toc67325244"/>
      <w:bookmarkStart w:id="3" w:name="_Toc67325274"/>
      <w:bookmarkStart w:id="4" w:name="_Toc355081517"/>
      <w:bookmarkStart w:id="5" w:name="_Toc355081533"/>
      <w:bookmarkStart w:id="6" w:name="_Toc391558655"/>
      <w:bookmarkStart w:id="7" w:name="_Toc67408314"/>
      <w:bookmarkStart w:id="8" w:name="_Toc67409038"/>
      <w:r w:rsidRPr="005509D2">
        <w:lastRenderedPageBreak/>
        <w:t>ЗМІСТ</w:t>
      </w:r>
    </w:p>
    <w:p w:rsidR="00C56880" w:rsidRPr="00C56880" w:rsidRDefault="005509D2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C56880">
        <w:rPr>
          <w:rFonts w:ascii="Arial" w:hAnsi="Arial" w:cs="Arial"/>
          <w:b w:val="0"/>
          <w:sz w:val="22"/>
          <w:szCs w:val="22"/>
        </w:rPr>
        <w:fldChar w:fldCharType="begin"/>
      </w:r>
      <w:r w:rsidRPr="00C56880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C56880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490208" w:history="1">
        <w:r w:rsidR="00C56880" w:rsidRPr="00C56880">
          <w:rPr>
            <w:rStyle w:val="afc"/>
            <w:b w:val="0"/>
            <w:noProof/>
          </w:rPr>
          <w:t>1.</w:t>
        </w:r>
        <w:r w:rsidR="00C56880" w:rsidRPr="00C568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C56880" w:rsidRPr="00C56880">
          <w:rPr>
            <w:rStyle w:val="afc"/>
            <w:b w:val="0"/>
            <w:noProof/>
          </w:rPr>
          <w:t>Створення зв'язків між документами</w:t>
        </w:r>
        <w:r w:rsidR="00C56880" w:rsidRPr="00C56880">
          <w:rPr>
            <w:b w:val="0"/>
            <w:noProof/>
            <w:webHidden/>
          </w:rPr>
          <w:tab/>
        </w:r>
        <w:r w:rsidR="00C56880" w:rsidRPr="00C56880">
          <w:rPr>
            <w:b w:val="0"/>
            <w:noProof/>
            <w:webHidden/>
          </w:rPr>
          <w:fldChar w:fldCharType="begin"/>
        </w:r>
        <w:r w:rsidR="00C56880" w:rsidRPr="00C56880">
          <w:rPr>
            <w:b w:val="0"/>
            <w:noProof/>
            <w:webHidden/>
          </w:rPr>
          <w:instrText xml:space="preserve"> PAGEREF _Toc67490208 \h </w:instrText>
        </w:r>
        <w:r w:rsidR="00C56880" w:rsidRPr="00C56880">
          <w:rPr>
            <w:b w:val="0"/>
            <w:noProof/>
            <w:webHidden/>
          </w:rPr>
        </w:r>
        <w:r w:rsidR="00C56880" w:rsidRPr="00C56880">
          <w:rPr>
            <w:b w:val="0"/>
            <w:noProof/>
            <w:webHidden/>
          </w:rPr>
          <w:fldChar w:fldCharType="separate"/>
        </w:r>
        <w:r w:rsidR="00C56880" w:rsidRPr="00C56880">
          <w:rPr>
            <w:b w:val="0"/>
            <w:noProof/>
            <w:webHidden/>
          </w:rPr>
          <w:t>3</w:t>
        </w:r>
        <w:r w:rsidR="00C56880" w:rsidRPr="00C56880">
          <w:rPr>
            <w:b w:val="0"/>
            <w:noProof/>
            <w:webHidden/>
          </w:rPr>
          <w:fldChar w:fldCharType="end"/>
        </w:r>
      </w:hyperlink>
    </w:p>
    <w:p w:rsidR="00C56880" w:rsidRPr="00C56880" w:rsidRDefault="00C56880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90209" w:history="1">
        <w:r w:rsidRPr="00C56880">
          <w:rPr>
            <w:rStyle w:val="afc"/>
            <w:b w:val="0"/>
            <w:noProof/>
          </w:rPr>
          <w:t>2.</w:t>
        </w:r>
        <w:r w:rsidRPr="00C568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C56880">
          <w:rPr>
            <w:rStyle w:val="afc"/>
            <w:b w:val="0"/>
            <w:noProof/>
          </w:rPr>
          <w:t>Розробили</w:t>
        </w:r>
        <w:r w:rsidRPr="00C56880">
          <w:rPr>
            <w:b w:val="0"/>
            <w:noProof/>
            <w:webHidden/>
          </w:rPr>
          <w:tab/>
        </w:r>
        <w:r w:rsidRPr="00C56880">
          <w:rPr>
            <w:b w:val="0"/>
            <w:noProof/>
            <w:webHidden/>
          </w:rPr>
          <w:fldChar w:fldCharType="begin"/>
        </w:r>
        <w:r w:rsidRPr="00C56880">
          <w:rPr>
            <w:b w:val="0"/>
            <w:noProof/>
            <w:webHidden/>
          </w:rPr>
          <w:instrText xml:space="preserve"> PAGEREF _Toc67490209 \h </w:instrText>
        </w:r>
        <w:r w:rsidRPr="00C56880">
          <w:rPr>
            <w:b w:val="0"/>
            <w:noProof/>
            <w:webHidden/>
          </w:rPr>
        </w:r>
        <w:r w:rsidRPr="00C56880">
          <w:rPr>
            <w:b w:val="0"/>
            <w:noProof/>
            <w:webHidden/>
          </w:rPr>
          <w:fldChar w:fldCharType="separate"/>
        </w:r>
        <w:r w:rsidRPr="00C56880">
          <w:rPr>
            <w:b w:val="0"/>
            <w:noProof/>
            <w:webHidden/>
          </w:rPr>
          <w:t>4</w:t>
        </w:r>
        <w:r w:rsidRPr="00C56880">
          <w:rPr>
            <w:b w:val="0"/>
            <w:noProof/>
            <w:webHidden/>
          </w:rPr>
          <w:fldChar w:fldCharType="end"/>
        </w:r>
      </w:hyperlink>
    </w:p>
    <w:p w:rsidR="00C56880" w:rsidRPr="00C56880" w:rsidRDefault="00C56880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90210" w:history="1">
        <w:r w:rsidRPr="00C56880">
          <w:rPr>
            <w:rStyle w:val="afc"/>
            <w:b w:val="0"/>
            <w:noProof/>
          </w:rPr>
          <w:t>3.</w:t>
        </w:r>
        <w:r w:rsidRPr="00C568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C56880">
          <w:rPr>
            <w:rStyle w:val="afc"/>
            <w:b w:val="0"/>
            <w:noProof/>
          </w:rPr>
          <w:t>Лист реєстрації змін</w:t>
        </w:r>
        <w:r w:rsidRPr="00C56880">
          <w:rPr>
            <w:b w:val="0"/>
            <w:noProof/>
            <w:webHidden/>
          </w:rPr>
          <w:tab/>
        </w:r>
        <w:r w:rsidRPr="00C56880">
          <w:rPr>
            <w:b w:val="0"/>
            <w:noProof/>
            <w:webHidden/>
          </w:rPr>
          <w:fldChar w:fldCharType="begin"/>
        </w:r>
        <w:r w:rsidRPr="00C56880">
          <w:rPr>
            <w:b w:val="0"/>
            <w:noProof/>
            <w:webHidden/>
          </w:rPr>
          <w:instrText xml:space="preserve"> PAGEREF _Toc67490210 \h </w:instrText>
        </w:r>
        <w:r w:rsidRPr="00C56880">
          <w:rPr>
            <w:b w:val="0"/>
            <w:noProof/>
            <w:webHidden/>
          </w:rPr>
        </w:r>
        <w:r w:rsidRPr="00C56880">
          <w:rPr>
            <w:b w:val="0"/>
            <w:noProof/>
            <w:webHidden/>
          </w:rPr>
          <w:fldChar w:fldCharType="separate"/>
        </w:r>
        <w:r w:rsidRPr="00C56880">
          <w:rPr>
            <w:b w:val="0"/>
            <w:noProof/>
            <w:webHidden/>
          </w:rPr>
          <w:t>5</w:t>
        </w:r>
        <w:r w:rsidRPr="00C56880">
          <w:rPr>
            <w:b w:val="0"/>
            <w:noProof/>
            <w:webHidden/>
          </w:rPr>
          <w:fldChar w:fldCharType="end"/>
        </w:r>
      </w:hyperlink>
    </w:p>
    <w:p w:rsidR="005509D2" w:rsidRDefault="005509D2" w:rsidP="001B5F0B">
      <w:pPr>
        <w:pStyle w:val="17"/>
        <w:rPr>
          <w:caps/>
          <w:kern w:val="32"/>
          <w:szCs w:val="28"/>
        </w:rPr>
      </w:pPr>
      <w:r w:rsidRPr="00C56880">
        <w:rPr>
          <w:b w:val="0"/>
          <w:sz w:val="22"/>
          <w:szCs w:val="22"/>
        </w:rPr>
        <w:fldChar w:fldCharType="end"/>
      </w:r>
      <w:r>
        <w:br w:type="page"/>
      </w:r>
      <w:bookmarkStart w:id="9" w:name="_GoBack"/>
      <w:bookmarkEnd w:id="9"/>
    </w:p>
    <w:p w:rsidR="00DE0D52" w:rsidRDefault="00DE0D52" w:rsidP="00DE0D52">
      <w:pPr>
        <w:pStyle w:val="1"/>
      </w:pPr>
      <w:bookmarkStart w:id="10" w:name="_Ref67490179"/>
      <w:bookmarkStart w:id="11" w:name="_Toc67490208"/>
      <w:bookmarkEnd w:id="4"/>
      <w:bookmarkEnd w:id="5"/>
      <w:bookmarkEnd w:id="6"/>
      <w:bookmarkEnd w:id="7"/>
      <w:bookmarkEnd w:id="8"/>
      <w:r>
        <w:lastRenderedPageBreak/>
        <w:t>Створення зв'язків між документами</w:t>
      </w:r>
      <w:bookmarkEnd w:id="10"/>
      <w:bookmarkEnd w:id="11"/>
    </w:p>
    <w:p w:rsidR="00DE0D52" w:rsidRPr="003F0436" w:rsidRDefault="00DE0D52" w:rsidP="00DE0D52">
      <w:pPr>
        <w:rPr>
          <w:lang w:eastAsia="ru-RU"/>
        </w:rPr>
      </w:pPr>
      <w:r w:rsidRPr="003F0436">
        <w:t>К</w:t>
      </w:r>
      <w:r w:rsidRPr="003F0436">
        <w:rPr>
          <w:lang w:eastAsia="ru-RU"/>
        </w:rPr>
        <w:t xml:space="preserve">ористувач має можливість встановлювати зв’язки між різними типами кореспонденції (вкладки </w:t>
      </w:r>
      <w:r>
        <w:rPr>
          <w:lang w:eastAsia="ru-RU"/>
        </w:rPr>
        <w:t>"</w:t>
      </w:r>
      <w:r w:rsidRPr="003F0436">
        <w:rPr>
          <w:i/>
          <w:lang w:eastAsia="ru-RU"/>
        </w:rPr>
        <w:t>До</w:t>
      </w:r>
      <w:r w:rsidRPr="003F0436">
        <w:rPr>
          <w:lang w:eastAsia="ru-RU"/>
        </w:rPr>
        <w:t xml:space="preserve"> </w:t>
      </w:r>
      <w:r w:rsidRPr="003F0436">
        <w:rPr>
          <w:i/>
          <w:lang w:eastAsia="ru-RU"/>
        </w:rPr>
        <w:t>номера</w:t>
      </w:r>
      <w:r>
        <w:rPr>
          <w:lang w:eastAsia="ru-RU"/>
        </w:rPr>
        <w:t>"</w:t>
      </w:r>
      <w:r w:rsidRPr="003F0436">
        <w:rPr>
          <w:lang w:eastAsia="ru-RU"/>
        </w:rPr>
        <w:t xml:space="preserve">, </w:t>
      </w:r>
      <w:r>
        <w:rPr>
          <w:lang w:eastAsia="ru-RU"/>
        </w:rPr>
        <w:t>"</w:t>
      </w:r>
      <w:r w:rsidRPr="003F0436">
        <w:rPr>
          <w:i/>
          <w:lang w:eastAsia="ru-RU"/>
        </w:rPr>
        <w:t>На</w:t>
      </w:r>
      <w:r w:rsidRPr="003F0436">
        <w:rPr>
          <w:lang w:eastAsia="ru-RU"/>
        </w:rPr>
        <w:t xml:space="preserve"> </w:t>
      </w:r>
      <w:r w:rsidRPr="003F0436">
        <w:rPr>
          <w:i/>
          <w:lang w:eastAsia="ru-RU"/>
        </w:rPr>
        <w:t>вихідні</w:t>
      </w:r>
      <w:r>
        <w:rPr>
          <w:lang w:eastAsia="ru-RU"/>
        </w:rPr>
        <w:t>"</w:t>
      </w:r>
      <w:r w:rsidRPr="003F0436">
        <w:rPr>
          <w:lang w:eastAsia="ru-RU"/>
        </w:rPr>
        <w:t xml:space="preserve">, </w:t>
      </w:r>
      <w:r>
        <w:rPr>
          <w:lang w:eastAsia="ru-RU"/>
        </w:rPr>
        <w:t>"</w:t>
      </w:r>
      <w:r w:rsidRPr="003F0436">
        <w:rPr>
          <w:i/>
          <w:lang w:eastAsia="ru-RU"/>
        </w:rPr>
        <w:t>Вихідні</w:t>
      </w:r>
      <w:r w:rsidRPr="003F0436">
        <w:rPr>
          <w:lang w:eastAsia="ru-RU"/>
        </w:rPr>
        <w:t xml:space="preserve"> </w:t>
      </w:r>
      <w:r w:rsidRPr="003F0436">
        <w:rPr>
          <w:i/>
          <w:lang w:eastAsia="ru-RU"/>
        </w:rPr>
        <w:t>док.</w:t>
      </w:r>
      <w:r>
        <w:rPr>
          <w:lang w:eastAsia="ru-RU"/>
        </w:rPr>
        <w:t>"</w:t>
      </w:r>
      <w:r w:rsidRPr="003F0436">
        <w:rPr>
          <w:lang w:eastAsia="ru-RU"/>
        </w:rPr>
        <w:t xml:space="preserve">, </w:t>
      </w:r>
      <w:r>
        <w:rPr>
          <w:lang w:eastAsia="ru-RU"/>
        </w:rPr>
        <w:t>"</w:t>
      </w:r>
      <w:r w:rsidRPr="003F0436">
        <w:rPr>
          <w:i/>
          <w:lang w:eastAsia="ru-RU"/>
        </w:rPr>
        <w:t>Внутрішні док.</w:t>
      </w:r>
      <w:r>
        <w:rPr>
          <w:lang w:eastAsia="ru-RU"/>
        </w:rPr>
        <w:t>"</w:t>
      </w:r>
      <w:r w:rsidRPr="003F0436">
        <w:rPr>
          <w:lang w:eastAsia="ru-RU"/>
        </w:rPr>
        <w:t xml:space="preserve">, </w:t>
      </w:r>
      <w:r>
        <w:rPr>
          <w:lang w:eastAsia="ru-RU"/>
        </w:rPr>
        <w:t>"</w:t>
      </w:r>
      <w:r w:rsidRPr="003F0436">
        <w:rPr>
          <w:i/>
          <w:lang w:eastAsia="ru-RU"/>
        </w:rPr>
        <w:t>Зв’язок з документами</w:t>
      </w:r>
      <w:r>
        <w:rPr>
          <w:lang w:eastAsia="ru-RU"/>
        </w:rPr>
        <w:t>"</w:t>
      </w:r>
      <w:r w:rsidRPr="003F0436">
        <w:rPr>
          <w:lang w:eastAsia="ru-RU"/>
        </w:rPr>
        <w:t xml:space="preserve">, </w:t>
      </w:r>
      <w:r>
        <w:rPr>
          <w:lang w:eastAsia="ru-RU"/>
        </w:rPr>
        <w:t>"</w:t>
      </w:r>
      <w:r w:rsidRPr="003F0436">
        <w:rPr>
          <w:i/>
          <w:lang w:eastAsia="ru-RU"/>
        </w:rPr>
        <w:t>Відповіді на доручення</w:t>
      </w:r>
      <w:r>
        <w:rPr>
          <w:lang w:eastAsia="ru-RU"/>
        </w:rPr>
        <w:t>"</w:t>
      </w:r>
      <w:r w:rsidRPr="003F0436">
        <w:rPr>
          <w:lang w:eastAsia="ru-RU"/>
        </w:rPr>
        <w:t xml:space="preserve">). </w:t>
      </w:r>
    </w:p>
    <w:p w:rsidR="00DE0D52" w:rsidRPr="003F0436" w:rsidRDefault="00DE0D52" w:rsidP="00DE0D52">
      <w:pPr>
        <w:rPr>
          <w:spacing w:val="-4"/>
        </w:rPr>
      </w:pPr>
      <w:r w:rsidRPr="003F0436">
        <w:rPr>
          <w:spacing w:val="-4"/>
        </w:rPr>
        <w:t>Переліки зв’язків поточного документа з реєстраційною карткою (далі РК) інших документів по суті є посилан</w:t>
      </w:r>
      <w:r w:rsidRPr="003F0436">
        <w:rPr>
          <w:spacing w:val="-4"/>
        </w:rPr>
        <w:softHyphen/>
        <w:t>нями на пов’язані документи</w:t>
      </w:r>
      <w:r w:rsidRPr="003F0436">
        <w:t xml:space="preserve">. Це можуть бути, наприклад, посилання на документи, для яких даний документ є відповіддю; </w:t>
      </w:r>
      <w:r w:rsidRPr="003F0436">
        <w:rPr>
          <w:spacing w:val="-4"/>
        </w:rPr>
        <w:t xml:space="preserve">посилання на документи, що є відповіддю на даний документ </w:t>
      </w:r>
      <w:r w:rsidRPr="003F0436">
        <w:t xml:space="preserve">тощо. </w:t>
      </w:r>
      <w:r w:rsidRPr="003F0436">
        <w:rPr>
          <w:lang w:eastAsia="ru-RU"/>
        </w:rPr>
        <w:t>О</w:t>
      </w:r>
      <w:r w:rsidRPr="003F0436">
        <w:rPr>
          <w:spacing w:val="-4"/>
        </w:rPr>
        <w:t xml:space="preserve">працювання </w:t>
      </w:r>
      <w:r w:rsidRPr="003F0436">
        <w:t>зв’язків поточного  документа з документами поточної або іншої кореспонденції</w:t>
      </w:r>
      <w:r w:rsidRPr="003F0436">
        <w:rPr>
          <w:spacing w:val="-4"/>
        </w:rPr>
        <w:t xml:space="preserve"> у системі АСКОД однотипне для всіх видів кореспонденції. </w:t>
      </w:r>
    </w:p>
    <w:p w:rsidR="00DE0D52" w:rsidRPr="003F0436" w:rsidRDefault="00DE0D52" w:rsidP="00DE0D52">
      <w:r w:rsidRPr="003F0436">
        <w:t xml:space="preserve">Наприклад, у РК вихідної кореспонденції у </w:t>
      </w:r>
      <w:r>
        <w:t>підлеглому переліку</w:t>
      </w:r>
      <w:r w:rsidRPr="003F0436">
        <w:t xml:space="preserve"> </w:t>
      </w:r>
      <w:r>
        <w:t>"</w:t>
      </w:r>
      <w:r w:rsidRPr="003F0436">
        <w:rPr>
          <w:i/>
        </w:rPr>
        <w:t>До номера</w:t>
      </w:r>
      <w:r>
        <w:rPr>
          <w:b/>
          <w:i/>
        </w:rPr>
        <w:t>"</w:t>
      </w:r>
      <w:r w:rsidRPr="003F0436">
        <w:t xml:space="preserve"> </w:t>
      </w:r>
      <w:r w:rsidRPr="000D6208">
        <w:t>(</w:t>
      </w:r>
      <w:r w:rsidRPr="000D6208">
        <w:fldChar w:fldCharType="begin"/>
      </w:r>
      <w:r w:rsidRPr="000D6208">
        <w:instrText xml:space="preserve"> REF _Ref43668782 \h  \* MERGEFORMAT </w:instrText>
      </w:r>
      <w:r w:rsidRPr="000D6208">
        <w:fldChar w:fldCharType="separate"/>
      </w:r>
      <w:r w:rsidRPr="000D6208">
        <w:t xml:space="preserve">Рисунок </w:t>
      </w:r>
      <w:r w:rsidRPr="000D6208">
        <w:rPr>
          <w:noProof/>
        </w:rPr>
        <w:t>1</w:t>
      </w:r>
      <w:r w:rsidRPr="000D6208">
        <w:fldChar w:fldCharType="end"/>
      </w:r>
      <w:r w:rsidRPr="000D6208">
        <w:t>)</w:t>
      </w:r>
      <w:r w:rsidRPr="003F0436">
        <w:t xml:space="preserve"> можна встановити посилання на номери зареєстрованих раніше вхідних документів, до яких відноситься даний документ. </w:t>
      </w:r>
    </w:p>
    <w:p w:rsidR="00DE0D52" w:rsidRPr="003F0436" w:rsidRDefault="00DE0D52" w:rsidP="00DE0D52">
      <w:r w:rsidRPr="003F0436">
        <w:t>Для цього потрібно:</w:t>
      </w:r>
    </w:p>
    <w:p w:rsidR="00DE0D52" w:rsidRPr="003F0436" w:rsidRDefault="00DE0D52" w:rsidP="00DE0D52">
      <w:pPr>
        <w:pStyle w:val="a"/>
      </w:pPr>
      <w:r w:rsidRPr="003F0436">
        <w:t xml:space="preserve">відкрити </w:t>
      </w:r>
      <w:r>
        <w:t>підлеглий перелік</w:t>
      </w:r>
      <w:r w:rsidRPr="003F0436">
        <w:t xml:space="preserve"> </w:t>
      </w:r>
      <w:r>
        <w:t>"</w:t>
      </w:r>
      <w:r w:rsidRPr="003F0436">
        <w:rPr>
          <w:i/>
        </w:rPr>
        <w:t>До номера</w:t>
      </w:r>
      <w:r>
        <w:t>"</w:t>
      </w:r>
      <w:r w:rsidRPr="003F0436">
        <w:t>;</w:t>
      </w:r>
    </w:p>
    <w:p w:rsidR="00DE0D52" w:rsidRPr="003F0436" w:rsidRDefault="00DE0D52" w:rsidP="00DE0D52">
      <w:pPr>
        <w:pStyle w:val="a"/>
      </w:pPr>
      <w:r w:rsidRPr="003F0436">
        <w:t xml:space="preserve">натиснути на кнопку </w:t>
      </w:r>
      <w:r w:rsidRPr="003F0436">
        <w:rPr>
          <w:noProof/>
          <w:lang w:eastAsia="uk-UA"/>
        </w:rPr>
        <w:drawing>
          <wp:inline distT="0" distB="0" distL="0" distR="0" wp14:anchorId="1CAC9D1B" wp14:editId="2513E67B">
            <wp:extent cx="238095" cy="200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95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0436">
        <w:t>;</w:t>
      </w:r>
    </w:p>
    <w:p w:rsidR="00DE0D52" w:rsidRPr="003F0436" w:rsidRDefault="00DE0D52" w:rsidP="00DE0D52">
      <w:pPr>
        <w:pStyle w:val="a"/>
      </w:pPr>
      <w:r w:rsidRPr="003F0436">
        <w:t xml:space="preserve">у вікні, що відкриється, знайти у переліку вхідної кореспонденції документ,  на який треба встановити посилання, та натиснути кнопку </w:t>
      </w:r>
      <w:r w:rsidRPr="003F0436">
        <w:rPr>
          <w:noProof/>
          <w:lang w:eastAsia="uk-UA"/>
        </w:rPr>
        <w:drawing>
          <wp:inline distT="0" distB="0" distL="0" distR="0" wp14:anchorId="077DD614" wp14:editId="018A6522">
            <wp:extent cx="200000" cy="171429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0436">
        <w:t xml:space="preserve"> на відповідному записі. Вибраний запис відобразиться у переліку </w:t>
      </w:r>
      <w:r>
        <w:t>"</w:t>
      </w:r>
      <w:r w:rsidRPr="003F0436">
        <w:rPr>
          <w:i/>
        </w:rPr>
        <w:t>До номера</w:t>
      </w:r>
      <w:r>
        <w:t>"</w:t>
      </w:r>
      <w:r w:rsidRPr="003F0436">
        <w:t>.</w:t>
      </w:r>
    </w:p>
    <w:p w:rsidR="00DE0D52" w:rsidRDefault="00C56880" w:rsidP="00DE0D52">
      <w:pPr>
        <w:pStyle w:val="afff0"/>
      </w:pPr>
      <w:r>
        <w:drawing>
          <wp:inline distT="0" distB="0" distL="0" distR="0" wp14:anchorId="35566EBE" wp14:editId="4FE33B00">
            <wp:extent cx="6120130" cy="2287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8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D52" w:rsidRPr="003F0436" w:rsidRDefault="00DE0D52" w:rsidP="00DE0D52">
      <w:pPr>
        <w:pStyle w:val="affe"/>
        <w:rPr>
          <w:szCs w:val="28"/>
        </w:rPr>
      </w:pPr>
      <w:bookmarkStart w:id="12" w:name="_Ref43668782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2"/>
      <w:r>
        <w:rPr>
          <w:szCs w:val="28"/>
        </w:rPr>
        <w:t xml:space="preserve"> –</w:t>
      </w:r>
      <w:r>
        <w:rPr>
          <w:szCs w:val="28"/>
        </w:rPr>
        <w:t xml:space="preserve"> </w:t>
      </w:r>
      <w:r w:rsidRPr="000D6208">
        <w:rPr>
          <w:szCs w:val="28"/>
        </w:rPr>
        <w:t xml:space="preserve">Підлеглий перелік </w:t>
      </w:r>
      <w:r>
        <w:rPr>
          <w:szCs w:val="28"/>
        </w:rPr>
        <w:t>"</w:t>
      </w:r>
      <w:r w:rsidRPr="000D6208">
        <w:rPr>
          <w:szCs w:val="28"/>
        </w:rPr>
        <w:t>До номера</w:t>
      </w:r>
      <w:r>
        <w:rPr>
          <w:szCs w:val="28"/>
        </w:rPr>
        <w:t>"</w:t>
      </w:r>
    </w:p>
    <w:p w:rsidR="00B9260B" w:rsidRPr="00225A30" w:rsidRDefault="00B9260B" w:rsidP="008149ED">
      <w:pPr>
        <w:pStyle w:val="a"/>
        <w:numPr>
          <w:ilvl w:val="0"/>
          <w:numId w:val="0"/>
        </w:numPr>
        <w:ind w:left="709"/>
        <w:rPr>
          <w:color w:val="000000"/>
          <w:sz w:val="28"/>
        </w:rPr>
      </w:pPr>
    </w:p>
    <w:p w:rsidR="00B9260B" w:rsidRPr="00225A30" w:rsidRDefault="00B9260B">
      <w:pPr>
        <w:ind w:firstLine="0"/>
        <w:rPr>
          <w:rFonts w:cs="Arial"/>
          <w:b/>
          <w:caps/>
          <w:kern w:val="32"/>
          <w:szCs w:val="28"/>
        </w:rPr>
      </w:pPr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13" w:name="_Toc67408330"/>
      <w:bookmarkStart w:id="14" w:name="_Toc67409054"/>
      <w:bookmarkStart w:id="15" w:name="_Toc67490209"/>
      <w:r w:rsidRPr="00225A30">
        <w:lastRenderedPageBreak/>
        <w:t>Р</w:t>
      </w:r>
      <w:r w:rsidR="00757281" w:rsidRPr="00225A30">
        <w:t>озробили</w:t>
      </w:r>
      <w:bookmarkEnd w:id="1"/>
      <w:bookmarkEnd w:id="2"/>
      <w:bookmarkEnd w:id="3"/>
      <w:bookmarkEnd w:id="13"/>
      <w:bookmarkEnd w:id="14"/>
      <w:bookmarkEnd w:id="15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</w:t>
            </w:r>
            <w:r w:rsidR="00D65714" w:rsidRPr="00225A30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Мішина</w:t>
            </w:r>
            <w:proofErr w:type="spellEnd"/>
            <w:r w:rsidRPr="00225A30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Гоян</w:t>
            </w:r>
            <w:proofErr w:type="spellEnd"/>
            <w:r w:rsidRPr="00225A30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225A30" w:rsidRDefault="001B6637" w:rsidP="00255B9C">
      <w:pPr>
        <w:suppressAutoHyphens/>
        <w:rPr>
          <w:rFonts w:cs="Arial"/>
        </w:rPr>
      </w:pPr>
    </w:p>
    <w:p w:rsidR="00E65439" w:rsidRPr="00225A30" w:rsidRDefault="00E65439" w:rsidP="00255B9C">
      <w:pPr>
        <w:ind w:firstLine="0"/>
        <w:rPr>
          <w:rFonts w:cs="Arial"/>
          <w:b/>
          <w:caps/>
          <w:kern w:val="32"/>
        </w:rPr>
      </w:pPr>
      <w:bookmarkStart w:id="16" w:name="_Toc498005220"/>
      <w:bookmarkStart w:id="17" w:name="_Toc26812205"/>
      <w:bookmarkStart w:id="18" w:name="_Toc26812342"/>
      <w:bookmarkStart w:id="19" w:name="_Toc26812832"/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20" w:name="_Toc64984290"/>
      <w:bookmarkStart w:id="21" w:name="_Toc67325245"/>
      <w:bookmarkStart w:id="22" w:name="_Toc67325275"/>
      <w:bookmarkStart w:id="23" w:name="_Toc67408331"/>
      <w:bookmarkStart w:id="24" w:name="_Toc67409055"/>
      <w:bookmarkStart w:id="25" w:name="_Toc67490210"/>
      <w:r w:rsidRPr="00225A30">
        <w:lastRenderedPageBreak/>
        <w:t>Лист реєстрації змін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225A30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Дата внесення</w:t>
            </w:r>
          </w:p>
        </w:tc>
      </w:tr>
      <w:tr w:rsidR="00255B9C" w:rsidRPr="00225A30" w:rsidTr="00B06BF6">
        <w:tc>
          <w:tcPr>
            <w:tcW w:w="709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326EA3" w:rsidRDefault="007D203B" w:rsidP="00C56880">
            <w:pPr>
              <w:ind w:firstLine="0"/>
              <w:rPr>
                <w:rFonts w:cs="Arial"/>
              </w:rPr>
            </w:pPr>
            <w:r w:rsidRPr="00326EA3">
              <w:rPr>
                <w:rFonts w:cs="Arial"/>
              </w:rPr>
              <w:t xml:space="preserve">Оновлено п. </w:t>
            </w:r>
            <w:r w:rsidR="00C56880">
              <w:rPr>
                <w:rFonts w:cs="Arial"/>
              </w:rPr>
              <w:fldChar w:fldCharType="begin"/>
            </w:r>
            <w:r w:rsidR="00C56880">
              <w:rPr>
                <w:rFonts w:cs="Arial"/>
              </w:rPr>
              <w:instrText xml:space="preserve"> REF _Ref67490179 \r \h </w:instrText>
            </w:r>
            <w:r w:rsidR="00C56880">
              <w:rPr>
                <w:rFonts w:cs="Arial"/>
              </w:rPr>
            </w:r>
            <w:r w:rsidR="00C56880">
              <w:rPr>
                <w:rFonts w:cs="Arial"/>
              </w:rPr>
              <w:fldChar w:fldCharType="separate"/>
            </w:r>
            <w:r w:rsidR="00C56880">
              <w:rPr>
                <w:rFonts w:cs="Arial"/>
              </w:rPr>
              <w:t>1</w:t>
            </w:r>
            <w:r w:rsidR="00C56880">
              <w:rPr>
                <w:rFonts w:cs="Arial"/>
              </w:rPr>
              <w:fldChar w:fldCharType="end"/>
            </w:r>
            <w:r w:rsidR="00C56880">
              <w:rPr>
                <w:rFonts w:cs="Arial"/>
              </w:rPr>
              <w:t xml:space="preserve"> ("</w:t>
            </w:r>
            <w:r w:rsidR="00C56880">
              <w:rPr>
                <w:rFonts w:cs="Arial"/>
              </w:rPr>
              <w:fldChar w:fldCharType="begin"/>
            </w:r>
            <w:r w:rsidR="00C56880">
              <w:rPr>
                <w:rFonts w:cs="Arial"/>
              </w:rPr>
              <w:instrText xml:space="preserve"> REF _Ref67490179 \h </w:instrText>
            </w:r>
            <w:r w:rsidR="00C56880">
              <w:rPr>
                <w:rFonts w:cs="Arial"/>
              </w:rPr>
            </w:r>
            <w:r w:rsidR="00C56880">
              <w:rPr>
                <w:rFonts w:cs="Arial"/>
              </w:rPr>
              <w:fldChar w:fldCharType="separate"/>
            </w:r>
            <w:r w:rsidR="00C56880">
              <w:t>Створення зв'язків між документами</w:t>
            </w:r>
            <w:r w:rsidR="00C56880">
              <w:rPr>
                <w:rFonts w:cs="Arial"/>
              </w:rPr>
              <w:fldChar w:fldCharType="end"/>
            </w:r>
            <w:r w:rsidR="00C56880">
              <w:rPr>
                <w:rFonts w:cs="Arial"/>
              </w:rPr>
              <w:t>").</w:t>
            </w:r>
          </w:p>
        </w:tc>
        <w:tc>
          <w:tcPr>
            <w:tcW w:w="1843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225A30" w:rsidRDefault="007D203B" w:rsidP="00326EA3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2</w:t>
            </w:r>
            <w:r w:rsidR="00326EA3">
              <w:rPr>
                <w:rFonts w:cs="Arial"/>
              </w:rPr>
              <w:t>4</w:t>
            </w:r>
            <w:r w:rsidRPr="00225A30">
              <w:rPr>
                <w:rFonts w:cs="Arial"/>
              </w:rPr>
              <w:t>.03.2021</w:t>
            </w:r>
          </w:p>
        </w:tc>
      </w:tr>
    </w:tbl>
    <w:p w:rsidR="001B6637" w:rsidRPr="00225A30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25A30" w:rsidRDefault="001B6637" w:rsidP="00255B9C">
      <w:pPr>
        <w:pStyle w:val="aff7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25A30" w:rsidSect="00F30A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92E" w:rsidRDefault="00D5092E" w:rsidP="009F57D7">
      <w:r>
        <w:separator/>
      </w:r>
    </w:p>
    <w:p w:rsidR="00D5092E" w:rsidRDefault="00D5092E" w:rsidP="009F57D7"/>
    <w:p w:rsidR="00D5092E" w:rsidRDefault="00D5092E" w:rsidP="009F57D7"/>
    <w:p w:rsidR="00D5092E" w:rsidRDefault="00D5092E" w:rsidP="009F57D7"/>
    <w:p w:rsidR="00D5092E" w:rsidRDefault="00D5092E" w:rsidP="009F57D7"/>
    <w:p w:rsidR="00D5092E" w:rsidRDefault="00D5092E" w:rsidP="002A7211"/>
  </w:endnote>
  <w:endnote w:type="continuationSeparator" w:id="0">
    <w:p w:rsidR="00D5092E" w:rsidRDefault="00D5092E" w:rsidP="009F57D7">
      <w:r>
        <w:continuationSeparator/>
      </w:r>
    </w:p>
    <w:p w:rsidR="00D5092E" w:rsidRDefault="00D5092E" w:rsidP="009F57D7"/>
    <w:p w:rsidR="00D5092E" w:rsidRDefault="00D5092E" w:rsidP="009F57D7"/>
    <w:p w:rsidR="00D5092E" w:rsidRDefault="00D5092E" w:rsidP="009F57D7"/>
    <w:p w:rsidR="00D5092E" w:rsidRDefault="00D5092E" w:rsidP="009F57D7"/>
    <w:p w:rsidR="00D5092E" w:rsidRDefault="00D5092E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9B2" w:rsidRDefault="00BF49B2" w:rsidP="0074312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C56880" w:rsidP="000703FA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Зв'язки документів</w:t>
          </w:r>
          <w:r w:rsidR="00F75651">
            <w:rPr>
              <w:rFonts w:cs="Arial"/>
            </w:rPr>
            <w:t>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6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6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separate"/>
          </w:r>
          <w:r w:rsidR="00C56880">
            <w:rPr>
              <w:rStyle w:val="a6"/>
              <w:rFonts w:cs="Arial"/>
              <w:noProof/>
              <w:sz w:val="24"/>
              <w:szCs w:val="24"/>
            </w:rPr>
            <w:t>5</w: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92E" w:rsidRDefault="00D5092E" w:rsidP="009F57D7">
      <w:r>
        <w:separator/>
      </w:r>
    </w:p>
    <w:p w:rsidR="00D5092E" w:rsidRDefault="00D5092E" w:rsidP="009F57D7"/>
    <w:p w:rsidR="00D5092E" w:rsidRDefault="00D5092E" w:rsidP="009F57D7"/>
    <w:p w:rsidR="00D5092E" w:rsidRDefault="00D5092E" w:rsidP="009F57D7"/>
    <w:p w:rsidR="00D5092E" w:rsidRDefault="00D5092E" w:rsidP="009F57D7"/>
    <w:p w:rsidR="00D5092E" w:rsidRDefault="00D5092E" w:rsidP="002A7211"/>
  </w:footnote>
  <w:footnote w:type="continuationSeparator" w:id="0">
    <w:p w:rsidR="00D5092E" w:rsidRDefault="00D5092E" w:rsidP="009F57D7">
      <w:r>
        <w:continuationSeparator/>
      </w:r>
    </w:p>
    <w:p w:rsidR="00D5092E" w:rsidRDefault="00D5092E" w:rsidP="009F57D7"/>
    <w:p w:rsidR="00D5092E" w:rsidRDefault="00D5092E" w:rsidP="009F57D7"/>
    <w:p w:rsidR="00D5092E" w:rsidRDefault="00D5092E" w:rsidP="009F57D7"/>
    <w:p w:rsidR="00D5092E" w:rsidRDefault="00D5092E" w:rsidP="009F57D7"/>
    <w:p w:rsidR="00D5092E" w:rsidRDefault="00D5092E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9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DE0D52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DE0D52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9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9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1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212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C19437B"/>
    <w:multiLevelType w:val="hybridMultilevel"/>
    <w:tmpl w:val="84ECED26"/>
    <w:lvl w:ilvl="0" w:tplc="DA4AFB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07BE6"/>
    <w:multiLevelType w:val="hybridMultilevel"/>
    <w:tmpl w:val="C914BD38"/>
    <w:lvl w:ilvl="0" w:tplc="855C9836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4">
    <w:nsid w:val="199E7748"/>
    <w:multiLevelType w:val="multilevel"/>
    <w:tmpl w:val="B97670DE"/>
    <w:lvl w:ilvl="0">
      <w:start w:val="1"/>
      <w:numFmt w:val="bullet"/>
      <w:lvlText w:val=""/>
      <w:lvlJc w:val="left"/>
      <w:pPr>
        <w:tabs>
          <w:tab w:val="num" w:pos="1429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7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0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FAD65AC"/>
    <w:multiLevelType w:val="hybridMultilevel"/>
    <w:tmpl w:val="D9C04C20"/>
    <w:lvl w:ilvl="0" w:tplc="D2F0BF16">
      <w:start w:val="1"/>
      <w:numFmt w:val="bullet"/>
      <w:pStyle w:val="a1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FFF3CEC"/>
    <w:multiLevelType w:val="hybridMultilevel"/>
    <w:tmpl w:val="17321C42"/>
    <w:lvl w:ilvl="0" w:tplc="F670B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15"/>
  </w:num>
  <w:num w:numId="3">
    <w:abstractNumId w:val="14"/>
  </w:num>
  <w:num w:numId="4">
    <w:abstractNumId w:val="3"/>
  </w:num>
  <w:num w:numId="5">
    <w:abstractNumId w:val="9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0"/>
  </w:num>
  <w:num w:numId="13">
    <w:abstractNumId w:val="2"/>
  </w:num>
  <w:num w:numId="14">
    <w:abstractNumId w:val="1"/>
  </w:num>
  <w:num w:numId="15">
    <w:abstractNumId w:val="4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43D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568F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3734F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D796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1E54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4219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005E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88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092E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348F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0D52"/>
    <w:rsid w:val="00DE11F4"/>
    <w:rsid w:val="00DE2DDE"/>
    <w:rsid w:val="00DE3135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0893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409"/>
    <w:rsid w:val="00F72F15"/>
    <w:rsid w:val="00F73F7B"/>
    <w:rsid w:val="00F75651"/>
    <w:rsid w:val="00F8378D"/>
    <w:rsid w:val="00F86370"/>
    <w:rsid w:val="00F875B8"/>
    <w:rsid w:val="00F9087B"/>
    <w:rsid w:val="00F91994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2"/>
    <w:next w:val="a2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2"/>
    <w:next w:val="a2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2"/>
    <w:next w:val="a2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2"/>
    <w:next w:val="a2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2"/>
    <w:next w:val="a2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2"/>
    <w:next w:val="a2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2"/>
    <w:next w:val="a2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1">
    <w:name w:val="toc 1"/>
    <w:basedOn w:val="a2"/>
    <w:next w:val="a2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2"/>
    <w:next w:val="a2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2"/>
    <w:next w:val="a2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2"/>
    <w:uiPriority w:val="99"/>
    <w:pPr>
      <w:keepNext/>
      <w:keepLines/>
      <w:ind w:firstLine="0"/>
    </w:pPr>
    <w:rPr>
      <w:sz w:val="24"/>
    </w:rPr>
  </w:style>
  <w:style w:type="character" w:styleId="a6">
    <w:name w:val="page number"/>
    <w:basedOn w:val="a3"/>
  </w:style>
  <w:style w:type="paragraph" w:styleId="a7">
    <w:name w:val="Body Text"/>
    <w:basedOn w:val="a2"/>
    <w:link w:val="a8"/>
    <w:uiPriority w:val="99"/>
    <w:pPr>
      <w:ind w:firstLine="0"/>
    </w:pPr>
  </w:style>
  <w:style w:type="paragraph" w:styleId="a9">
    <w:name w:val="header"/>
    <w:basedOn w:val="a2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footer"/>
    <w:basedOn w:val="a2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caption"/>
    <w:basedOn w:val="a2"/>
    <w:next w:val="a2"/>
    <w:link w:val="ae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">
    <w:name w:val="Plain Text"/>
    <w:basedOn w:val="a2"/>
    <w:link w:val="af0"/>
    <w:uiPriority w:val="99"/>
    <w:rPr>
      <w:rFonts w:ascii="Courier New" w:hAnsi="Courier New"/>
      <w:sz w:val="20"/>
    </w:rPr>
  </w:style>
  <w:style w:type="paragraph" w:styleId="61">
    <w:name w:val="toc 6"/>
    <w:basedOn w:val="a2"/>
    <w:next w:val="a2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3">
    <w:name w:val="Body Text Indent"/>
    <w:basedOn w:val="a2"/>
    <w:link w:val="af4"/>
    <w:autoRedefine/>
    <w:uiPriority w:val="99"/>
    <w:rsid w:val="0036163D"/>
    <w:rPr>
      <w:rFonts w:cs="Arial"/>
    </w:rPr>
  </w:style>
  <w:style w:type="paragraph" w:styleId="23">
    <w:name w:val="Body Text Indent 2"/>
    <w:basedOn w:val="a2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2"/>
    <w:link w:val="34"/>
    <w:uiPriority w:val="99"/>
    <w:pPr>
      <w:ind w:left="1134" w:firstLine="0"/>
    </w:pPr>
  </w:style>
  <w:style w:type="paragraph" w:styleId="25">
    <w:name w:val="Body Text 2"/>
    <w:basedOn w:val="a2"/>
    <w:link w:val="26"/>
    <w:uiPriority w:val="99"/>
    <w:pPr>
      <w:ind w:firstLine="0"/>
    </w:pPr>
  </w:style>
  <w:style w:type="paragraph" w:customStyle="1" w:styleId="af5">
    <w:name w:val="текст"/>
    <w:basedOn w:val="a2"/>
    <w:uiPriority w:val="99"/>
  </w:style>
  <w:style w:type="character" w:customStyle="1" w:styleId="af6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7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8">
    <w:name w:val="table of authorities"/>
    <w:basedOn w:val="a2"/>
    <w:next w:val="a2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9">
    <w:name w:val="Normal (Web)"/>
    <w:basedOn w:val="a2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2"/>
    <w:uiPriority w:val="99"/>
    <w:pPr>
      <w:ind w:firstLine="0"/>
      <w:jc w:val="center"/>
    </w:pPr>
    <w:rPr>
      <w:sz w:val="24"/>
      <w:lang w:eastAsia="ru-RU"/>
    </w:rPr>
  </w:style>
  <w:style w:type="paragraph" w:styleId="afa">
    <w:name w:val="Title"/>
    <w:basedOn w:val="a2"/>
    <w:link w:val="afb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2"/>
    <w:next w:val="a2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2"/>
    <w:next w:val="a2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2"/>
    <w:uiPriority w:val="99"/>
  </w:style>
  <w:style w:type="paragraph" w:customStyle="1" w:styleId="t">
    <w:name w:val="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c">
    <w:name w:val="Hyperlink"/>
    <w:uiPriority w:val="99"/>
    <w:rPr>
      <w:color w:val="0000FF"/>
      <w:u w:val="single"/>
    </w:rPr>
  </w:style>
  <w:style w:type="paragraph" w:customStyle="1" w:styleId="nt">
    <w:name w:val="n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2"/>
    <w:uiPriority w:val="99"/>
    <w:pPr>
      <w:ind w:firstLine="567"/>
    </w:pPr>
  </w:style>
  <w:style w:type="paragraph" w:styleId="afd">
    <w:name w:val="Balloon Text"/>
    <w:basedOn w:val="a2"/>
    <w:link w:val="afe"/>
    <w:uiPriority w:val="99"/>
    <w:semiHidden/>
    <w:rPr>
      <w:rFonts w:ascii="Tahoma" w:hAnsi="Tahoma" w:cs="Tahoma"/>
      <w:sz w:val="16"/>
      <w:szCs w:val="16"/>
    </w:rPr>
  </w:style>
  <w:style w:type="table" w:styleId="aff">
    <w:name w:val="Table Grid"/>
    <w:basedOn w:val="a4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5"/>
    <w:autoRedefine/>
    <w:uiPriority w:val="99"/>
    <w:rsid w:val="00E93CA7"/>
    <w:pPr>
      <w:ind w:left="349" w:firstLine="0"/>
    </w:pPr>
    <w:rPr>
      <w:noProof/>
    </w:rPr>
  </w:style>
  <w:style w:type="paragraph" w:customStyle="1" w:styleId="a1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2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d"/>
    <w:link w:val="Arial110"/>
    <w:autoRedefine/>
    <w:rsid w:val="002B3FAB"/>
    <w:rPr>
      <w:rFonts w:ascii="Arial" w:hAnsi="Arial"/>
      <w:bCs/>
      <w:sz w:val="22"/>
    </w:rPr>
  </w:style>
  <w:style w:type="character" w:customStyle="1" w:styleId="ae">
    <w:name w:val="Назва об'єкта Знак"/>
    <w:link w:val="ad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0">
    <w:name w:val="annotation reference"/>
    <w:semiHidden/>
    <w:rsid w:val="003C0B7E"/>
    <w:rPr>
      <w:sz w:val="16"/>
      <w:szCs w:val="16"/>
    </w:rPr>
  </w:style>
  <w:style w:type="paragraph" w:styleId="aff1">
    <w:name w:val="table of figures"/>
    <w:basedOn w:val="a2"/>
    <w:next w:val="a2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2">
    <w:name w:val="annotation text"/>
    <w:basedOn w:val="a2"/>
    <w:link w:val="aff3"/>
    <w:uiPriority w:val="99"/>
    <w:semiHidden/>
    <w:rsid w:val="003C0B7E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6">
    <w:name w:val="TOC Heading"/>
    <w:basedOn w:val="1"/>
    <w:next w:val="a2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7">
    <w:name w:val="List Paragraph"/>
    <w:basedOn w:val="a2"/>
    <w:link w:val="aff8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9">
    <w:name w:val="Strong"/>
    <w:uiPriority w:val="22"/>
    <w:rsid w:val="00B543E1"/>
    <w:rPr>
      <w:b/>
      <w:bCs/>
    </w:rPr>
  </w:style>
  <w:style w:type="character" w:customStyle="1" w:styleId="aa">
    <w:name w:val="Верх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paragraph" w:customStyle="1" w:styleId="affa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b">
    <w:name w:val="Штамп"/>
    <w:basedOn w:val="a2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0">
    <w:name w:val="Текст Знак"/>
    <w:link w:val="af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8">
    <w:name w:val="Абзац списку Знак"/>
    <w:link w:val="aff7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c">
    <w:name w:val="Ниж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c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3">
    <w:name w:val="Текст примітки Знак"/>
    <w:link w:val="aff2"/>
    <w:uiPriority w:val="99"/>
    <w:semiHidden/>
    <w:rsid w:val="00A935AD"/>
    <w:rPr>
      <w:rFonts w:ascii="Arial" w:hAnsi="Arial"/>
      <w:lang w:eastAsia="en-US"/>
    </w:rPr>
  </w:style>
  <w:style w:type="character" w:customStyle="1" w:styleId="afb">
    <w:name w:val="Назва Знак"/>
    <w:link w:val="afa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8">
    <w:name w:val="Основний текст Знак"/>
    <w:link w:val="a7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Основний текст з відступом Знак"/>
    <w:link w:val="af3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Схема документа Знак"/>
    <w:link w:val="af1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5">
    <w:name w:val="Тема примітки Знак"/>
    <w:link w:val="aff4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e">
    <w:name w:val="Текст у виносці Знак"/>
    <w:link w:val="afd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d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3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e">
    <w:name w:val="Назва рисунків"/>
    <w:basedOn w:val="a2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2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3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3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2"/>
    <w:link w:val="afff3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3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3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3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6E78E-42F5-4C2D-B925-4181E59C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2278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6</cp:revision>
  <cp:lastPrinted>2019-02-22T11:39:00Z</cp:lastPrinted>
  <dcterms:created xsi:type="dcterms:W3CDTF">2021-03-24T09:07:00Z</dcterms:created>
  <dcterms:modified xsi:type="dcterms:W3CDTF">2021-03-24T12:56:00Z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60B037ECBF627A699419D8E4D975C0B75E109F0F51CFA3BB65266B3467111AE19BA0195DF7C825BE150DAAE68A25B313DB1F0D56FB6DE89FA57A47ABE4C7A5215F33543615AC04C19F4C7D0A946A036B</vt:lpwstr>
  </property>
</Properties>
</file>