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BE" w:rsidRPr="00392B2E" w:rsidRDefault="007D05BE" w:rsidP="007D05BE">
      <w:pPr>
        <w:ind w:firstLine="567"/>
        <w:jc w:val="both"/>
        <w:rPr>
          <w:sz w:val="20"/>
          <w:szCs w:val="20"/>
        </w:rPr>
      </w:pPr>
      <w:r w:rsidRPr="00392B2E">
        <w:rPr>
          <w:sz w:val="20"/>
          <w:szCs w:val="20"/>
          <w:lang w:eastAsia="ar-SA"/>
        </w:rPr>
        <w:t xml:space="preserve">             Товариство з обмеженою відповідальністю </w:t>
      </w:r>
      <w:proofErr w:type="spellStart"/>
      <w:r w:rsidRPr="00392B2E">
        <w:rPr>
          <w:sz w:val="20"/>
          <w:szCs w:val="20"/>
          <w:lang w:eastAsia="ar-SA"/>
        </w:rPr>
        <w:t>„Птахокомплекс</w:t>
      </w:r>
      <w:proofErr w:type="spellEnd"/>
      <w:r w:rsidRPr="00392B2E">
        <w:rPr>
          <w:sz w:val="20"/>
          <w:szCs w:val="20"/>
          <w:lang w:eastAsia="ar-SA"/>
        </w:rPr>
        <w:t xml:space="preserve"> </w:t>
      </w:r>
      <w:proofErr w:type="spellStart"/>
      <w:r w:rsidRPr="00392B2E">
        <w:rPr>
          <w:sz w:val="20"/>
          <w:szCs w:val="20"/>
          <w:lang w:eastAsia="ar-SA"/>
        </w:rPr>
        <w:t>Усичі</w:t>
      </w:r>
      <w:proofErr w:type="spellEnd"/>
      <w:r w:rsidRPr="00392B2E">
        <w:rPr>
          <w:sz w:val="20"/>
          <w:szCs w:val="20"/>
          <w:lang w:eastAsia="ar-SA"/>
        </w:rPr>
        <w:t>” (</w:t>
      </w:r>
      <w:proofErr w:type="spellStart"/>
      <w:r w:rsidRPr="00392B2E">
        <w:rPr>
          <w:sz w:val="20"/>
          <w:szCs w:val="20"/>
          <w:lang w:eastAsia="ar-SA"/>
        </w:rPr>
        <w:t>ТзОВ„</w:t>
      </w:r>
      <w:proofErr w:type="spellEnd"/>
      <w:r w:rsidRPr="00392B2E">
        <w:rPr>
          <w:sz w:val="20"/>
          <w:szCs w:val="20"/>
          <w:lang w:eastAsia="ar-SA"/>
        </w:rPr>
        <w:t xml:space="preserve"> </w:t>
      </w:r>
      <w:proofErr w:type="spellStart"/>
      <w:r w:rsidRPr="00392B2E">
        <w:rPr>
          <w:sz w:val="20"/>
          <w:szCs w:val="20"/>
          <w:lang w:eastAsia="ar-SA"/>
        </w:rPr>
        <w:t>Птахокомплекс</w:t>
      </w:r>
      <w:proofErr w:type="spellEnd"/>
      <w:r w:rsidRPr="00392B2E">
        <w:rPr>
          <w:sz w:val="20"/>
          <w:szCs w:val="20"/>
          <w:lang w:eastAsia="ar-SA"/>
        </w:rPr>
        <w:t xml:space="preserve"> </w:t>
      </w:r>
      <w:proofErr w:type="spellStart"/>
      <w:r w:rsidRPr="00392B2E">
        <w:rPr>
          <w:sz w:val="20"/>
          <w:szCs w:val="20"/>
          <w:lang w:eastAsia="ar-SA"/>
        </w:rPr>
        <w:t>Усичі</w:t>
      </w:r>
      <w:proofErr w:type="spellEnd"/>
      <w:r w:rsidRPr="00392B2E">
        <w:rPr>
          <w:sz w:val="20"/>
          <w:szCs w:val="20"/>
          <w:lang w:eastAsia="ar-SA"/>
        </w:rPr>
        <w:t>”) повідомляє про намір отримати нові дозволи на викиди забруднюючих речовин в атмосферне повітря стаціонарними джерелами на  промисловому майданчику на території Луцького району</w:t>
      </w:r>
      <w:r w:rsidRPr="00392B2E">
        <w:rPr>
          <w:rFonts w:eastAsia="MS Mincho"/>
          <w:sz w:val="20"/>
          <w:szCs w:val="20"/>
          <w:lang w:eastAsia="ar-SA"/>
        </w:rPr>
        <w:t xml:space="preserve">, Волинської  області для існуючого об’єкту у зв’язку з </w:t>
      </w:r>
      <w:r w:rsidRPr="00392B2E">
        <w:rPr>
          <w:sz w:val="20"/>
          <w:szCs w:val="20"/>
        </w:rPr>
        <w:t xml:space="preserve">переходом із вирощування курей-бройлерів для виробництва курячого м’яса на виробництво курячих яєць і зменшення утримання поголів’я птиці з 800 тис. голів на рік  до 60 тис. голів на рік та перехід на виробництво тепла з альтернативних видів палива-деревних </w:t>
      </w:r>
      <w:proofErr w:type="spellStart"/>
      <w:r w:rsidRPr="00392B2E">
        <w:rPr>
          <w:sz w:val="20"/>
          <w:szCs w:val="20"/>
        </w:rPr>
        <w:t>пелет</w:t>
      </w:r>
      <w:proofErr w:type="spellEnd"/>
      <w:r w:rsidRPr="00392B2E">
        <w:rPr>
          <w:sz w:val="20"/>
          <w:szCs w:val="20"/>
        </w:rPr>
        <w:t xml:space="preserve"> та тріски і резервного палива </w:t>
      </w:r>
      <w:proofErr w:type="spellStart"/>
      <w:r w:rsidRPr="00392B2E">
        <w:rPr>
          <w:sz w:val="20"/>
          <w:szCs w:val="20"/>
        </w:rPr>
        <w:t>-скрапленого</w:t>
      </w:r>
      <w:proofErr w:type="spellEnd"/>
      <w:r w:rsidRPr="00392B2E">
        <w:rPr>
          <w:sz w:val="20"/>
          <w:szCs w:val="20"/>
        </w:rPr>
        <w:t xml:space="preserve"> природного газу. </w:t>
      </w:r>
    </w:p>
    <w:p w:rsidR="007D05BE" w:rsidRPr="00392B2E" w:rsidRDefault="007D05BE" w:rsidP="007D05BE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rFonts w:eastAsia="MS Mincho"/>
          <w:sz w:val="20"/>
          <w:szCs w:val="20"/>
          <w:u w:val="single"/>
          <w:lang w:eastAsia="ar-SA"/>
        </w:rPr>
      </w:pPr>
      <w:r w:rsidRPr="00392B2E">
        <w:rPr>
          <w:sz w:val="20"/>
          <w:szCs w:val="20"/>
          <w:lang w:eastAsia="ar-SA"/>
        </w:rPr>
        <w:t xml:space="preserve">        </w:t>
      </w:r>
      <w:r w:rsidRPr="00392B2E">
        <w:rPr>
          <w:color w:val="000000"/>
          <w:spacing w:val="1"/>
          <w:sz w:val="20"/>
          <w:szCs w:val="20"/>
          <w:lang w:eastAsia="ar-SA"/>
        </w:rPr>
        <w:t xml:space="preserve">Код  ЄДРПОУ  </w:t>
      </w:r>
      <w:r w:rsidRPr="00392B2E">
        <w:rPr>
          <w:color w:val="000000"/>
          <w:spacing w:val="1"/>
          <w:sz w:val="20"/>
          <w:szCs w:val="20"/>
        </w:rPr>
        <w:t>34868202</w:t>
      </w:r>
      <w:r w:rsidRPr="00392B2E">
        <w:rPr>
          <w:color w:val="000000"/>
          <w:spacing w:val="1"/>
          <w:sz w:val="20"/>
          <w:szCs w:val="20"/>
          <w:lang w:eastAsia="ar-SA"/>
        </w:rPr>
        <w:t xml:space="preserve">. </w:t>
      </w:r>
      <w:r w:rsidRPr="00392B2E">
        <w:rPr>
          <w:sz w:val="20"/>
          <w:szCs w:val="20"/>
          <w:lang w:eastAsia="ar-SA"/>
        </w:rPr>
        <w:t xml:space="preserve">Юридична адреса і місцезнаходження підприємства і промислового майданчика:  </w:t>
      </w:r>
      <w:r w:rsidRPr="00392B2E">
        <w:rPr>
          <w:color w:val="000000"/>
          <w:spacing w:val="1"/>
          <w:sz w:val="20"/>
          <w:szCs w:val="20"/>
        </w:rPr>
        <w:t xml:space="preserve">45622, Волинська обл., Луцький р-н, с. </w:t>
      </w:r>
      <w:proofErr w:type="spellStart"/>
      <w:r w:rsidRPr="00392B2E">
        <w:rPr>
          <w:color w:val="000000"/>
          <w:spacing w:val="1"/>
          <w:sz w:val="20"/>
          <w:szCs w:val="20"/>
        </w:rPr>
        <w:t>Усичі</w:t>
      </w:r>
      <w:proofErr w:type="spellEnd"/>
      <w:r w:rsidRPr="00392B2E">
        <w:rPr>
          <w:color w:val="000000"/>
          <w:spacing w:val="1"/>
          <w:sz w:val="20"/>
          <w:szCs w:val="20"/>
        </w:rPr>
        <w:t>, вул. Козацька, 45</w:t>
      </w:r>
      <w:r w:rsidRPr="00392B2E">
        <w:rPr>
          <w:rFonts w:eastAsia="MS Mincho"/>
          <w:sz w:val="20"/>
          <w:szCs w:val="20"/>
          <w:lang w:eastAsia="ar-SA"/>
        </w:rPr>
        <w:t>, тел. 0</w:t>
      </w:r>
      <w:r w:rsidRPr="00392B2E">
        <w:rPr>
          <w:color w:val="000000"/>
          <w:spacing w:val="1"/>
          <w:sz w:val="20"/>
          <w:szCs w:val="20"/>
        </w:rPr>
        <w:t>964086965</w:t>
      </w:r>
      <w:r w:rsidRPr="00392B2E">
        <w:rPr>
          <w:rFonts w:eastAsia="MS Mincho"/>
          <w:sz w:val="20"/>
          <w:szCs w:val="20"/>
          <w:lang w:eastAsia="ar-SA"/>
        </w:rPr>
        <w:t xml:space="preserve">, </w:t>
      </w:r>
      <w:r w:rsidRPr="00392B2E">
        <w:rPr>
          <w:color w:val="000000"/>
          <w:spacing w:val="1"/>
          <w:sz w:val="20"/>
          <w:szCs w:val="20"/>
          <w:lang w:eastAsia="ar-SA"/>
        </w:rPr>
        <w:t>e-</w:t>
      </w:r>
      <w:proofErr w:type="spellStart"/>
      <w:r w:rsidRPr="00392B2E">
        <w:rPr>
          <w:color w:val="000000"/>
          <w:spacing w:val="1"/>
          <w:sz w:val="20"/>
          <w:szCs w:val="20"/>
          <w:lang w:eastAsia="ar-SA"/>
        </w:rPr>
        <w:t>mail</w:t>
      </w:r>
      <w:proofErr w:type="spellEnd"/>
      <w:r w:rsidRPr="00392B2E">
        <w:rPr>
          <w:color w:val="000000"/>
          <w:spacing w:val="1"/>
          <w:sz w:val="20"/>
          <w:szCs w:val="20"/>
          <w:lang w:eastAsia="ar-SA"/>
        </w:rPr>
        <w:t>:</w:t>
      </w:r>
      <w:r w:rsidRPr="00392B2E">
        <w:rPr>
          <w:sz w:val="20"/>
          <w:szCs w:val="20"/>
          <w:lang w:eastAsia="ar-SA"/>
        </w:rPr>
        <w:t xml:space="preserve"> </w:t>
      </w:r>
      <w:proofErr w:type="spellStart"/>
      <w:r w:rsidRPr="00392B2E">
        <w:rPr>
          <w:color w:val="000000"/>
          <w:spacing w:val="1"/>
          <w:sz w:val="20"/>
          <w:szCs w:val="20"/>
          <w:lang w:val="en-US"/>
        </w:rPr>
        <w:t>ysuchi</w:t>
      </w:r>
      <w:r w:rsidRPr="00392B2E">
        <w:rPr>
          <w:color w:val="000000"/>
          <w:spacing w:val="1"/>
          <w:sz w:val="20"/>
          <w:szCs w:val="20"/>
        </w:rPr>
        <w:t>ptashka</w:t>
      </w:r>
      <w:proofErr w:type="spellEnd"/>
      <w:r w:rsidRPr="00392B2E">
        <w:rPr>
          <w:color w:val="000000"/>
          <w:spacing w:val="1"/>
          <w:sz w:val="20"/>
          <w:szCs w:val="20"/>
        </w:rPr>
        <w:t>@</w:t>
      </w:r>
      <w:proofErr w:type="spellStart"/>
      <w:r w:rsidRPr="00392B2E">
        <w:rPr>
          <w:color w:val="000000"/>
          <w:spacing w:val="1"/>
          <w:sz w:val="20"/>
          <w:szCs w:val="20"/>
        </w:rPr>
        <w:t>gmail</w:t>
      </w:r>
      <w:proofErr w:type="spellEnd"/>
      <w:r w:rsidRPr="00392B2E">
        <w:rPr>
          <w:color w:val="000000"/>
          <w:spacing w:val="1"/>
          <w:sz w:val="20"/>
          <w:szCs w:val="20"/>
        </w:rPr>
        <w:t>.</w:t>
      </w:r>
      <w:r w:rsidRPr="00392B2E">
        <w:rPr>
          <w:color w:val="000000"/>
          <w:spacing w:val="1"/>
          <w:sz w:val="20"/>
          <w:szCs w:val="20"/>
          <w:lang w:val="en-US"/>
        </w:rPr>
        <w:t>com</w:t>
      </w:r>
    </w:p>
    <w:p w:rsidR="007D05BE" w:rsidRPr="00392B2E" w:rsidRDefault="007D05BE" w:rsidP="007D05BE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 xml:space="preserve">      Основною виробничою діяльністю Товариства з обмеженою відповідальністю ”</w:t>
      </w:r>
      <w:proofErr w:type="spellStart"/>
      <w:r w:rsidRPr="00392B2E">
        <w:rPr>
          <w:sz w:val="20"/>
          <w:szCs w:val="20"/>
          <w:lang w:eastAsia="ru-RU"/>
        </w:rPr>
        <w:t>Птахокомплекс</w:t>
      </w:r>
      <w:proofErr w:type="spellEnd"/>
      <w:r w:rsidRPr="00392B2E">
        <w:rPr>
          <w:sz w:val="20"/>
          <w:szCs w:val="20"/>
          <w:lang w:eastAsia="ru-RU"/>
        </w:rPr>
        <w:t xml:space="preserve"> </w:t>
      </w:r>
      <w:proofErr w:type="spellStart"/>
      <w:r w:rsidRPr="00392B2E">
        <w:rPr>
          <w:sz w:val="20"/>
          <w:szCs w:val="20"/>
          <w:lang w:eastAsia="ru-RU"/>
        </w:rPr>
        <w:t>Усичі</w:t>
      </w:r>
      <w:proofErr w:type="spellEnd"/>
      <w:r w:rsidRPr="00392B2E">
        <w:rPr>
          <w:sz w:val="20"/>
          <w:szCs w:val="20"/>
          <w:lang w:eastAsia="ru-RU"/>
        </w:rPr>
        <w:t>”  є промислове виробництво курячих яєць, для забезпечення власного виробництва з вирощування курей-бройлерів та виробництво органічних добрив для забезпечення власної господарської діяльності з вирощування сільськогосподарської продукції. Основний вид економічної діяльності у відповідності з класифікатором КВЕД: 01.47 - розведення свійської птиці.</w:t>
      </w:r>
    </w:p>
    <w:p w:rsidR="007D05BE" w:rsidRPr="00392B2E" w:rsidRDefault="007D05BE" w:rsidP="007D05BE">
      <w:pPr>
        <w:ind w:firstLine="567"/>
        <w:jc w:val="both"/>
        <w:rPr>
          <w:sz w:val="20"/>
          <w:szCs w:val="20"/>
        </w:rPr>
      </w:pPr>
      <w:r w:rsidRPr="00392B2E">
        <w:rPr>
          <w:rFonts w:eastAsia="MS Mincho"/>
          <w:sz w:val="20"/>
          <w:szCs w:val="20"/>
          <w:lang w:eastAsia="ar-SA"/>
        </w:rPr>
        <w:t xml:space="preserve">      </w:t>
      </w:r>
      <w:r w:rsidRPr="00392B2E">
        <w:rPr>
          <w:sz w:val="20"/>
          <w:szCs w:val="20"/>
        </w:rPr>
        <w:t xml:space="preserve">Все основне й допоміжне виробництво знаходиться на одному  промисловому майданчику.  На майданчику розміщені 5 будівель пташників,  </w:t>
      </w:r>
      <w:proofErr w:type="spellStart"/>
      <w:r w:rsidRPr="00392B2E">
        <w:rPr>
          <w:sz w:val="20"/>
          <w:szCs w:val="20"/>
        </w:rPr>
        <w:t>енерготепловий</w:t>
      </w:r>
      <w:proofErr w:type="spellEnd"/>
      <w:r w:rsidRPr="00392B2E">
        <w:rPr>
          <w:sz w:val="20"/>
          <w:szCs w:val="20"/>
        </w:rPr>
        <w:t xml:space="preserve"> блок (котли для спалювання деревних </w:t>
      </w:r>
      <w:proofErr w:type="spellStart"/>
      <w:r w:rsidRPr="00392B2E">
        <w:rPr>
          <w:sz w:val="20"/>
          <w:szCs w:val="20"/>
        </w:rPr>
        <w:t>пелет</w:t>
      </w:r>
      <w:proofErr w:type="spellEnd"/>
      <w:r w:rsidRPr="00392B2E">
        <w:rPr>
          <w:sz w:val="20"/>
          <w:szCs w:val="20"/>
        </w:rPr>
        <w:t xml:space="preserve">, деревної тріски,  холодильні та морозильна камери з фреоновими холодильними установками, резервна </w:t>
      </w:r>
      <w:proofErr w:type="spellStart"/>
      <w:r w:rsidRPr="00392B2E">
        <w:rPr>
          <w:sz w:val="20"/>
          <w:szCs w:val="20"/>
        </w:rPr>
        <w:t>дизельелектростанція</w:t>
      </w:r>
      <w:proofErr w:type="spellEnd"/>
      <w:r w:rsidRPr="00392B2E">
        <w:rPr>
          <w:sz w:val="20"/>
          <w:szCs w:val="20"/>
        </w:rPr>
        <w:t>, які є джерелами утворення викидів забруднюючих речовин в атмосферне повітря.</w:t>
      </w:r>
    </w:p>
    <w:p w:rsidR="007D05BE" w:rsidRPr="00392B2E" w:rsidRDefault="007D05BE" w:rsidP="007D05BE">
      <w:pPr>
        <w:ind w:firstLine="567"/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>Основне та допоміжне виробництво відповідає високому  науково-технічному рівню оснащення з точки зору утворення викидів забруднюючих речовин.</w:t>
      </w:r>
    </w:p>
    <w:p w:rsidR="007D05BE" w:rsidRPr="00392B2E" w:rsidRDefault="007D05BE" w:rsidP="007D05BE">
      <w:pPr>
        <w:ind w:firstLine="567"/>
        <w:jc w:val="both"/>
        <w:rPr>
          <w:sz w:val="20"/>
          <w:szCs w:val="20"/>
        </w:rPr>
      </w:pPr>
      <w:r w:rsidRPr="00392B2E">
        <w:rPr>
          <w:sz w:val="20"/>
          <w:szCs w:val="20"/>
        </w:rPr>
        <w:t xml:space="preserve">  За результатами  розрахунків розсіювання забруднюючих речовин в атмосферному повітрі з врахуванням фонових концентрацій визначено, що приземна концентрація жодної забруднюючої речовини для яких визначена доцільність розрахунку приземних концентрацій  на межі СЗЗ</w:t>
      </w:r>
      <w:bookmarkStart w:id="0" w:name="_GoBack"/>
      <w:bookmarkEnd w:id="0"/>
      <w:r w:rsidRPr="00392B2E">
        <w:rPr>
          <w:sz w:val="20"/>
          <w:szCs w:val="20"/>
        </w:rPr>
        <w:t xml:space="preserve"> не перевищує відповідні гігієнічні нормативи і тому заходи щодо скорочення викидів та </w:t>
      </w:r>
      <w:r w:rsidRPr="00392B2E">
        <w:rPr>
          <w:rStyle w:val="rvts0"/>
          <w:rFonts w:eastAsia="Calibri"/>
          <w:sz w:val="20"/>
          <w:szCs w:val="20"/>
        </w:rPr>
        <w:t xml:space="preserve">дотримання виконання природоохоронних заходів </w:t>
      </w:r>
      <w:r w:rsidRPr="00392B2E">
        <w:rPr>
          <w:sz w:val="20"/>
          <w:szCs w:val="20"/>
        </w:rPr>
        <w:t xml:space="preserve">щодо скорочення викидів не розроблялися. </w:t>
      </w:r>
    </w:p>
    <w:p w:rsidR="007D05BE" w:rsidRPr="00392B2E" w:rsidRDefault="007D05BE" w:rsidP="007D05BE">
      <w:pPr>
        <w:ind w:firstLine="567"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</w:rPr>
        <w:t xml:space="preserve"> </w:t>
      </w:r>
      <w:r w:rsidRPr="00392B2E">
        <w:rPr>
          <w:rFonts w:eastAsia="MS Mincho"/>
          <w:sz w:val="20"/>
          <w:szCs w:val="20"/>
          <w:lang w:eastAsia="ar-SA"/>
        </w:rPr>
        <w:t xml:space="preserve">Промисловий майданчик </w:t>
      </w:r>
      <w:proofErr w:type="spellStart"/>
      <w:r w:rsidRPr="00392B2E">
        <w:rPr>
          <w:sz w:val="20"/>
          <w:szCs w:val="20"/>
          <w:lang w:eastAsia="ar-SA"/>
        </w:rPr>
        <w:t>ТзОВ</w:t>
      </w:r>
      <w:proofErr w:type="spellEnd"/>
      <w:r w:rsidRPr="00392B2E">
        <w:rPr>
          <w:sz w:val="20"/>
          <w:szCs w:val="20"/>
          <w:lang w:eastAsia="ar-SA"/>
        </w:rPr>
        <w:t xml:space="preserve"> </w:t>
      </w:r>
      <w:proofErr w:type="spellStart"/>
      <w:r w:rsidRPr="00392B2E">
        <w:rPr>
          <w:sz w:val="20"/>
          <w:szCs w:val="20"/>
          <w:lang w:eastAsia="ar-SA"/>
        </w:rPr>
        <w:t>„Птахокомплекс</w:t>
      </w:r>
      <w:proofErr w:type="spellEnd"/>
      <w:r w:rsidRPr="00392B2E">
        <w:rPr>
          <w:sz w:val="20"/>
          <w:szCs w:val="20"/>
          <w:lang w:eastAsia="ar-SA"/>
        </w:rPr>
        <w:t xml:space="preserve"> </w:t>
      </w:r>
      <w:proofErr w:type="spellStart"/>
      <w:r w:rsidRPr="00392B2E">
        <w:rPr>
          <w:sz w:val="20"/>
          <w:szCs w:val="20"/>
          <w:lang w:eastAsia="ar-SA"/>
        </w:rPr>
        <w:t>Усичі</w:t>
      </w:r>
      <w:proofErr w:type="spellEnd"/>
      <w:r w:rsidRPr="00392B2E">
        <w:rPr>
          <w:sz w:val="20"/>
          <w:szCs w:val="20"/>
          <w:lang w:eastAsia="ar-SA"/>
        </w:rPr>
        <w:t>” не підлягає оцінці впливу на довкілля згідно з вимогами Закону України “Про оцінку впливу на довкілля”. У зв’язку з ти</w:t>
      </w:r>
      <w:r>
        <w:rPr>
          <w:sz w:val="20"/>
          <w:szCs w:val="20"/>
          <w:lang w:eastAsia="ar-SA"/>
        </w:rPr>
        <w:t>м</w:t>
      </w:r>
      <w:r w:rsidRPr="00392B2E">
        <w:rPr>
          <w:sz w:val="20"/>
          <w:szCs w:val="20"/>
          <w:lang w:eastAsia="ar-SA"/>
        </w:rPr>
        <w:t>, що майданчик відноситься до об’єкт</w:t>
      </w:r>
      <w:r>
        <w:rPr>
          <w:sz w:val="20"/>
          <w:szCs w:val="20"/>
          <w:lang w:eastAsia="ar-SA"/>
        </w:rPr>
        <w:t>і</w:t>
      </w:r>
      <w:r w:rsidRPr="00392B2E">
        <w:rPr>
          <w:sz w:val="20"/>
          <w:szCs w:val="20"/>
          <w:lang w:eastAsia="ar-SA"/>
        </w:rPr>
        <w:t xml:space="preserve">в другої групи, </w:t>
      </w:r>
      <w:r w:rsidRPr="00392B2E">
        <w:rPr>
          <w:rStyle w:val="rvts0"/>
          <w:rFonts w:eastAsia="Calibri"/>
          <w:sz w:val="20"/>
          <w:szCs w:val="20"/>
        </w:rPr>
        <w:t>заходи щодо впровадження найкращих існуючих технологій виробництва не розроблялися.</w:t>
      </w:r>
    </w:p>
    <w:p w:rsidR="007D05BE" w:rsidRPr="00392B2E" w:rsidRDefault="007D05BE" w:rsidP="007D05BE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 xml:space="preserve">         </w:t>
      </w:r>
      <w:r w:rsidRPr="00392B2E">
        <w:rPr>
          <w:bCs/>
          <w:spacing w:val="20"/>
          <w:sz w:val="20"/>
          <w:szCs w:val="20"/>
          <w:lang w:eastAsia="ar-SA"/>
        </w:rPr>
        <w:t xml:space="preserve"> </w:t>
      </w:r>
      <w:r w:rsidRPr="00392B2E">
        <w:rPr>
          <w:sz w:val="20"/>
          <w:szCs w:val="20"/>
          <w:lang w:eastAsia="ar-SA"/>
        </w:rPr>
        <w:t>В результаті виробничої діяльності в атмосферне повітря максимально можливий потенційний річний викид основних видів і парникових газів та обсяги забруднюючих речовин можуть бути:</w:t>
      </w:r>
    </w:p>
    <w:p w:rsidR="007D05BE" w:rsidRPr="00392B2E" w:rsidRDefault="007D05BE" w:rsidP="007D05BE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ar-SA"/>
        </w:rPr>
        <w:t xml:space="preserve">- </w:t>
      </w:r>
      <w:r w:rsidRPr="00392B2E">
        <w:rPr>
          <w:sz w:val="20"/>
          <w:szCs w:val="20"/>
          <w:lang w:eastAsia="ru-RU"/>
        </w:rPr>
        <w:t xml:space="preserve">при спалюванні деревних </w:t>
      </w:r>
      <w:proofErr w:type="spellStart"/>
      <w:r w:rsidRPr="00392B2E">
        <w:rPr>
          <w:sz w:val="20"/>
          <w:szCs w:val="20"/>
          <w:lang w:eastAsia="ru-RU"/>
        </w:rPr>
        <w:t>пелет–</w:t>
      </w:r>
      <w:proofErr w:type="spellEnd"/>
      <w:r w:rsidRPr="00392B2E">
        <w:rPr>
          <w:sz w:val="20"/>
          <w:szCs w:val="20"/>
          <w:lang w:eastAsia="ru-RU"/>
        </w:rPr>
        <w:t xml:space="preserve"> 8512,481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>т/рік, з них основних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забруднюючих речовин </w:t>
      </w:r>
      <w:r w:rsidRPr="00392B2E">
        <w:rPr>
          <w:sz w:val="20"/>
          <w:szCs w:val="20"/>
          <w:lang w:eastAsia="ar-SA"/>
        </w:rPr>
        <w:t>(оксиди азоту, оксид вуглецю, оксид сірки, пил</w:t>
      </w:r>
      <w:r>
        <w:rPr>
          <w:sz w:val="20"/>
          <w:szCs w:val="20"/>
          <w:lang w:eastAsia="ar-SA"/>
        </w:rPr>
        <w:t>, аміак , сірководень</w:t>
      </w:r>
      <w:r w:rsidRPr="00392B2E">
        <w:rPr>
          <w:sz w:val="20"/>
          <w:szCs w:val="20"/>
          <w:lang w:eastAsia="ar-SA"/>
        </w:rPr>
        <w:t>)</w:t>
      </w:r>
      <w:r w:rsidRPr="00392B2E">
        <w:rPr>
          <w:sz w:val="20"/>
          <w:szCs w:val="20"/>
          <w:lang w:eastAsia="ru-RU"/>
        </w:rPr>
        <w:t>- 25,36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>т/рік, парникових газів – 8487,121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>т</w:t>
      </w:r>
      <w:r w:rsidRPr="00392B2E">
        <w:rPr>
          <w:b/>
          <w:sz w:val="20"/>
          <w:szCs w:val="20"/>
          <w:lang w:eastAsia="ru-RU"/>
        </w:rPr>
        <w:t>/</w:t>
      </w:r>
      <w:r w:rsidRPr="00392B2E">
        <w:rPr>
          <w:sz w:val="20"/>
          <w:szCs w:val="20"/>
          <w:lang w:eastAsia="ru-RU"/>
        </w:rPr>
        <w:t xml:space="preserve">рік, </w:t>
      </w:r>
    </w:p>
    <w:p w:rsidR="007D05BE" w:rsidRPr="00392B2E" w:rsidRDefault="007D05BE" w:rsidP="007D05BE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 xml:space="preserve">- при спалюванні деревної </w:t>
      </w:r>
      <w:proofErr w:type="spellStart"/>
      <w:r w:rsidRPr="00392B2E">
        <w:rPr>
          <w:sz w:val="20"/>
          <w:szCs w:val="20"/>
          <w:lang w:eastAsia="ru-RU"/>
        </w:rPr>
        <w:t>тріски–</w:t>
      </w:r>
      <w:proofErr w:type="spellEnd"/>
      <w:r w:rsidRPr="00392B2E">
        <w:rPr>
          <w:sz w:val="20"/>
          <w:szCs w:val="20"/>
          <w:lang w:eastAsia="ru-RU"/>
        </w:rPr>
        <w:t xml:space="preserve"> 5488,465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з них основних забруднюючих речовин </w:t>
      </w:r>
      <w:r w:rsidRPr="00392B2E">
        <w:rPr>
          <w:sz w:val="20"/>
          <w:szCs w:val="20"/>
          <w:lang w:eastAsia="ar-SA"/>
        </w:rPr>
        <w:t>(оксиди азоту, оксид вуглецю, пил</w:t>
      </w:r>
      <w:r>
        <w:rPr>
          <w:sz w:val="20"/>
          <w:szCs w:val="20"/>
          <w:lang w:eastAsia="ar-SA"/>
        </w:rPr>
        <w:t>, аміак , сірководень</w:t>
      </w:r>
      <w:r w:rsidRPr="00392B2E">
        <w:rPr>
          <w:sz w:val="20"/>
          <w:szCs w:val="20"/>
          <w:lang w:eastAsia="ar-SA"/>
        </w:rPr>
        <w:t xml:space="preserve">) </w:t>
      </w:r>
      <w:r w:rsidRPr="00392B2E">
        <w:rPr>
          <w:sz w:val="20"/>
          <w:szCs w:val="20"/>
          <w:lang w:eastAsia="ru-RU"/>
        </w:rPr>
        <w:t>- 14,504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>т/рік, парникових газів – 5473,958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</w:t>
      </w:r>
    </w:p>
    <w:p w:rsidR="007D05BE" w:rsidRPr="00392B2E" w:rsidRDefault="007D05BE" w:rsidP="007D05BE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>- при спалюванні СВГ може складати – 30,372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>т/рік, з них основних забруднюючих речовин</w:t>
      </w:r>
      <w:r w:rsidRPr="00392B2E">
        <w:rPr>
          <w:sz w:val="20"/>
          <w:szCs w:val="20"/>
          <w:lang w:eastAsia="ar-SA"/>
        </w:rPr>
        <w:t xml:space="preserve"> (оксиди азоту, оксид вуглецю</w:t>
      </w:r>
      <w:r>
        <w:rPr>
          <w:sz w:val="20"/>
          <w:szCs w:val="20"/>
          <w:lang w:eastAsia="ar-SA"/>
        </w:rPr>
        <w:t>, аміак , сірководень</w:t>
      </w:r>
      <w:r w:rsidRPr="00392B2E">
        <w:rPr>
          <w:sz w:val="20"/>
          <w:szCs w:val="20"/>
          <w:lang w:eastAsia="ar-SA"/>
        </w:rPr>
        <w:t xml:space="preserve">) </w:t>
      </w:r>
      <w:r w:rsidRPr="00392B2E">
        <w:rPr>
          <w:sz w:val="20"/>
          <w:szCs w:val="20"/>
          <w:lang w:eastAsia="ru-RU"/>
        </w:rPr>
        <w:t>- 8,534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>т/рік, парникових газів – 21,838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</w:t>
      </w:r>
    </w:p>
    <w:p w:rsidR="007D05BE" w:rsidRPr="00392B2E" w:rsidRDefault="007D05BE" w:rsidP="007D05BE">
      <w:pPr>
        <w:suppressAutoHyphens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-       небезпечні забруднюючі речовини (фреон) – 0,07 т/рік</w:t>
      </w:r>
      <w:r w:rsidRPr="00392B2E">
        <w:rPr>
          <w:i/>
          <w:sz w:val="20"/>
          <w:szCs w:val="20"/>
          <w:lang w:eastAsia="ar-SA"/>
        </w:rPr>
        <w:t>,</w:t>
      </w:r>
      <w:r w:rsidRPr="00392B2E">
        <w:rPr>
          <w:sz w:val="20"/>
          <w:szCs w:val="20"/>
          <w:lang w:eastAsia="ar-SA"/>
        </w:rPr>
        <w:t xml:space="preserve"> </w:t>
      </w:r>
    </w:p>
    <w:p w:rsidR="007D05BE" w:rsidRPr="00392B2E" w:rsidRDefault="007D05BE" w:rsidP="007D05BE">
      <w:pPr>
        <w:suppressAutoHyphens/>
        <w:jc w:val="both"/>
        <w:rPr>
          <w:i/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 xml:space="preserve">-       інші забруднюючі речовини </w:t>
      </w:r>
      <w:proofErr w:type="spellStart"/>
      <w:r w:rsidRPr="00392B2E">
        <w:rPr>
          <w:sz w:val="20"/>
          <w:szCs w:val="20"/>
          <w:lang w:eastAsia="ar-SA"/>
        </w:rPr>
        <w:t>–відсутні</w:t>
      </w:r>
      <w:proofErr w:type="spellEnd"/>
    </w:p>
    <w:p w:rsidR="007D05BE" w:rsidRPr="00392B2E" w:rsidRDefault="007D05BE" w:rsidP="007D05BE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rFonts w:eastAsia="MS Mincho"/>
          <w:sz w:val="20"/>
          <w:szCs w:val="20"/>
          <w:u w:val="single"/>
          <w:lang w:eastAsia="ar-SA"/>
        </w:rPr>
      </w:pPr>
      <w:r w:rsidRPr="00392B2E">
        <w:rPr>
          <w:sz w:val="20"/>
          <w:szCs w:val="20"/>
          <w:lang w:eastAsia="ar-SA"/>
        </w:rPr>
        <w:t xml:space="preserve">За додатковою інформацією звертатися за адресою: </w:t>
      </w:r>
      <w:r w:rsidRPr="00392B2E">
        <w:rPr>
          <w:color w:val="000000"/>
          <w:spacing w:val="1"/>
          <w:sz w:val="20"/>
          <w:szCs w:val="20"/>
        </w:rPr>
        <w:t xml:space="preserve">45622, Волинська обл., Луцький р-н, с. </w:t>
      </w:r>
      <w:proofErr w:type="spellStart"/>
      <w:r w:rsidRPr="00392B2E">
        <w:rPr>
          <w:color w:val="000000"/>
          <w:spacing w:val="1"/>
          <w:sz w:val="20"/>
          <w:szCs w:val="20"/>
        </w:rPr>
        <w:t>Усичі</w:t>
      </w:r>
      <w:proofErr w:type="spellEnd"/>
      <w:r w:rsidRPr="00392B2E">
        <w:rPr>
          <w:color w:val="000000"/>
          <w:spacing w:val="1"/>
          <w:sz w:val="20"/>
          <w:szCs w:val="20"/>
        </w:rPr>
        <w:t xml:space="preserve">, вул. Козацька, 45, </w:t>
      </w:r>
      <w:proofErr w:type="spellStart"/>
      <w:r w:rsidRPr="00392B2E">
        <w:rPr>
          <w:sz w:val="20"/>
          <w:szCs w:val="20"/>
          <w:lang w:eastAsia="ar-SA"/>
        </w:rPr>
        <w:t>ТзОВ</w:t>
      </w:r>
      <w:proofErr w:type="spellEnd"/>
      <w:r w:rsidRPr="00392B2E">
        <w:rPr>
          <w:sz w:val="20"/>
          <w:szCs w:val="20"/>
          <w:lang w:eastAsia="ar-SA"/>
        </w:rPr>
        <w:t xml:space="preserve"> </w:t>
      </w:r>
      <w:proofErr w:type="spellStart"/>
      <w:r w:rsidRPr="00392B2E">
        <w:rPr>
          <w:sz w:val="20"/>
          <w:szCs w:val="20"/>
          <w:lang w:eastAsia="ar-SA"/>
        </w:rPr>
        <w:t>„Птахокомплекс</w:t>
      </w:r>
      <w:proofErr w:type="spellEnd"/>
      <w:r w:rsidRPr="00392B2E">
        <w:rPr>
          <w:sz w:val="20"/>
          <w:szCs w:val="20"/>
          <w:lang w:eastAsia="ar-SA"/>
        </w:rPr>
        <w:t xml:space="preserve"> </w:t>
      </w:r>
      <w:proofErr w:type="spellStart"/>
      <w:r w:rsidRPr="00392B2E">
        <w:rPr>
          <w:sz w:val="20"/>
          <w:szCs w:val="20"/>
          <w:lang w:eastAsia="ar-SA"/>
        </w:rPr>
        <w:t>Усичі</w:t>
      </w:r>
      <w:proofErr w:type="spellEnd"/>
      <w:r w:rsidRPr="00392B2E">
        <w:rPr>
          <w:sz w:val="20"/>
          <w:szCs w:val="20"/>
          <w:lang w:eastAsia="ar-SA"/>
        </w:rPr>
        <w:t>” .</w:t>
      </w:r>
      <w:r w:rsidRPr="00392B2E">
        <w:rPr>
          <w:rFonts w:eastAsia="MS Mincho"/>
          <w:sz w:val="20"/>
          <w:szCs w:val="20"/>
          <w:lang w:eastAsia="ar-SA"/>
        </w:rPr>
        <w:t xml:space="preserve"> </w:t>
      </w:r>
    </w:p>
    <w:p w:rsidR="007D05BE" w:rsidRPr="00392B2E" w:rsidRDefault="007D05BE" w:rsidP="007D05BE">
      <w:pPr>
        <w:suppressAutoHyphens/>
        <w:ind w:firstLine="567"/>
        <w:jc w:val="both"/>
        <w:rPr>
          <w:sz w:val="20"/>
          <w:szCs w:val="20"/>
          <w:lang w:eastAsia="en-US"/>
        </w:rPr>
      </w:pPr>
      <w:r w:rsidRPr="00392B2E">
        <w:rPr>
          <w:sz w:val="20"/>
          <w:szCs w:val="20"/>
          <w:lang w:eastAsia="ar-SA"/>
        </w:rPr>
        <w:t xml:space="preserve">        Зауваження громадських організацій та окремих громадян можуть надсилатися протягом 30 днів з моменту публікації до приймальні </w:t>
      </w:r>
      <w:r w:rsidRPr="00392B2E">
        <w:rPr>
          <w:sz w:val="20"/>
          <w:szCs w:val="20"/>
          <w:lang w:eastAsia="en-US"/>
        </w:rPr>
        <w:t>Волинської обласної державної адміністрації (43027, м. Луцьк, Київський Майдан, 9 ).</w:t>
      </w:r>
    </w:p>
    <w:p w:rsidR="007D05BE" w:rsidRPr="00392B2E" w:rsidRDefault="007D05BE" w:rsidP="007D05BE">
      <w:pPr>
        <w:suppressAutoHyphens/>
        <w:rPr>
          <w:sz w:val="20"/>
          <w:szCs w:val="20"/>
          <w:lang w:eastAsia="ar-SA"/>
        </w:rPr>
      </w:pPr>
    </w:p>
    <w:p w:rsidR="007D05BE" w:rsidRDefault="007D05BE" w:rsidP="007D05BE">
      <w:pPr>
        <w:jc w:val="center"/>
        <w:rPr>
          <w:sz w:val="22"/>
          <w:szCs w:val="22"/>
        </w:rPr>
      </w:pPr>
    </w:p>
    <w:p w:rsidR="007940BC" w:rsidRDefault="007940BC"/>
    <w:sectPr w:rsidR="007940BC" w:rsidSect="007D4FD6">
      <w:pgSz w:w="11906" w:h="16838"/>
      <w:pgMar w:top="850" w:right="566" w:bottom="85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4A"/>
    <w:rsid w:val="007940BC"/>
    <w:rsid w:val="007D05BE"/>
    <w:rsid w:val="00D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7D0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7D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2023-07-04T06:41:00Z</dcterms:created>
  <dcterms:modified xsi:type="dcterms:W3CDTF">2023-07-04T06:41:00Z</dcterms:modified>
</cp:coreProperties>
</file>