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1F6D" w14:textId="77777777" w:rsidR="00423C6D" w:rsidRDefault="00423C6D" w:rsidP="00423C6D">
      <w:pPr>
        <w:pStyle w:val="ac"/>
        <w:spacing w:after="0"/>
        <w:ind w:left="284" w:firstLine="357"/>
        <w:jc w:val="center"/>
        <w:rPr>
          <w:rFonts w:ascii="Arial" w:hAnsi="Arial" w:cs="Arial"/>
          <w:b/>
          <w:bCs/>
          <w:i/>
          <w:iCs/>
          <w:u w:val="single"/>
          <w:lang w:eastAsia="zh-CN"/>
        </w:rPr>
      </w:pPr>
      <w:r>
        <w:rPr>
          <w:rFonts w:ascii="Arial" w:hAnsi="Arial" w:cs="Arial"/>
          <w:b/>
          <w:bCs/>
          <w:i/>
          <w:iCs/>
          <w:u w:val="single"/>
          <w:lang w:eastAsia="zh-CN"/>
        </w:rPr>
        <w:t>ПРИВАТНЕ ПІДПРИЄМСТВО "РЕММЕБЛІ"</w:t>
      </w:r>
    </w:p>
    <w:p w14:paraId="08605717" w14:textId="77777777" w:rsidR="00423C6D" w:rsidRDefault="00423C6D" w:rsidP="00423C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повідомляє про наміри</w:t>
      </w:r>
    </w:p>
    <w:p w14:paraId="72F9D38F" w14:textId="77777777" w:rsidR="00423C6D" w:rsidRDefault="00423C6D" w:rsidP="00423C6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отримати дозвіл на викиди в атмосферне повітря стаціонарними джерелами паливних торгово-розважального центру ПОРТ СІТІ,</w:t>
      </w:r>
    </w:p>
    <w:p w14:paraId="75361CB7" w14:textId="77777777" w:rsidR="00423C6D" w:rsidRDefault="00423C6D" w:rsidP="00423C6D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7F89DC7" w14:textId="77777777" w:rsidR="00423C6D" w:rsidRDefault="00423C6D" w:rsidP="00423C6D">
      <w:pPr>
        <w:pStyle w:val="23"/>
        <w:jc w:val="both"/>
        <w:rPr>
          <w:rFonts w:ascii="Arial" w:hAnsi="Arial" w:cs="Arial"/>
          <w:iCs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</w:rPr>
        <w:t>КВЕД 68.20 Надання в оренду й експлуатацію власного чи орендованого нерухомого майна</w:t>
      </w:r>
      <w:r>
        <w:rPr>
          <w:rFonts w:ascii="Arial" w:hAnsi="Arial" w:cs="Arial"/>
          <w:bCs/>
          <w:sz w:val="22"/>
          <w:szCs w:val="22"/>
          <w:lang w:val="uk-UA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(основний)</w:t>
      </w:r>
    </w:p>
    <w:p w14:paraId="57C9BA87" w14:textId="0F5ED0F7" w:rsidR="00423C6D" w:rsidRDefault="00423C6D" w:rsidP="00423C6D">
      <w:pPr>
        <w:pStyle w:val="ac"/>
        <w:spacing w:after="0"/>
        <w:ind w:left="0"/>
        <w:jc w:val="both"/>
        <w:rPr>
          <w:rStyle w:val="tx1"/>
          <w:rFonts w:eastAsiaTheme="majorEastAsia"/>
          <w:bCs w:val="0"/>
        </w:rPr>
      </w:pPr>
      <w:r>
        <w:rPr>
          <w:rFonts w:ascii="Arial" w:hAnsi="Arial" w:cs="Arial"/>
          <w:smallCaps/>
          <w:sz w:val="22"/>
          <w:szCs w:val="22"/>
        </w:rPr>
        <w:t xml:space="preserve">ЄДРПОУ </w:t>
      </w:r>
      <w:r>
        <w:rPr>
          <w:rFonts w:ascii="Arial" w:hAnsi="Arial" w:cs="Arial"/>
          <w:bCs/>
          <w:iCs/>
          <w:sz w:val="22"/>
          <w:szCs w:val="22"/>
        </w:rPr>
        <w:t xml:space="preserve">31836555, </w:t>
      </w:r>
      <w:r>
        <w:rPr>
          <w:rFonts w:ascii="Arial" w:hAnsi="Arial" w:cs="Arial"/>
          <w:iCs/>
          <w:sz w:val="22"/>
          <w:szCs w:val="22"/>
        </w:rPr>
        <w:t xml:space="preserve">директор - </w:t>
      </w:r>
      <w:r>
        <w:rPr>
          <w:rFonts w:ascii="Arial" w:hAnsi="Arial" w:cs="Arial"/>
          <w:bCs/>
          <w:iCs/>
          <w:sz w:val="22"/>
          <w:szCs w:val="22"/>
          <w:lang w:eastAsia="zh-CN"/>
        </w:rPr>
        <w:t xml:space="preserve">Химчик Галина Григорівна, </w:t>
      </w:r>
      <w:r>
        <w:rPr>
          <w:rFonts w:ascii="Arial" w:hAnsi="Arial" w:cs="Arial"/>
          <w:iCs/>
          <w:sz w:val="22"/>
          <w:szCs w:val="22"/>
        </w:rPr>
        <w:t>тел.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>+380673345080</w:t>
      </w:r>
      <w:r>
        <w:rPr>
          <w:rFonts w:ascii="Arial" w:hAnsi="Arial" w:cs="Arial"/>
          <w:i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23C6D">
        <w:rPr>
          <w:rFonts w:ascii="Arial" w:hAnsi="Arial" w:cs="Arial"/>
          <w:sz w:val="22"/>
          <w:szCs w:val="22"/>
        </w:rPr>
        <w:t>ел.адреса: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>halyna.khymchyk@portcity.com.ua</w:t>
      </w:r>
    </w:p>
    <w:p w14:paraId="7105A1B6" w14:textId="77777777" w:rsidR="00423C6D" w:rsidRDefault="00423C6D" w:rsidP="00423C6D">
      <w:pPr>
        <w:jc w:val="both"/>
        <w:rPr>
          <w:rFonts w:eastAsiaTheme="majorEastAsia"/>
        </w:rPr>
      </w:pPr>
      <w:r>
        <w:rPr>
          <w:rFonts w:ascii="Arial" w:hAnsi="Arial" w:cs="Arial"/>
          <w:sz w:val="22"/>
          <w:szCs w:val="22"/>
        </w:rPr>
        <w:t xml:space="preserve">Юридична адреса: </w:t>
      </w:r>
      <w:r>
        <w:rPr>
          <w:rFonts w:ascii="Arial" w:hAnsi="Arial" w:cs="Arial"/>
          <w:iCs/>
          <w:sz w:val="22"/>
          <w:szCs w:val="22"/>
        </w:rPr>
        <w:t>43000, Волинська область, м.Луцьк, проспект Соборності, 43</w:t>
      </w:r>
    </w:p>
    <w:p w14:paraId="0019A6B3" w14:textId="77777777" w:rsidR="00423C6D" w:rsidRDefault="00423C6D" w:rsidP="00423C6D">
      <w:pPr>
        <w:pStyle w:val="ac"/>
        <w:spacing w:after="0"/>
        <w:ind w:left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Фактичне місцезнаходження майданчику: </w:t>
      </w:r>
      <w:r>
        <w:rPr>
          <w:rFonts w:ascii="Arial" w:hAnsi="Arial" w:cs="Arial"/>
          <w:bCs/>
          <w:iCs/>
          <w:sz w:val="22"/>
          <w:szCs w:val="22"/>
          <w:lang w:eastAsia="zh-CN"/>
        </w:rPr>
        <w:t xml:space="preserve">(паливні торгово-розважального центру ПОРТ СІТІ) </w:t>
      </w:r>
      <w:r>
        <w:rPr>
          <w:rFonts w:ascii="Arial" w:hAnsi="Arial" w:cs="Arial"/>
          <w:iCs/>
          <w:sz w:val="22"/>
          <w:szCs w:val="22"/>
        </w:rPr>
        <w:t>43000, Волинська область, м.Луцьк, вул. Сухомлинського, 1</w:t>
      </w:r>
      <w:r>
        <w:rPr>
          <w:sz w:val="22"/>
          <w:szCs w:val="22"/>
        </w:rPr>
        <w:t xml:space="preserve"> </w:t>
      </w:r>
    </w:p>
    <w:p w14:paraId="731CE3EF" w14:textId="77777777" w:rsidR="00423C6D" w:rsidRDefault="00423C6D" w:rsidP="00423C6D">
      <w:pPr>
        <w:pStyle w:val="ac"/>
        <w:spacing w:after="0"/>
        <w:ind w:left="0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</w:rPr>
        <w:t>Підприємство не потребує проходження процедури з оцінки впливу на довкілля, так як підприємство здійснює господарську діяльність, яка не підпадає під сферу застосування ЗУ «Про оцінку впливу на довкілля».</w:t>
      </w:r>
    </w:p>
    <w:p w14:paraId="36614FE5" w14:textId="0BF0FE31" w:rsidR="00423C6D" w:rsidRDefault="00423C6D" w:rsidP="00423C6D">
      <w:pPr>
        <w:pStyle w:val="23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У приміщеннях торгово-розважального центру ПОРТ СІТІ</w:t>
      </w:r>
      <w:r>
        <w:rPr>
          <w:rFonts w:ascii="Arial" w:hAnsi="Arial" w:cs="Arial"/>
          <w:sz w:val="22"/>
          <w:szCs w:val="22"/>
        </w:rPr>
        <w:t xml:space="preserve"> встановлене </w:t>
      </w:r>
      <w:r>
        <w:rPr>
          <w:rFonts w:ascii="Arial" w:hAnsi="Arial" w:cs="Arial"/>
          <w:sz w:val="22"/>
          <w:szCs w:val="22"/>
          <w:lang w:val="uk-UA"/>
        </w:rPr>
        <w:t xml:space="preserve">газове </w:t>
      </w:r>
      <w:r>
        <w:rPr>
          <w:rFonts w:ascii="Arial" w:hAnsi="Arial" w:cs="Arial"/>
          <w:iCs/>
          <w:sz w:val="22"/>
          <w:szCs w:val="22"/>
        </w:rPr>
        <w:t xml:space="preserve">котельне обладнання для обігріву приміщень </w:t>
      </w:r>
      <w:r>
        <w:rPr>
          <w:rFonts w:ascii="Arial" w:hAnsi="Arial" w:cs="Arial"/>
          <w:iCs/>
          <w:sz w:val="22"/>
          <w:szCs w:val="22"/>
          <w:lang w:val="uk-UA"/>
        </w:rPr>
        <w:t>і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lang w:val="uk-UA"/>
        </w:rPr>
        <w:t>гарячого водопостачання та обладнання для забезпечення аварійного енергопостачання</w:t>
      </w:r>
      <w:r>
        <w:rPr>
          <w:rFonts w:ascii="Arial" w:hAnsi="Arial" w:cs="Arial"/>
          <w:sz w:val="22"/>
          <w:szCs w:val="22"/>
        </w:rPr>
        <w:t>.</w:t>
      </w:r>
    </w:p>
    <w:p w14:paraId="4E42E66C" w14:textId="1B5A952A" w:rsidR="00423C6D" w:rsidRDefault="00423C6D" w:rsidP="00423C6D">
      <w:pPr>
        <w:pStyle w:val="23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Під час роботи </w:t>
      </w:r>
      <w:r>
        <w:rPr>
          <w:rFonts w:ascii="Arial" w:hAnsi="Arial" w:cs="Arial"/>
          <w:sz w:val="22"/>
          <w:szCs w:val="22"/>
          <w:lang w:val="uk-UA"/>
        </w:rPr>
        <w:t>даного виду обладнання</w:t>
      </w:r>
      <w:r>
        <w:rPr>
          <w:rFonts w:ascii="Arial" w:hAnsi="Arial" w:cs="Arial"/>
          <w:sz w:val="22"/>
          <w:szCs w:val="22"/>
        </w:rPr>
        <w:t xml:space="preserve"> в атмосферне повітря надходять такі забруднюючі речовини (т/рік): оксид вуглецю – </w:t>
      </w:r>
      <w:r>
        <w:rPr>
          <w:rFonts w:ascii="Arial" w:hAnsi="Arial" w:cs="Arial"/>
          <w:sz w:val="22"/>
          <w:szCs w:val="22"/>
          <w:lang w:val="uk-UA"/>
        </w:rPr>
        <w:t>0,560</w:t>
      </w:r>
      <w:r>
        <w:rPr>
          <w:rFonts w:ascii="Arial" w:hAnsi="Arial" w:cs="Arial"/>
          <w:sz w:val="22"/>
          <w:szCs w:val="22"/>
        </w:rPr>
        <w:t xml:space="preserve">, речовини у вигляді твердих суспендованих частинок – </w:t>
      </w:r>
      <w:r>
        <w:rPr>
          <w:rFonts w:ascii="Arial" w:hAnsi="Arial" w:cs="Arial"/>
          <w:sz w:val="22"/>
          <w:szCs w:val="22"/>
          <w:lang w:val="uk-UA"/>
        </w:rPr>
        <w:t>0,002</w:t>
      </w:r>
      <w:r>
        <w:rPr>
          <w:rFonts w:ascii="Arial" w:hAnsi="Arial" w:cs="Arial"/>
          <w:sz w:val="22"/>
          <w:szCs w:val="22"/>
        </w:rPr>
        <w:t xml:space="preserve">, діоксид азоту – </w:t>
      </w:r>
      <w:r>
        <w:rPr>
          <w:rFonts w:ascii="Arial" w:hAnsi="Arial" w:cs="Arial"/>
          <w:sz w:val="22"/>
          <w:szCs w:val="22"/>
          <w:lang w:val="uk-UA"/>
        </w:rPr>
        <w:t>0,961</w:t>
      </w:r>
      <w:r>
        <w:rPr>
          <w:rFonts w:ascii="Arial" w:hAnsi="Arial" w:cs="Arial"/>
          <w:sz w:val="22"/>
          <w:szCs w:val="22"/>
        </w:rPr>
        <w:t xml:space="preserve">, оксид діазоту – </w:t>
      </w:r>
      <w:r>
        <w:rPr>
          <w:rFonts w:ascii="Arial" w:hAnsi="Arial" w:cs="Arial"/>
          <w:sz w:val="22"/>
          <w:szCs w:val="22"/>
          <w:lang w:val="uk-UA"/>
        </w:rPr>
        <w:t>0,002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noProof w:val="0"/>
          <w:sz w:val="22"/>
          <w:szCs w:val="22"/>
        </w:rPr>
        <w:t xml:space="preserve">діоксид сірки – </w:t>
      </w:r>
      <w:r>
        <w:rPr>
          <w:rFonts w:ascii="Arial" w:hAnsi="Arial" w:cs="Arial"/>
          <w:noProof w:val="0"/>
          <w:sz w:val="22"/>
          <w:szCs w:val="22"/>
          <w:lang w:val="uk-UA"/>
        </w:rPr>
        <w:t>0,002</w:t>
      </w:r>
      <w:r>
        <w:rPr>
          <w:rFonts w:ascii="Arial" w:hAnsi="Arial" w:cs="Arial"/>
          <w:noProof w:val="0"/>
          <w:sz w:val="22"/>
          <w:szCs w:val="22"/>
        </w:rPr>
        <w:t xml:space="preserve">, вуглецю діоксид – </w:t>
      </w:r>
      <w:r>
        <w:rPr>
          <w:rFonts w:ascii="Arial" w:hAnsi="Arial" w:cs="Arial"/>
          <w:noProof w:val="0"/>
          <w:sz w:val="22"/>
          <w:szCs w:val="22"/>
          <w:lang w:val="uk-UA"/>
        </w:rPr>
        <w:t>832,634</w:t>
      </w:r>
      <w:r>
        <w:rPr>
          <w:rFonts w:ascii="Arial" w:hAnsi="Arial" w:cs="Arial"/>
          <w:noProof w:val="0"/>
          <w:sz w:val="22"/>
          <w:szCs w:val="22"/>
        </w:rPr>
        <w:t xml:space="preserve">, метан – </w:t>
      </w:r>
      <w:r>
        <w:rPr>
          <w:rFonts w:ascii="Arial" w:hAnsi="Arial" w:cs="Arial"/>
          <w:noProof w:val="0"/>
          <w:sz w:val="22"/>
          <w:szCs w:val="22"/>
          <w:lang w:val="uk-UA"/>
        </w:rPr>
        <w:t>0,015</w:t>
      </w:r>
      <w:r>
        <w:rPr>
          <w:rFonts w:ascii="Arial" w:hAnsi="Arial" w:cs="Arial"/>
          <w:noProof w:val="0"/>
          <w:sz w:val="22"/>
          <w:szCs w:val="22"/>
        </w:rPr>
        <w:t xml:space="preserve">, НМЛОС – </w:t>
      </w:r>
      <w:r>
        <w:rPr>
          <w:rFonts w:ascii="Arial" w:hAnsi="Arial" w:cs="Arial"/>
          <w:noProof w:val="0"/>
          <w:sz w:val="22"/>
          <w:szCs w:val="22"/>
          <w:lang w:val="uk-UA"/>
        </w:rPr>
        <w:t>0,075, вуглеводні – 0,008, формальдегід – 0,0003</w:t>
      </w:r>
      <w:r>
        <w:rPr>
          <w:rFonts w:ascii="Arial" w:hAnsi="Arial" w:cs="Arial"/>
          <w:sz w:val="22"/>
          <w:szCs w:val="22"/>
        </w:rPr>
        <w:t xml:space="preserve">. Всього </w:t>
      </w:r>
      <w:r>
        <w:rPr>
          <w:rFonts w:ascii="Arial" w:hAnsi="Arial" w:cs="Arial"/>
          <w:noProof w:val="0"/>
          <w:sz w:val="22"/>
          <w:szCs w:val="22"/>
          <w:lang w:val="uk-UA"/>
        </w:rPr>
        <w:t>834,298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т. в рік (в т.ч. діоксиду вуглецю).</w:t>
      </w:r>
    </w:p>
    <w:p w14:paraId="778E9C17" w14:textId="77777777" w:rsidR="00423C6D" w:rsidRDefault="00423C6D" w:rsidP="00423C6D">
      <w:pPr>
        <w:pStyle w:val="23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5071CE9" w14:textId="77777777" w:rsidR="00423C6D" w:rsidRDefault="00423C6D" w:rsidP="00423C6D">
      <w:pPr>
        <w:pStyle w:val="23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>
        <w:rPr>
          <w:rFonts w:ascii="Arial" w:hAnsi="Arial" w:cs="Arial"/>
          <w:sz w:val="22"/>
          <w:szCs w:val="22"/>
          <w:lang w:val="uk-UA"/>
        </w:rPr>
        <w:t>відділ екології Луцької міської ради</w:t>
      </w:r>
      <w:r>
        <w:rPr>
          <w:rFonts w:ascii="Arial" w:hAnsi="Arial" w:cs="Arial"/>
          <w:sz w:val="22"/>
          <w:szCs w:val="22"/>
        </w:rPr>
        <w:t>.</w:t>
      </w:r>
    </w:p>
    <w:p w14:paraId="6CECE88A" w14:textId="77777777" w:rsidR="00423C6D" w:rsidRDefault="00423C6D" w:rsidP="00423C6D">
      <w:pPr>
        <w:rPr>
          <w:color w:val="FF0000"/>
          <w:lang w:eastAsia="ru-RU"/>
        </w:rPr>
      </w:pPr>
    </w:p>
    <w:p w14:paraId="4CCC9ED3" w14:textId="77777777" w:rsidR="002646A1" w:rsidRDefault="002646A1"/>
    <w:sectPr w:rsidR="002646A1" w:rsidSect="006745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C3"/>
    <w:rsid w:val="002116CF"/>
    <w:rsid w:val="002646A1"/>
    <w:rsid w:val="00423C6D"/>
    <w:rsid w:val="006745BD"/>
    <w:rsid w:val="00937F11"/>
    <w:rsid w:val="00B7697A"/>
    <w:rsid w:val="00D5536D"/>
    <w:rsid w:val="00DA5B47"/>
    <w:rsid w:val="00F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9888"/>
  <w15:chartTrackingRefBased/>
  <w15:docId w15:val="{E9133F78-F2FD-4246-8FC7-92E935E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C6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51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1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1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1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1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1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1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1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1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5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5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51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51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51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51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51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51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1C3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5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1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55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51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551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51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F551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5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551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51C3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semiHidden/>
    <w:unhideWhenUsed/>
    <w:rsid w:val="00423C6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423C6D"/>
    <w:rPr>
      <w:rFonts w:ascii="Times New Roman" w:eastAsia="Times New Roman" w:hAnsi="Times New Roman" w:cs="Times New Roman"/>
      <w:noProof/>
      <w:sz w:val="24"/>
      <w:szCs w:val="24"/>
      <w14:ligatures w14:val="none"/>
    </w:rPr>
  </w:style>
  <w:style w:type="paragraph" w:styleId="23">
    <w:name w:val="Body Text 2"/>
    <w:basedOn w:val="a"/>
    <w:link w:val="24"/>
    <w:semiHidden/>
    <w:unhideWhenUsed/>
    <w:rsid w:val="00423C6D"/>
    <w:pPr>
      <w:jc w:val="center"/>
    </w:pPr>
    <w:rPr>
      <w:sz w:val="28"/>
      <w:szCs w:val="28"/>
      <w:lang w:val="ru-RU" w:eastAsia="ru-RU"/>
    </w:rPr>
  </w:style>
  <w:style w:type="character" w:customStyle="1" w:styleId="24">
    <w:name w:val="Основной текст 2 Знак"/>
    <w:basedOn w:val="a0"/>
    <w:link w:val="23"/>
    <w:semiHidden/>
    <w:rsid w:val="00423C6D"/>
    <w:rPr>
      <w:rFonts w:ascii="Times New Roman" w:eastAsia="Times New Roman" w:hAnsi="Times New Roman" w:cs="Times New Roman"/>
      <w:noProof/>
      <w:sz w:val="28"/>
      <w:szCs w:val="28"/>
      <w:lang w:val="ru-RU" w:eastAsia="ru-RU"/>
      <w14:ligatures w14:val="none"/>
    </w:rPr>
  </w:style>
  <w:style w:type="character" w:customStyle="1" w:styleId="tx1">
    <w:name w:val="tx1"/>
    <w:rsid w:val="00423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725</Characters>
  <Application>Microsoft Office Word</Application>
  <DocSecurity>4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Сакір</dc:creator>
  <cp:keywords/>
  <dc:description/>
  <cp:lastModifiedBy>Василь Антушевський</cp:lastModifiedBy>
  <cp:revision>2</cp:revision>
  <dcterms:created xsi:type="dcterms:W3CDTF">2024-07-18T15:01:00Z</dcterms:created>
  <dcterms:modified xsi:type="dcterms:W3CDTF">2024-07-18T15:01:00Z</dcterms:modified>
</cp:coreProperties>
</file>