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9C08" w14:textId="77777777" w:rsidR="000755E0" w:rsidRPr="004A657B" w:rsidRDefault="000755E0" w:rsidP="0005285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ПОВІДОМЛЕННЯ</w:t>
      </w:r>
    </w:p>
    <w:p w14:paraId="693DB00D" w14:textId="01B85239" w:rsidR="000755E0" w:rsidRPr="004A657B" w:rsidRDefault="0032561A" w:rsidP="0005285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Управління агропромислового розвитку</w:t>
      </w:r>
      <w:r w:rsidR="000755E0"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05F8" w:rsidRPr="004A657B">
        <w:rPr>
          <w:rFonts w:ascii="Times New Roman" w:hAnsi="Times New Roman" w:cs="Times New Roman"/>
          <w:b/>
          <w:sz w:val="28"/>
          <w:szCs w:val="28"/>
          <w:lang w:val="uk-UA"/>
        </w:rPr>
        <w:t>Волинської</w:t>
      </w:r>
    </w:p>
    <w:p w14:paraId="7E97D80F" w14:textId="2C32B5FC" w:rsidR="002D55C2" w:rsidRPr="004A657B" w:rsidRDefault="000755E0" w:rsidP="0005285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про проведення електронних консультацій з громадськістю з </w:t>
      </w:r>
      <w:r w:rsidR="00DA2B6E" w:rsidRPr="004A657B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2E201B" w:rsidRPr="004A65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B3FC6" w:rsidRPr="004A657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до </w:t>
      </w:r>
      <w:r w:rsidR="00DB3FC6" w:rsidRPr="004A657B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2561A" w:rsidRPr="004A657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B3FC6" w:rsidRPr="004A657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</w:t>
      </w:r>
    </w:p>
    <w:p w14:paraId="2248A286" w14:textId="77FBF32C" w:rsidR="000755E0" w:rsidRPr="004A657B" w:rsidRDefault="000755E0" w:rsidP="0005285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стосовно збору пропозицій до</w:t>
      </w:r>
      <w:r w:rsidR="00DB3FC6"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B6E"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програми </w:t>
      </w:r>
      <w:r w:rsidR="00DB3FC6" w:rsidRPr="004A657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позик окремим категоріям громадян у Волинській області на 2022-2026 роки «Власний дім»</w:t>
      </w:r>
    </w:p>
    <w:p w14:paraId="578FB7E2" w14:textId="77777777" w:rsidR="00FE5111" w:rsidRPr="004A657B" w:rsidRDefault="00FE5111" w:rsidP="0005285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FE3BEB" w14:textId="4843F71A" w:rsidR="00DB3FC6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Зміст матеріалів, винесених на обговорення: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FC6" w:rsidRPr="004A65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Комплексна програма надання позик окремим категоріям громадян у Волинській області на 2022-2026 роки «Власний дім», паспорт Комплексної програми надання позик окремим категоріям громадян у Волинській області на 2022-2026 роки «Власний дім», </w:t>
      </w:r>
      <w:r w:rsidR="00DB3FC6"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завдання і заходи реалізації Комплексної програми надання позик окремим категоріям громадян у Волинській області на 2022-2026 роки «Власний дім», ресурсне забезпечення </w:t>
      </w:r>
      <w:r w:rsidR="00DB3FC6" w:rsidRPr="004A657B">
        <w:rPr>
          <w:rFonts w:ascii="Times New Roman" w:hAnsi="Times New Roman"/>
          <w:bCs/>
          <w:sz w:val="28"/>
          <w:szCs w:val="28"/>
          <w:lang w:val="uk-UA"/>
        </w:rPr>
        <w:t>Комплексної програми надання позик окремим категоріям громадян  у Волинській області на 2022-2026 роки «Власний дім», п</w:t>
      </w:r>
      <w:r w:rsidR="00DB3FC6"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оказники результативності </w:t>
      </w:r>
      <w:r w:rsidR="00DB3FC6" w:rsidRPr="004A657B">
        <w:rPr>
          <w:rFonts w:ascii="Times New Roman" w:hAnsi="Times New Roman"/>
          <w:sz w:val="28"/>
          <w:szCs w:val="28"/>
          <w:lang w:val="uk-UA"/>
        </w:rPr>
        <w:t>Комплексної програми надання позик окремим категоріям громадян у Волинській області на 2022-2026 роки «Власний дім».</w:t>
      </w:r>
    </w:p>
    <w:p w14:paraId="6F205E04" w14:textId="77777777" w:rsidR="00DA2B6E" w:rsidRPr="004A657B" w:rsidRDefault="00DA2B6E" w:rsidP="00052850">
      <w:pPr>
        <w:pStyle w:val="11"/>
        <w:shd w:val="clear" w:color="auto" w:fill="auto"/>
        <w:spacing w:before="0" w:line="240" w:lineRule="auto"/>
        <w:ind w:right="141"/>
        <w:jc w:val="both"/>
        <w:rPr>
          <w:b/>
          <w:sz w:val="28"/>
          <w:szCs w:val="28"/>
        </w:rPr>
      </w:pPr>
    </w:p>
    <w:p w14:paraId="06158130" w14:textId="77777777" w:rsidR="00FE5111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Соціальні групи населення та зацікавлені сторони: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громадськість та представники інститутів громадянського суспільства, органів виконавчої влади, органів місцевого самоврядування, </w:t>
      </w:r>
      <w:r w:rsidR="002E201B" w:rsidRPr="004A657B">
        <w:rPr>
          <w:rFonts w:ascii="Times New Roman" w:hAnsi="Times New Roman" w:cs="Times New Roman"/>
          <w:sz w:val="28"/>
          <w:szCs w:val="28"/>
          <w:lang w:val="uk-UA"/>
        </w:rPr>
        <w:t>соціальних установ,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</w:t>
      </w:r>
      <w:r w:rsidR="006F05F8" w:rsidRPr="004A657B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області. </w:t>
      </w:r>
    </w:p>
    <w:p w14:paraId="0209C25E" w14:textId="77777777" w:rsidR="002D55C2" w:rsidRPr="004A657B" w:rsidRDefault="002D55C2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723EE7" w14:textId="77777777" w:rsidR="00FE5111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проведення консультацій з громадськістю </w:t>
      </w:r>
      <w:r w:rsidR="002D55C2" w:rsidRPr="004A65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сприятливих умов для ефективної взаємодії громадянського суспільства з органами виконавчої влади на засадах публічності, прозорості та партнерства. </w:t>
      </w:r>
    </w:p>
    <w:p w14:paraId="78E40AF2" w14:textId="77777777" w:rsidR="002D55C2" w:rsidRPr="004A657B" w:rsidRDefault="002D55C2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84CD63" w14:textId="77777777" w:rsidR="00FE5111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Способи забезпечення участі в обговоренні: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 консультації.</w:t>
      </w:r>
    </w:p>
    <w:p w14:paraId="04C84954" w14:textId="77777777" w:rsidR="002D55C2" w:rsidRPr="004A657B" w:rsidRDefault="002D55C2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B1C062" w14:textId="6298054F" w:rsidR="00FE5111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Строк подання пропозицій та зауважень: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A657B">
        <w:rPr>
          <w:rFonts w:ascii="Times New Roman" w:hAnsi="Times New Roman" w:cs="Times New Roman"/>
          <w:sz w:val="28"/>
          <w:szCs w:val="28"/>
          <w:lang w:val="uk-UA"/>
        </w:rPr>
        <w:t>01.12</w:t>
      </w:r>
      <w:r w:rsidR="002E201B"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.2023 до </w:t>
      </w:r>
      <w:r w:rsidR="004A657B">
        <w:rPr>
          <w:rFonts w:ascii="Times New Roman" w:hAnsi="Times New Roman" w:cs="Times New Roman"/>
          <w:sz w:val="28"/>
          <w:szCs w:val="28"/>
          <w:lang w:val="uk-UA"/>
        </w:rPr>
        <w:t>15.12</w:t>
      </w:r>
      <w:r w:rsidR="002E201B" w:rsidRPr="004A657B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14:paraId="482E312A" w14:textId="77777777" w:rsidR="002D55C2" w:rsidRPr="004A657B" w:rsidRDefault="002D55C2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0EFA0" w14:textId="5735EA01" w:rsidR="00FE5111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Номер телефону, за яким надаються консультації з обговорюваного питання та приймаються пропозиції: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F8" w:rsidRPr="004A657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(0332)</w:t>
      </w:r>
      <w:r w:rsidR="002D55C2" w:rsidRPr="004A657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32561A" w:rsidRPr="004A657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249</w:t>
      </w:r>
      <w:r w:rsidR="002804F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 </w:t>
      </w:r>
      <w:r w:rsidR="0032561A" w:rsidRPr="004A657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996</w:t>
      </w:r>
      <w:r w:rsidR="002804F9">
        <w:rPr>
          <w:rFonts w:ascii="Times New Roman" w:hAnsi="Times New Roman" w:cs="Times New Roman"/>
          <w:sz w:val="28"/>
          <w:szCs w:val="28"/>
          <w:lang w:val="uk-UA"/>
        </w:rPr>
        <w:t>, 0958757409.</w:t>
      </w:r>
    </w:p>
    <w:p w14:paraId="1D959F06" w14:textId="77777777" w:rsidR="002D55C2" w:rsidRPr="004A657B" w:rsidRDefault="002D55C2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2711D" w14:textId="77777777" w:rsidR="002D55C2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Контактні особи:</w:t>
      </w:r>
    </w:p>
    <w:p w14:paraId="48BA2766" w14:textId="488EE385" w:rsidR="00FE5111" w:rsidRDefault="004A657B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Петриканин</w:t>
      </w:r>
      <w:proofErr w:type="spellEnd"/>
      <w:r w:rsidR="000755E0"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5C2" w:rsidRPr="004A65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339C"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-</w:t>
      </w:r>
      <w:r w:rsidR="006F339C"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розвитку інфраструктури АПК та сільських територій управління агропромислового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39C"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536CA" w:rsidRPr="004A657B">
        <w:rPr>
          <w:rFonts w:ascii="Times New Roman" w:hAnsi="Times New Roman" w:cs="Times New Roman"/>
          <w:sz w:val="28"/>
          <w:szCs w:val="28"/>
          <w:lang w:val="uk-UA"/>
        </w:rPr>
        <w:t>Волинської обласної державної адміністрації</w:t>
      </w:r>
      <w:r w:rsidR="00280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4489C4" w14:textId="00926D4C" w:rsidR="002804F9" w:rsidRPr="004A657B" w:rsidRDefault="002804F9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Смолярчук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КП «Волинський обласний фонд підтримки індивідуального житлового будівництва на селі».</w:t>
      </w:r>
    </w:p>
    <w:p w14:paraId="288640EF" w14:textId="77777777" w:rsidR="002D55C2" w:rsidRPr="004A657B" w:rsidRDefault="002D55C2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5D23D" w14:textId="3ADCC662" w:rsidR="00FE5111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>Електронна скринька для подання пропозицій в режимі електронного листування: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6F339C" w:rsidRPr="004A657B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uk-UA"/>
          </w:rPr>
          <w:t>post@agro.voladm.gov.ua</w:t>
        </w:r>
      </w:hyperlink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0F3797" w14:textId="77777777" w:rsidR="002D55C2" w:rsidRPr="004A657B" w:rsidRDefault="002D55C2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F231B" w14:textId="77777777" w:rsidR="00052850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і спосіб оприлюднення результатів обговорення: </w:t>
      </w:r>
    </w:p>
    <w:p w14:paraId="6BBF7ED1" w14:textId="6EB9C580" w:rsidR="00F325C9" w:rsidRPr="004A657B" w:rsidRDefault="000755E0" w:rsidP="0005285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052850">
        <w:rPr>
          <w:rFonts w:ascii="Times New Roman" w:hAnsi="Times New Roman" w:cs="Times New Roman"/>
          <w:sz w:val="28"/>
          <w:szCs w:val="28"/>
          <w:lang w:val="uk-UA"/>
        </w:rPr>
        <w:t>15.12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.2023 року на офіційному </w:t>
      </w:r>
      <w:proofErr w:type="spellStart"/>
      <w:r w:rsidRPr="004A657B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6CA" w:rsidRPr="004A657B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4A657B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в рубриці «Консультації з громадськістю»</w:t>
      </w:r>
      <w:r w:rsidR="006536CA" w:rsidRPr="004A6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325C9" w:rsidRPr="004A657B" w:rsidSect="00587EC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4D"/>
    <w:rsid w:val="00052850"/>
    <w:rsid w:val="000755E0"/>
    <w:rsid w:val="00120A5D"/>
    <w:rsid w:val="001619AA"/>
    <w:rsid w:val="00182036"/>
    <w:rsid w:val="002804F9"/>
    <w:rsid w:val="002D55C2"/>
    <w:rsid w:val="002E201B"/>
    <w:rsid w:val="0032561A"/>
    <w:rsid w:val="003D6872"/>
    <w:rsid w:val="003E6B20"/>
    <w:rsid w:val="004A657B"/>
    <w:rsid w:val="004E6DF4"/>
    <w:rsid w:val="005623C7"/>
    <w:rsid w:val="00587ECF"/>
    <w:rsid w:val="006536CA"/>
    <w:rsid w:val="006F05F8"/>
    <w:rsid w:val="006F116E"/>
    <w:rsid w:val="006F339C"/>
    <w:rsid w:val="009B23E3"/>
    <w:rsid w:val="00A23FD2"/>
    <w:rsid w:val="00C15237"/>
    <w:rsid w:val="00C64F4B"/>
    <w:rsid w:val="00CF79C5"/>
    <w:rsid w:val="00DA2B6E"/>
    <w:rsid w:val="00DB3FC6"/>
    <w:rsid w:val="00E9514D"/>
    <w:rsid w:val="00EA1000"/>
    <w:rsid w:val="00F325C9"/>
    <w:rsid w:val="00F907E3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405E"/>
  <w15:docId w15:val="{C62DDD81-D955-4543-871D-D7159E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B3FC6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111"/>
    <w:rPr>
      <w:color w:val="0000FF" w:themeColor="hyperlink"/>
      <w:u w:val="single"/>
    </w:rPr>
  </w:style>
  <w:style w:type="paragraph" w:customStyle="1" w:styleId="11">
    <w:name w:val="Основний текст1"/>
    <w:basedOn w:val="a"/>
    <w:link w:val="a4"/>
    <w:rsid w:val="001619AA"/>
    <w:pPr>
      <w:widowControl w:val="0"/>
      <w:shd w:val="clear" w:color="auto" w:fill="FFFFFF"/>
      <w:spacing w:before="180" w:after="0" w:line="480" w:lineRule="exact"/>
      <w:jc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a4">
    <w:name w:val="Основний текст_"/>
    <w:link w:val="11"/>
    <w:rsid w:val="001619AA"/>
    <w:rPr>
      <w:rFonts w:ascii="Times New Roman" w:eastAsia="Times New Roman" w:hAnsi="Times New Roman" w:cs="Times New Roman"/>
      <w:sz w:val="26"/>
      <w:szCs w:val="26"/>
      <w:shd w:val="clear" w:color="auto" w:fill="FFFFFF"/>
      <w:lang w:val="uk-UA" w:eastAsia="uk-UA"/>
    </w:rPr>
  </w:style>
  <w:style w:type="character" w:styleId="a5">
    <w:name w:val="Unresolved Mention"/>
    <w:basedOn w:val="a0"/>
    <w:uiPriority w:val="99"/>
    <w:semiHidden/>
    <w:unhideWhenUsed/>
    <w:rsid w:val="006F339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3FC6"/>
    <w:rPr>
      <w:rFonts w:ascii="Arial" w:eastAsia="Arial" w:hAnsi="Arial" w:cs="Arial"/>
      <w:b/>
      <w:color w:val="6C646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agro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Олена Бевз</cp:lastModifiedBy>
  <cp:revision>5</cp:revision>
  <cp:lastPrinted>2023-12-12T12:54:00Z</cp:lastPrinted>
  <dcterms:created xsi:type="dcterms:W3CDTF">2023-12-12T12:50:00Z</dcterms:created>
  <dcterms:modified xsi:type="dcterms:W3CDTF">2023-12-12T13:10:00Z</dcterms:modified>
</cp:coreProperties>
</file>