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CB0F" w14:textId="77777777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  <w:r>
        <w:rPr>
          <w:b w:val="0"/>
          <w:bCs w:val="0"/>
        </w:rPr>
        <w:t>Додаток 1</w:t>
      </w:r>
    </w:p>
    <w:p w14:paraId="44E6D2E5" w14:textId="77777777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</w:p>
    <w:p w14:paraId="663569DD" w14:textId="1F440535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  <w:r>
        <w:rPr>
          <w:b w:val="0"/>
          <w:bCs w:val="0"/>
        </w:rPr>
        <w:t xml:space="preserve">Затверджений розпорядженням Керівника робіт з ліквідації наслідків надзвичайної ситуації медико- біологічної характеру регіонального рівня пов’язаної із поширенням корона вірусної хвороби COVID-19 від  </w:t>
      </w:r>
      <w:r w:rsidR="00267CFF">
        <w:rPr>
          <w:b w:val="0"/>
          <w:bCs w:val="0"/>
        </w:rPr>
        <w:t>22</w:t>
      </w:r>
      <w:r>
        <w:rPr>
          <w:b w:val="0"/>
          <w:bCs w:val="0"/>
        </w:rPr>
        <w:t>.11.2021 року № 2</w:t>
      </w:r>
      <w:r w:rsidR="00A53937">
        <w:rPr>
          <w:b w:val="0"/>
          <w:bCs w:val="0"/>
        </w:rPr>
        <w:t>4</w:t>
      </w:r>
    </w:p>
    <w:p w14:paraId="2A2B38D9" w14:textId="77777777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</w:p>
    <w:p w14:paraId="5730B672" w14:textId="77777777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02D4168C" w14:textId="77777777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здоров'я області, що визначені для госпіталізації пацієнтів з гострою респіраторною хворобою COVID-19, спричиненою коронавірусом SARS-CoV-2 та підлягають </w:t>
      </w:r>
      <w:r w:rsidRPr="00947807">
        <w:rPr>
          <w:rFonts w:ascii="Times New Roman" w:hAnsi="Times New Roman" w:cs="Times New Roman"/>
          <w:b/>
          <w:bCs/>
          <w:sz w:val="28"/>
          <w:szCs w:val="28"/>
        </w:rPr>
        <w:t>повному перепрофілюванню</w:t>
      </w:r>
      <w:r w:rsidRPr="008C54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54A4">
        <w:rPr>
          <w:rFonts w:ascii="Times New Roman" w:hAnsi="Times New Roman" w:cs="Times New Roman"/>
          <w:b/>
          <w:bCs/>
          <w:sz w:val="28"/>
          <w:szCs w:val="28"/>
        </w:rPr>
        <w:t xml:space="preserve">для госпіталізації пацієнтів з підозрою та підтвердженою гострою респіраторною хворобою COVID-19, </w:t>
      </w:r>
    </w:p>
    <w:p w14:paraId="1D71B840" w14:textId="77777777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A4">
        <w:rPr>
          <w:rFonts w:ascii="Times New Roman" w:hAnsi="Times New Roman" w:cs="Times New Roman"/>
          <w:b/>
          <w:bCs/>
          <w:sz w:val="28"/>
          <w:szCs w:val="28"/>
        </w:rPr>
        <w:t>у тому числі пацієнтів із супутньою патологією</w:t>
      </w:r>
    </w:p>
    <w:p w14:paraId="4802F818" w14:textId="34F48DEE" w:rsidR="00947807" w:rsidRDefault="00947807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4543"/>
        <w:gridCol w:w="1852"/>
        <w:gridCol w:w="2688"/>
      </w:tblGrid>
      <w:tr w:rsidR="00947807" w14:paraId="32F449F9" w14:textId="40CD03E1" w:rsidTr="00947807">
        <w:tc>
          <w:tcPr>
            <w:tcW w:w="546" w:type="dxa"/>
            <w:vAlign w:val="center"/>
          </w:tcPr>
          <w:p w14:paraId="5F95991F" w14:textId="3398B0F8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3" w:type="dxa"/>
            <w:vAlign w:val="center"/>
          </w:tcPr>
          <w:p w14:paraId="09203094" w14:textId="03C9F36A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Назва закладу охорони здоров’я</w:t>
            </w:r>
          </w:p>
        </w:tc>
        <w:tc>
          <w:tcPr>
            <w:tcW w:w="1852" w:type="dxa"/>
          </w:tcPr>
          <w:p w14:paraId="5990D483" w14:textId="72A0419E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Загальний ліжковий фонд закладу</w:t>
            </w:r>
          </w:p>
        </w:tc>
        <w:tc>
          <w:tcPr>
            <w:tcW w:w="2688" w:type="dxa"/>
          </w:tcPr>
          <w:p w14:paraId="141A9360" w14:textId="084422B9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Ліжок виділених для  лікування пацієнтів з гострою респіраторної хвороби COVID-19</w:t>
            </w:r>
          </w:p>
        </w:tc>
      </w:tr>
      <w:tr w:rsidR="00947807" w14:paraId="529ADE24" w14:textId="5A948C09" w:rsidTr="0076628D">
        <w:tc>
          <w:tcPr>
            <w:tcW w:w="546" w:type="dxa"/>
            <w:vAlign w:val="center"/>
          </w:tcPr>
          <w:p w14:paraId="60C6B5BD" w14:textId="0E2ACDD6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3" w:type="dxa"/>
            <w:vAlign w:val="bottom"/>
          </w:tcPr>
          <w:p w14:paraId="4236FD29" w14:textId="756523A8" w:rsidR="00947807" w:rsidRPr="00947807" w:rsidRDefault="00947807" w:rsidP="009478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r w:rsidRPr="00947807">
              <w:rPr>
                <w:rFonts w:ascii="Times New Roman" w:eastAsia="Calibri" w:hAnsi="Times New Roman" w:cs="Times New Roman"/>
                <w:sz w:val="28"/>
                <w:szCs w:val="28"/>
              </w:rPr>
              <w:t>«Волинська обласна клінічна лікарня»</w:t>
            </w:r>
            <w:r w:rsidRPr="00947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Волинської обласної ради</w:t>
            </w: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 (корпус с.</w:t>
            </w:r>
            <w:r w:rsidR="00704690">
              <w:rPr>
                <w:rFonts w:ascii="Times New Roman" w:hAnsi="Times New Roman" w:cs="Times New Roman"/>
                <w:sz w:val="28"/>
                <w:szCs w:val="28"/>
              </w:rPr>
              <w:t xml:space="preserve"> Тарасове Луцького району</w:t>
            </w: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2" w:type="dxa"/>
            <w:vAlign w:val="center"/>
          </w:tcPr>
          <w:p w14:paraId="349CE2AB" w14:textId="3801B578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198 </w:t>
            </w:r>
          </w:p>
        </w:tc>
        <w:tc>
          <w:tcPr>
            <w:tcW w:w="2688" w:type="dxa"/>
          </w:tcPr>
          <w:p w14:paraId="0FCD1E06" w14:textId="66684F65" w:rsidR="00947807" w:rsidRPr="00947807" w:rsidRDefault="002D740D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807" w:rsidRPr="0094780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947807" w14:paraId="220A8852" w14:textId="4B057D1C" w:rsidTr="0076628D">
        <w:tc>
          <w:tcPr>
            <w:tcW w:w="546" w:type="dxa"/>
            <w:vAlign w:val="center"/>
          </w:tcPr>
          <w:p w14:paraId="1A48F986" w14:textId="4B6B1D70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3" w:type="dxa"/>
            <w:vAlign w:val="bottom"/>
          </w:tcPr>
          <w:p w14:paraId="7C99597A" w14:textId="6755320B" w:rsidR="00947807" w:rsidRPr="00947807" w:rsidRDefault="00947807" w:rsidP="009478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r w:rsidRPr="00947807">
              <w:rPr>
                <w:rFonts w:ascii="Times New Roman" w:eastAsia="Calibri" w:hAnsi="Times New Roman" w:cs="Times New Roman"/>
                <w:sz w:val="28"/>
                <w:szCs w:val="28"/>
              </w:rPr>
              <w:t>«Волинська обласна інфекційна лікарня»</w:t>
            </w:r>
            <w:r w:rsidRPr="00947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Волинської обласної ради</w:t>
            </w: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6AA27EA5" w14:textId="40EE1019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78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14:paraId="2C9D661A" w14:textId="7C19797C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947807" w14:paraId="438855D6" w14:textId="2D62BF80" w:rsidTr="0076628D">
        <w:tc>
          <w:tcPr>
            <w:tcW w:w="546" w:type="dxa"/>
            <w:vAlign w:val="center"/>
          </w:tcPr>
          <w:p w14:paraId="091C73F4" w14:textId="4A6DC077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3" w:type="dxa"/>
            <w:vAlign w:val="bottom"/>
          </w:tcPr>
          <w:p w14:paraId="23991A07" w14:textId="6F7D615B" w:rsidR="00947807" w:rsidRPr="00947807" w:rsidRDefault="00947807" w:rsidP="009478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r w:rsidRPr="0094780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«Медичне об’єднання Луцької міської територіальної громади» (корпус вул.Г.Артемовського,18)</w:t>
            </w:r>
          </w:p>
        </w:tc>
        <w:tc>
          <w:tcPr>
            <w:tcW w:w="1852" w:type="dxa"/>
            <w:vAlign w:val="center"/>
          </w:tcPr>
          <w:p w14:paraId="426006BD" w14:textId="2C6A3315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9478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14:paraId="405952FD" w14:textId="6A15EEAD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947807" w14:paraId="2D86DE9F" w14:textId="3DD1844F" w:rsidTr="0076628D">
        <w:tc>
          <w:tcPr>
            <w:tcW w:w="546" w:type="dxa"/>
            <w:vAlign w:val="center"/>
          </w:tcPr>
          <w:p w14:paraId="6051BDAB" w14:textId="58A0D47D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3" w:type="dxa"/>
            <w:vAlign w:val="bottom"/>
          </w:tcPr>
          <w:p w14:paraId="3AE63B8A" w14:textId="62AB141D" w:rsidR="00947807" w:rsidRPr="00947807" w:rsidRDefault="00947807" w:rsidP="00947807">
            <w:pPr>
              <w:pStyle w:val="a4"/>
              <w:spacing w:after="0"/>
              <w:ind w:firstLine="0"/>
              <w:jc w:val="both"/>
              <w:rPr>
                <w:b/>
                <w:bCs/>
              </w:rPr>
            </w:pPr>
            <w:r w:rsidRPr="00947807">
              <w:t>Комунальне некомерційне підприємство «Іваничівська багатопрофільна лікарня»</w:t>
            </w:r>
          </w:p>
        </w:tc>
        <w:tc>
          <w:tcPr>
            <w:tcW w:w="1852" w:type="dxa"/>
            <w:vAlign w:val="center"/>
          </w:tcPr>
          <w:p w14:paraId="12B7636F" w14:textId="19C4A714" w:rsidR="00947807" w:rsidRPr="00947807" w:rsidRDefault="00947807" w:rsidP="00947807">
            <w:pPr>
              <w:pStyle w:val="a4"/>
              <w:spacing w:after="0"/>
              <w:ind w:firstLine="0"/>
            </w:pPr>
            <w:r w:rsidRPr="00947807">
              <w:t>150</w:t>
            </w:r>
          </w:p>
        </w:tc>
        <w:tc>
          <w:tcPr>
            <w:tcW w:w="2688" w:type="dxa"/>
          </w:tcPr>
          <w:p w14:paraId="29CDA0B8" w14:textId="71F36158" w:rsidR="00947807" w:rsidRPr="00947807" w:rsidRDefault="00947807" w:rsidP="00947807">
            <w:pPr>
              <w:pStyle w:val="a4"/>
              <w:spacing w:after="0"/>
              <w:ind w:firstLine="0"/>
            </w:pPr>
            <w:r w:rsidRPr="00947807">
              <w:t>150</w:t>
            </w:r>
          </w:p>
        </w:tc>
      </w:tr>
      <w:tr w:rsidR="00947807" w14:paraId="361BC491" w14:textId="509B7A66" w:rsidTr="0076628D">
        <w:tc>
          <w:tcPr>
            <w:tcW w:w="546" w:type="dxa"/>
            <w:vAlign w:val="center"/>
          </w:tcPr>
          <w:p w14:paraId="2A174A29" w14:textId="254F9439" w:rsidR="00947807" w:rsidRPr="00947807" w:rsidRDefault="00947807" w:rsidP="00947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  <w:vAlign w:val="bottom"/>
          </w:tcPr>
          <w:p w14:paraId="5A84DCE9" w14:textId="78F625EC" w:rsidR="00947807" w:rsidRPr="00947807" w:rsidRDefault="00947807" w:rsidP="009478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«Ківерцівська центральна лікарня Ківерцівської міської ради»</w:t>
            </w:r>
          </w:p>
        </w:tc>
        <w:tc>
          <w:tcPr>
            <w:tcW w:w="1852" w:type="dxa"/>
            <w:vAlign w:val="center"/>
          </w:tcPr>
          <w:p w14:paraId="4109B737" w14:textId="53464BBA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88" w:type="dxa"/>
          </w:tcPr>
          <w:p w14:paraId="77B386CC" w14:textId="0F8C7BBA" w:rsidR="00947807" w:rsidRPr="00947807" w:rsidRDefault="00947807" w:rsidP="0094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80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 w14:paraId="24F5BBCE" w14:textId="77777777" w:rsidR="00947807" w:rsidRDefault="00947807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7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4"/>
    <w:rsid w:val="0013619F"/>
    <w:rsid w:val="00267CFF"/>
    <w:rsid w:val="002D740D"/>
    <w:rsid w:val="00364310"/>
    <w:rsid w:val="00434D7F"/>
    <w:rsid w:val="004C7B52"/>
    <w:rsid w:val="00511DF3"/>
    <w:rsid w:val="00704690"/>
    <w:rsid w:val="007754F7"/>
    <w:rsid w:val="008C54A4"/>
    <w:rsid w:val="00947807"/>
    <w:rsid w:val="00A53937"/>
    <w:rsid w:val="00BF1122"/>
    <w:rsid w:val="00C55C86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081"/>
  <w15:chartTrackingRefBased/>
  <w15:docId w15:val="{3F06B1CC-E434-4EF3-A350-5216219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8C54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54A4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8C54A4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8C54A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Admin3</cp:lastModifiedBy>
  <cp:revision>15</cp:revision>
  <cp:lastPrinted>2021-11-15T12:48:00Z</cp:lastPrinted>
  <dcterms:created xsi:type="dcterms:W3CDTF">2021-11-12T12:22:00Z</dcterms:created>
  <dcterms:modified xsi:type="dcterms:W3CDTF">2021-11-22T13:39:00Z</dcterms:modified>
</cp:coreProperties>
</file>